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7F0" w:rsidRPr="009D1FBE" w:rsidRDefault="00B52AD7" w:rsidP="009837F0">
      <w:pPr>
        <w:jc w:val="center"/>
        <w:rPr>
          <w:b/>
        </w:rPr>
      </w:pPr>
      <w:r>
        <w:rPr>
          <w:b/>
        </w:rPr>
        <w:t xml:space="preserve"> </w:t>
      </w:r>
      <w:r w:rsidR="009837F0" w:rsidRPr="009D1FBE">
        <w:rPr>
          <w:b/>
        </w:rPr>
        <w:t>UAB „</w:t>
      </w:r>
      <w:r w:rsidR="009837F0">
        <w:rPr>
          <w:b/>
        </w:rPr>
        <w:t>RADVILIŠKIO VANDUO“</w:t>
      </w:r>
      <w:r w:rsidR="009837F0" w:rsidRPr="009D1FBE">
        <w:rPr>
          <w:b/>
        </w:rPr>
        <w:t xml:space="preserve"> </w:t>
      </w:r>
    </w:p>
    <w:p w:rsidR="009837F0" w:rsidRPr="009D1FBE" w:rsidRDefault="009837F0" w:rsidP="009837F0">
      <w:pPr>
        <w:jc w:val="center"/>
      </w:pPr>
    </w:p>
    <w:p w:rsidR="009837F0" w:rsidRPr="00882C76" w:rsidRDefault="009837F0" w:rsidP="009837F0">
      <w:pPr>
        <w:jc w:val="center"/>
      </w:pPr>
      <w:r w:rsidRPr="00882C76">
        <w:t xml:space="preserve">Gedimino g. 50, LT-82168 Radviliškis, Įm. kodas 171265176. PVM kodas LT </w:t>
      </w:r>
      <w:r w:rsidRPr="00882C76">
        <w:rPr>
          <w:color w:val="000000"/>
          <w:shd w:val="clear" w:color="auto" w:fill="FFFFFF"/>
        </w:rPr>
        <w:t>712651716</w:t>
      </w:r>
    </w:p>
    <w:p w:rsidR="009837F0" w:rsidRPr="00882C76" w:rsidRDefault="009837F0" w:rsidP="009837F0">
      <w:pPr>
        <w:jc w:val="center"/>
      </w:pPr>
      <w:r w:rsidRPr="00882C76">
        <w:t>Tel. (8 422) 53377, faks. (8 422) 54499. El. paštas administracija@radvanduo.lt</w:t>
      </w:r>
    </w:p>
    <w:p w:rsidR="009837F0" w:rsidRPr="009D1FBE" w:rsidRDefault="009837F0" w:rsidP="009837F0">
      <w:pPr>
        <w:jc w:val="center"/>
        <w:rPr>
          <w:highlight w:val="yellow"/>
        </w:rPr>
      </w:pPr>
      <w:r>
        <w:rPr>
          <w:noProof/>
        </w:rPr>
        <mc:AlternateContent>
          <mc:Choice Requires="wps">
            <w:drawing>
              <wp:anchor distT="4294967292" distB="4294967292" distL="114300" distR="114300" simplePos="0" relativeHeight="251659264" behindDoc="0" locked="0" layoutInCell="1" allowOverlap="1" wp14:anchorId="2463BC27" wp14:editId="6AB581E4">
                <wp:simplePos x="0" y="0"/>
                <wp:positionH relativeFrom="column">
                  <wp:posOffset>-457200</wp:posOffset>
                </wp:positionH>
                <wp:positionV relativeFrom="paragraph">
                  <wp:posOffset>125729</wp:posOffset>
                </wp:positionV>
                <wp:extent cx="6515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206BF"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9.9pt" to="477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tZ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Ns2mW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"/>
            </w:pict>
          </mc:Fallback>
        </mc:AlternateContent>
      </w:r>
    </w:p>
    <w:p w:rsidR="009837F0" w:rsidRPr="009D1FBE" w:rsidRDefault="009837F0" w:rsidP="009837F0">
      <w:pPr>
        <w:rPr>
          <w:highlight w:val="yellow"/>
        </w:rPr>
      </w:pPr>
    </w:p>
    <w:p w:rsidR="009837F0" w:rsidRPr="009D1FBE" w:rsidRDefault="009837F0" w:rsidP="009837F0">
      <w:pPr>
        <w:jc w:val="center"/>
        <w:rPr>
          <w:caps/>
          <w:sz w:val="48"/>
          <w:szCs w:val="48"/>
          <w:highlight w:val="yellow"/>
        </w:rPr>
      </w:pPr>
    </w:p>
    <w:p w:rsidR="009837F0" w:rsidRPr="00FD354C" w:rsidRDefault="00FD354C" w:rsidP="00FD354C">
      <w:pPr>
        <w:jc w:val="center"/>
        <w:rPr>
          <w:caps/>
          <w:sz w:val="48"/>
          <w:szCs w:val="48"/>
          <w:highlight w:val="yellow"/>
        </w:rPr>
      </w:pPr>
      <w:r>
        <w:rPr>
          <w:noProof/>
        </w:rPr>
        <w:drawing>
          <wp:inline distT="0" distB="0" distL="0" distR="0" wp14:anchorId="3A87D9A2" wp14:editId="08B4F0C0">
            <wp:extent cx="2264410" cy="1132205"/>
            <wp:effectExtent l="0" t="0" r="254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64410" cy="1132205"/>
                    </a:xfrm>
                    <a:prstGeom prst="rect">
                      <a:avLst/>
                    </a:prstGeom>
                  </pic:spPr>
                </pic:pic>
              </a:graphicData>
            </a:graphic>
          </wp:inline>
        </w:drawing>
      </w:r>
    </w:p>
    <w:p w:rsidR="009837F0" w:rsidRPr="009D1FBE" w:rsidRDefault="009837F0" w:rsidP="009837F0">
      <w:pPr>
        <w:jc w:val="center"/>
        <w:rPr>
          <w:caps/>
          <w:sz w:val="48"/>
          <w:szCs w:val="48"/>
        </w:rPr>
      </w:pPr>
    </w:p>
    <w:p w:rsidR="009837F0" w:rsidRPr="009D1FBE" w:rsidRDefault="009837F0" w:rsidP="009837F0">
      <w:pPr>
        <w:jc w:val="center"/>
        <w:rPr>
          <w:caps/>
          <w:sz w:val="48"/>
          <w:szCs w:val="48"/>
        </w:rPr>
      </w:pPr>
      <w:r w:rsidRPr="009D1FBE">
        <w:rPr>
          <w:b/>
          <w:caps/>
          <w:sz w:val="48"/>
          <w:szCs w:val="48"/>
        </w:rPr>
        <w:t>PIRKIMO</w:t>
      </w:r>
      <w:r w:rsidRPr="009D1FBE">
        <w:rPr>
          <w:caps/>
          <w:sz w:val="48"/>
          <w:szCs w:val="48"/>
        </w:rPr>
        <w:t xml:space="preserve"> </w:t>
      </w:r>
      <w:r w:rsidRPr="009D1FBE">
        <w:rPr>
          <w:b/>
          <w:caps/>
          <w:sz w:val="48"/>
          <w:szCs w:val="48"/>
        </w:rPr>
        <w:t>DOKUMENTAI</w:t>
      </w:r>
    </w:p>
    <w:p w:rsidR="009837F0" w:rsidRPr="009D1FBE" w:rsidRDefault="009837F0" w:rsidP="009837F0">
      <w:pPr>
        <w:jc w:val="center"/>
        <w:rPr>
          <w:caps/>
          <w:sz w:val="52"/>
          <w:szCs w:val="52"/>
        </w:rPr>
      </w:pPr>
    </w:p>
    <w:p w:rsidR="009837F0" w:rsidRPr="009D1FBE" w:rsidRDefault="009837F0" w:rsidP="009837F0">
      <w:pPr>
        <w:jc w:val="center"/>
        <w:rPr>
          <w:caps/>
          <w:sz w:val="52"/>
          <w:szCs w:val="52"/>
        </w:rPr>
      </w:pPr>
    </w:p>
    <w:p w:rsidR="009837F0" w:rsidRPr="005636E6" w:rsidRDefault="009837F0" w:rsidP="009837F0">
      <w:pPr>
        <w:jc w:val="center"/>
        <w:rPr>
          <w:b/>
          <w:caps/>
          <w:sz w:val="44"/>
          <w:szCs w:val="44"/>
        </w:rPr>
      </w:pPr>
      <w:r w:rsidRPr="005636E6">
        <w:rPr>
          <w:b/>
          <w:caps/>
          <w:sz w:val="44"/>
          <w:szCs w:val="44"/>
        </w:rPr>
        <w:t>Projekto „Grinkiškio miestelio vandentiekio ir nuotekų tinklų, nuotekų valymo ir vandens gerinimo įrenginių statyba</w:t>
      </w:r>
      <w:r>
        <w:rPr>
          <w:b/>
          <w:caps/>
          <w:sz w:val="44"/>
          <w:szCs w:val="44"/>
        </w:rPr>
        <w:t>“</w:t>
      </w:r>
      <w:r w:rsidRPr="005636E6">
        <w:rPr>
          <w:b/>
          <w:caps/>
          <w:sz w:val="44"/>
          <w:szCs w:val="44"/>
        </w:rPr>
        <w:t xml:space="preserve"> rangos darbų pirkimas</w:t>
      </w:r>
    </w:p>
    <w:p w:rsidR="009837F0" w:rsidRPr="009D1FBE" w:rsidRDefault="009837F0" w:rsidP="009837F0">
      <w:pPr>
        <w:jc w:val="center"/>
        <w:rPr>
          <w:caps/>
          <w:sz w:val="36"/>
        </w:rPr>
      </w:pPr>
    </w:p>
    <w:p w:rsidR="009837F0" w:rsidRPr="009D1FBE" w:rsidRDefault="009837F0" w:rsidP="009837F0">
      <w:pPr>
        <w:jc w:val="center"/>
        <w:rPr>
          <w:caps/>
          <w:sz w:val="36"/>
        </w:rPr>
      </w:pPr>
    </w:p>
    <w:p w:rsidR="009837F0" w:rsidRPr="009D1FBE" w:rsidRDefault="00067F2A" w:rsidP="009837F0">
      <w:pPr>
        <w:jc w:val="center"/>
        <w:rPr>
          <w:b/>
          <w:caps/>
          <w:sz w:val="44"/>
          <w:szCs w:val="44"/>
        </w:rPr>
      </w:pPr>
      <w:r w:rsidRPr="00067F2A">
        <w:rPr>
          <w:b/>
          <w:caps/>
          <w:sz w:val="44"/>
          <w:szCs w:val="44"/>
        </w:rPr>
        <w:t>supaprastintas ATVIRAS konkursas</w:t>
      </w: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pStyle w:val="Pagrindinistekstas"/>
        <w:jc w:val="center"/>
        <w:rPr>
          <w:b/>
          <w:bCs/>
          <w:caps/>
          <w:sz w:val="36"/>
          <w:szCs w:val="36"/>
        </w:rPr>
      </w:pPr>
      <w:r>
        <w:rPr>
          <w:b/>
          <w:bCs/>
          <w:caps/>
          <w:sz w:val="36"/>
          <w:szCs w:val="36"/>
        </w:rPr>
        <w:t>iii SKYRIUS</w:t>
      </w:r>
      <w:r w:rsidRPr="005E05C3">
        <w:rPr>
          <w:b/>
          <w:bCs/>
          <w:caps/>
          <w:sz w:val="36"/>
          <w:szCs w:val="36"/>
        </w:rPr>
        <w:t>. UŽsakovo reikalavimai</w:t>
      </w:r>
    </w:p>
    <w:p w:rsidR="009837F0" w:rsidRPr="005E5A57" w:rsidRDefault="009837F0" w:rsidP="009837F0">
      <w:pPr>
        <w:pStyle w:val="Pagrindinistekstas"/>
        <w:jc w:val="center"/>
        <w:rPr>
          <w:b/>
          <w:bCs/>
          <w:caps/>
          <w:sz w:val="36"/>
          <w:szCs w:val="36"/>
        </w:rPr>
      </w:pPr>
      <w:r>
        <w:rPr>
          <w:b/>
          <w:bCs/>
          <w:caps/>
          <w:sz w:val="36"/>
          <w:szCs w:val="36"/>
        </w:rPr>
        <w:t>(VANDENTIEKIO IR NUOTEKŲ TINKLAMS)</w:t>
      </w: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jc w:val="center"/>
        <w:rPr>
          <w:b/>
          <w:sz w:val="28"/>
          <w:szCs w:val="28"/>
        </w:rPr>
      </w:pPr>
    </w:p>
    <w:p w:rsidR="009837F0" w:rsidRDefault="009837F0" w:rsidP="009837F0">
      <w:pPr>
        <w:jc w:val="center"/>
        <w:rPr>
          <w:sz w:val="28"/>
          <w:szCs w:val="28"/>
        </w:rPr>
      </w:pPr>
    </w:p>
    <w:p w:rsidR="009837F0" w:rsidRPr="007E089E" w:rsidRDefault="009837F0" w:rsidP="009837F0">
      <w:pPr>
        <w:jc w:val="center"/>
        <w:rPr>
          <w:sz w:val="28"/>
          <w:szCs w:val="28"/>
        </w:rPr>
      </w:pPr>
      <w:r w:rsidRPr="009D1FBE">
        <w:rPr>
          <w:sz w:val="28"/>
          <w:szCs w:val="28"/>
        </w:rPr>
        <w:t>2016</w:t>
      </w:r>
    </w:p>
    <w:p w:rsidR="009837F0" w:rsidRDefault="009837F0">
      <w:pPr>
        <w:widowControl/>
        <w:autoSpaceDE/>
        <w:autoSpaceDN/>
        <w:adjustRightInd/>
        <w:rPr>
          <w:rFonts w:ascii="TimesLT" w:hAnsi="TimesLT"/>
          <w:b/>
          <w:sz w:val="22"/>
        </w:rPr>
      </w:pPr>
    </w:p>
    <w:p w:rsidR="009837F0" w:rsidRDefault="009837F0">
      <w:pPr>
        <w:widowControl/>
        <w:autoSpaceDE/>
        <w:autoSpaceDN/>
        <w:adjustRightInd/>
        <w:rPr>
          <w:rFonts w:ascii="TimesLT" w:hAnsi="TimesLT"/>
          <w:b/>
          <w:sz w:val="22"/>
        </w:rPr>
      </w:pPr>
      <w:r>
        <w:rPr>
          <w:rFonts w:ascii="TimesLT" w:hAnsi="TimesLT"/>
          <w:b/>
          <w:sz w:val="22"/>
        </w:rPr>
        <w:br w:type="page"/>
      </w:r>
    </w:p>
    <w:p w:rsidR="00F43C40" w:rsidRDefault="00F43C40" w:rsidP="00F43C40">
      <w:pPr>
        <w:pStyle w:val="Pagrindiniotekstotrauka2"/>
        <w:spacing w:before="120" w:line="240" w:lineRule="auto"/>
        <w:ind w:left="0" w:right="-88"/>
        <w:jc w:val="center"/>
        <w:rPr>
          <w:rFonts w:ascii="TimesLT" w:hAnsi="TimesLT"/>
          <w:b/>
          <w:sz w:val="22"/>
        </w:rPr>
      </w:pPr>
      <w:r>
        <w:rPr>
          <w:rFonts w:ascii="TimesLT" w:hAnsi="TimesLT"/>
          <w:b/>
          <w:sz w:val="22"/>
        </w:rPr>
        <w:t>III SKYRIUS. UŽSAKOVO REIKALAVIMAI</w:t>
      </w:r>
      <w:r w:rsidR="00325869">
        <w:rPr>
          <w:rFonts w:ascii="TimesLT" w:hAnsi="TimesLT"/>
          <w:b/>
          <w:sz w:val="22"/>
        </w:rPr>
        <w:t xml:space="preserve"> IR</w:t>
      </w:r>
    </w:p>
    <w:p w:rsidR="0093229D" w:rsidRPr="00620762" w:rsidRDefault="0093229D" w:rsidP="00F43C40">
      <w:pPr>
        <w:pStyle w:val="Pagrindiniotekstotrauka2"/>
        <w:spacing w:before="120" w:line="240" w:lineRule="auto"/>
        <w:ind w:left="0" w:right="-88"/>
        <w:jc w:val="center"/>
        <w:rPr>
          <w:rFonts w:ascii="TimesLT" w:hAnsi="TimesLT"/>
          <w:sz w:val="22"/>
        </w:rPr>
      </w:pPr>
      <w:r w:rsidRPr="00620762">
        <w:rPr>
          <w:rFonts w:ascii="TimesLT" w:hAnsi="TimesLT"/>
          <w:b/>
          <w:sz w:val="22"/>
        </w:rPr>
        <w:t>T</w:t>
      </w:r>
      <w:r w:rsidR="00D7466B" w:rsidRPr="00620762">
        <w:rPr>
          <w:rFonts w:ascii="TimesLT" w:hAnsi="TimesLT"/>
          <w:b/>
          <w:sz w:val="22"/>
        </w:rPr>
        <w:t>ECHN</w:t>
      </w:r>
      <w:r w:rsidR="00FF1FA9" w:rsidRPr="00620762">
        <w:rPr>
          <w:rFonts w:ascii="TimesLT" w:hAnsi="TimesLT"/>
          <w:b/>
          <w:sz w:val="22"/>
        </w:rPr>
        <w:t>I</w:t>
      </w:r>
      <w:r w:rsidR="00D7466B" w:rsidRPr="00620762">
        <w:rPr>
          <w:rFonts w:ascii="TimesLT" w:hAnsi="TimesLT"/>
          <w:b/>
          <w:sz w:val="22"/>
        </w:rPr>
        <w:t>NĖ SPECIFIKACIJ</w:t>
      </w:r>
      <w:r w:rsidR="00325869">
        <w:rPr>
          <w:rFonts w:ascii="TimesLT" w:hAnsi="TimesLT"/>
          <w:b/>
          <w:sz w:val="22"/>
        </w:rPr>
        <w:t>A</w:t>
      </w:r>
    </w:p>
    <w:p w:rsidR="00AB3C04" w:rsidRPr="00620762" w:rsidRDefault="002A160E" w:rsidP="006D2AA6">
      <w:pPr>
        <w:shd w:val="clear" w:color="auto" w:fill="FFFFFF"/>
        <w:spacing w:before="120" w:line="360" w:lineRule="auto"/>
        <w:ind w:left="540" w:right="22"/>
        <w:jc w:val="center"/>
        <w:rPr>
          <w:b/>
          <w:color w:val="000000"/>
          <w:spacing w:val="2"/>
          <w:sz w:val="28"/>
          <w:szCs w:val="28"/>
        </w:rPr>
      </w:pPr>
      <w:r w:rsidRPr="00620762">
        <w:rPr>
          <w:b/>
          <w:color w:val="000000"/>
          <w:spacing w:val="2"/>
          <w:sz w:val="28"/>
          <w:szCs w:val="28"/>
        </w:rPr>
        <w:t>TURINYS</w:t>
      </w:r>
    </w:p>
    <w:p w:rsidR="009837F0" w:rsidRDefault="003F614F">
      <w:pPr>
        <w:pStyle w:val="Turinys1"/>
        <w:tabs>
          <w:tab w:val="left" w:pos="400"/>
          <w:tab w:val="right" w:leader="dot" w:pos="9565"/>
        </w:tabs>
        <w:rPr>
          <w:rFonts w:asciiTheme="minorHAnsi" w:eastAsiaTheme="minorEastAsia" w:hAnsiTheme="minorHAnsi" w:cstheme="minorBidi"/>
          <w:noProof/>
          <w:sz w:val="22"/>
          <w:szCs w:val="22"/>
        </w:rPr>
      </w:pPr>
      <w:r w:rsidRPr="00620762">
        <w:rPr>
          <w:b/>
          <w:color w:val="000000"/>
          <w:spacing w:val="2"/>
          <w:sz w:val="22"/>
          <w:szCs w:val="22"/>
        </w:rPr>
        <w:fldChar w:fldCharType="begin"/>
      </w:r>
      <w:r w:rsidR="00B96C7E" w:rsidRPr="00620762">
        <w:rPr>
          <w:b/>
          <w:color w:val="000000"/>
          <w:spacing w:val="2"/>
          <w:sz w:val="22"/>
          <w:szCs w:val="22"/>
        </w:rPr>
        <w:instrText xml:space="preserve"> TOC \o "1-6" \u </w:instrText>
      </w:r>
      <w:r w:rsidRPr="00620762">
        <w:rPr>
          <w:b/>
          <w:color w:val="000000"/>
          <w:spacing w:val="2"/>
          <w:sz w:val="22"/>
          <w:szCs w:val="22"/>
        </w:rPr>
        <w:fldChar w:fldCharType="separate"/>
      </w:r>
      <w:r w:rsidR="009837F0" w:rsidRPr="003733E3">
        <w:rPr>
          <w:caps/>
          <w:noProof/>
        </w:rPr>
        <w:t>1.</w:t>
      </w:r>
      <w:r w:rsidR="009837F0">
        <w:rPr>
          <w:rFonts w:asciiTheme="minorHAnsi" w:eastAsiaTheme="minorEastAsia" w:hAnsiTheme="minorHAnsi" w:cstheme="minorBidi"/>
          <w:noProof/>
          <w:sz w:val="22"/>
          <w:szCs w:val="22"/>
        </w:rPr>
        <w:tab/>
      </w:r>
      <w:r w:rsidR="009837F0" w:rsidRPr="003733E3">
        <w:rPr>
          <w:caps/>
          <w:noProof/>
        </w:rPr>
        <w:t>SPECIALIEJI Užsakovo reikalavimai</w:t>
      </w:r>
      <w:r w:rsidR="009837F0">
        <w:rPr>
          <w:noProof/>
        </w:rPr>
        <w:tab/>
      </w:r>
      <w:r w:rsidR="009837F0">
        <w:rPr>
          <w:noProof/>
        </w:rPr>
        <w:fldChar w:fldCharType="begin"/>
      </w:r>
      <w:r w:rsidR="009837F0">
        <w:rPr>
          <w:noProof/>
        </w:rPr>
        <w:instrText xml:space="preserve"> PAGEREF _Toc450749979 \h </w:instrText>
      </w:r>
      <w:r w:rsidR="009837F0">
        <w:rPr>
          <w:noProof/>
        </w:rPr>
      </w:r>
      <w:r w:rsidR="009837F0">
        <w:rPr>
          <w:noProof/>
        </w:rPr>
        <w:fldChar w:fldCharType="separate"/>
      </w:r>
      <w:r w:rsidR="009837F0">
        <w:rPr>
          <w:noProof/>
        </w:rPr>
        <w:t>7</w:t>
      </w:r>
      <w:r w:rsidR="009837F0">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Įvadas</w:t>
      </w:r>
      <w:r>
        <w:rPr>
          <w:noProof/>
        </w:rPr>
        <w:tab/>
      </w:r>
      <w:r>
        <w:rPr>
          <w:noProof/>
        </w:rPr>
        <w:fldChar w:fldCharType="begin"/>
      </w:r>
      <w:r>
        <w:rPr>
          <w:noProof/>
        </w:rPr>
        <w:instrText xml:space="preserve"> PAGEREF _Toc450749980 \h </w:instrText>
      </w:r>
      <w:r>
        <w:rPr>
          <w:noProof/>
        </w:rPr>
      </w:r>
      <w:r>
        <w:rPr>
          <w:noProof/>
        </w:rPr>
        <w:fldChar w:fldCharType="separate"/>
      </w:r>
      <w:r>
        <w:rPr>
          <w:noProof/>
        </w:rPr>
        <w:t>7</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1.2 Projekto vieta</w:t>
      </w:r>
      <w:r>
        <w:rPr>
          <w:noProof/>
        </w:rPr>
        <w:tab/>
      </w:r>
      <w:r>
        <w:rPr>
          <w:noProof/>
        </w:rPr>
        <w:fldChar w:fldCharType="begin"/>
      </w:r>
      <w:r>
        <w:rPr>
          <w:noProof/>
        </w:rPr>
        <w:instrText xml:space="preserve"> PAGEREF _Toc450749981 \h </w:instrText>
      </w:r>
      <w:r>
        <w:rPr>
          <w:noProof/>
        </w:rPr>
      </w:r>
      <w:r>
        <w:rPr>
          <w:noProof/>
        </w:rPr>
        <w:fldChar w:fldCharType="separate"/>
      </w:r>
      <w:r>
        <w:rPr>
          <w:noProof/>
        </w:rPr>
        <w:t>7</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1.3 Projekto tikslas</w:t>
      </w:r>
      <w:r>
        <w:rPr>
          <w:noProof/>
        </w:rPr>
        <w:tab/>
      </w:r>
      <w:r>
        <w:rPr>
          <w:noProof/>
        </w:rPr>
        <w:fldChar w:fldCharType="begin"/>
      </w:r>
      <w:r>
        <w:rPr>
          <w:noProof/>
        </w:rPr>
        <w:instrText xml:space="preserve"> PAGEREF _Toc450749982 \h </w:instrText>
      </w:r>
      <w:r>
        <w:rPr>
          <w:noProof/>
        </w:rPr>
      </w:r>
      <w:r>
        <w:rPr>
          <w:noProof/>
        </w:rPr>
        <w:fldChar w:fldCharType="separate"/>
      </w:r>
      <w:r>
        <w:rPr>
          <w:noProof/>
        </w:rPr>
        <w:t>8</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1.4 Sutarties ribos</w:t>
      </w:r>
      <w:r>
        <w:rPr>
          <w:noProof/>
        </w:rPr>
        <w:tab/>
      </w:r>
      <w:r>
        <w:rPr>
          <w:noProof/>
        </w:rPr>
        <w:fldChar w:fldCharType="begin"/>
      </w:r>
      <w:r>
        <w:rPr>
          <w:noProof/>
        </w:rPr>
        <w:instrText xml:space="preserve"> PAGEREF _Toc450749983 \h </w:instrText>
      </w:r>
      <w:r>
        <w:rPr>
          <w:noProof/>
        </w:rPr>
      </w:r>
      <w:r>
        <w:rPr>
          <w:noProof/>
        </w:rPr>
        <w:fldChar w:fldCharType="separate"/>
      </w:r>
      <w:r>
        <w:rPr>
          <w:noProof/>
        </w:rPr>
        <w:t>8</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1.5 Galutinis naudos gavėjas</w:t>
      </w:r>
      <w:r>
        <w:rPr>
          <w:noProof/>
        </w:rPr>
        <w:tab/>
      </w:r>
      <w:r>
        <w:rPr>
          <w:noProof/>
        </w:rPr>
        <w:fldChar w:fldCharType="begin"/>
      </w:r>
      <w:r>
        <w:rPr>
          <w:noProof/>
        </w:rPr>
        <w:instrText xml:space="preserve"> PAGEREF _Toc450749984 \h </w:instrText>
      </w:r>
      <w:r>
        <w:rPr>
          <w:noProof/>
        </w:rPr>
      </w:r>
      <w:r>
        <w:rPr>
          <w:noProof/>
        </w:rPr>
        <w:fldChar w:fldCharType="separate"/>
      </w:r>
      <w:r>
        <w:rPr>
          <w:noProof/>
        </w:rPr>
        <w:t>8</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1.6 Konkrečios projekto sąlygos ir atliekami darbai</w:t>
      </w:r>
      <w:r>
        <w:rPr>
          <w:noProof/>
        </w:rPr>
        <w:tab/>
      </w:r>
      <w:r>
        <w:rPr>
          <w:noProof/>
        </w:rPr>
        <w:fldChar w:fldCharType="begin"/>
      </w:r>
      <w:r>
        <w:rPr>
          <w:noProof/>
        </w:rPr>
        <w:instrText xml:space="preserve"> PAGEREF _Toc450749985 \h </w:instrText>
      </w:r>
      <w:r>
        <w:rPr>
          <w:noProof/>
        </w:rPr>
      </w:r>
      <w:r>
        <w:rPr>
          <w:noProof/>
        </w:rPr>
        <w:fldChar w:fldCharType="separate"/>
      </w:r>
      <w:r>
        <w:rPr>
          <w:noProof/>
        </w:rPr>
        <w:t>8</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Inžinerinių tinklų projektavimo sąlygos</w:t>
      </w:r>
      <w:r>
        <w:rPr>
          <w:noProof/>
        </w:rPr>
        <w:tab/>
      </w:r>
      <w:r>
        <w:rPr>
          <w:noProof/>
        </w:rPr>
        <w:fldChar w:fldCharType="begin"/>
      </w:r>
      <w:r>
        <w:rPr>
          <w:noProof/>
        </w:rPr>
        <w:instrText xml:space="preserve"> PAGEREF _Toc450749986 \h </w:instrText>
      </w:r>
      <w:r>
        <w:rPr>
          <w:noProof/>
        </w:rPr>
      </w:r>
      <w:r>
        <w:rPr>
          <w:noProof/>
        </w:rPr>
        <w:fldChar w:fldCharType="separate"/>
      </w:r>
      <w:r>
        <w:rPr>
          <w:noProof/>
        </w:rPr>
        <w:t>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sidRPr="003733E3">
        <w:rPr>
          <w:noProof/>
        </w:rPr>
        <w:t>2.1.1</w:t>
      </w:r>
      <w:r>
        <w:rPr>
          <w:rFonts w:asciiTheme="minorHAnsi" w:eastAsiaTheme="minorEastAsia" w:hAnsiTheme="minorHAnsi" w:cstheme="minorBidi"/>
          <w:noProof/>
          <w:sz w:val="22"/>
          <w:szCs w:val="22"/>
        </w:rPr>
        <w:tab/>
      </w:r>
      <w:r w:rsidRPr="003733E3">
        <w:rPr>
          <w:noProof/>
        </w:rPr>
        <w:t>Esama padėtis</w:t>
      </w:r>
      <w:r>
        <w:rPr>
          <w:noProof/>
        </w:rPr>
        <w:tab/>
      </w:r>
      <w:r>
        <w:rPr>
          <w:noProof/>
        </w:rPr>
        <w:fldChar w:fldCharType="begin"/>
      </w:r>
      <w:r>
        <w:rPr>
          <w:noProof/>
        </w:rPr>
        <w:instrText xml:space="preserve"> PAGEREF _Toc450749987 \h </w:instrText>
      </w:r>
      <w:r>
        <w:rPr>
          <w:noProof/>
        </w:rPr>
      </w:r>
      <w:r>
        <w:rPr>
          <w:noProof/>
        </w:rPr>
        <w:fldChar w:fldCharType="separate"/>
      </w:r>
      <w:r>
        <w:rPr>
          <w:noProof/>
        </w:rPr>
        <w:t>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2.1.2</w:t>
      </w:r>
      <w:r>
        <w:rPr>
          <w:rFonts w:asciiTheme="minorHAnsi" w:eastAsiaTheme="minorEastAsia" w:hAnsiTheme="minorHAnsi" w:cstheme="minorBidi"/>
          <w:noProof/>
          <w:sz w:val="22"/>
          <w:szCs w:val="22"/>
        </w:rPr>
        <w:tab/>
      </w:r>
      <w:r>
        <w:rPr>
          <w:noProof/>
        </w:rPr>
        <w:t>Projektuojama padėtis</w:t>
      </w:r>
      <w:r>
        <w:rPr>
          <w:noProof/>
        </w:rPr>
        <w:tab/>
      </w:r>
      <w:r>
        <w:rPr>
          <w:noProof/>
        </w:rPr>
        <w:fldChar w:fldCharType="begin"/>
      </w:r>
      <w:r>
        <w:rPr>
          <w:noProof/>
        </w:rPr>
        <w:instrText xml:space="preserve"> PAGEREF _Toc450749988 \h </w:instrText>
      </w:r>
      <w:r>
        <w:rPr>
          <w:noProof/>
        </w:rPr>
      </w:r>
      <w:r>
        <w:rPr>
          <w:noProof/>
        </w:rPr>
        <w:fldChar w:fldCharType="separate"/>
      </w:r>
      <w:r>
        <w:rPr>
          <w:noProof/>
        </w:rPr>
        <w:t>9</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2.1.2.2 Buitinių nuotekų tinklai</w:t>
      </w:r>
      <w:r>
        <w:tab/>
      </w:r>
      <w:r>
        <w:fldChar w:fldCharType="begin"/>
      </w:r>
      <w:r>
        <w:instrText xml:space="preserve"> PAGEREF _Toc450749989 \h </w:instrText>
      </w:r>
      <w:r>
        <w:fldChar w:fldCharType="separate"/>
      </w:r>
      <w:r>
        <w:t>10</w:t>
      </w:r>
      <w: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2.2  Statybvietė</w:t>
      </w:r>
      <w:r>
        <w:rPr>
          <w:noProof/>
        </w:rPr>
        <w:tab/>
      </w:r>
      <w:r>
        <w:rPr>
          <w:noProof/>
        </w:rPr>
        <w:fldChar w:fldCharType="begin"/>
      </w:r>
      <w:r>
        <w:rPr>
          <w:noProof/>
        </w:rPr>
        <w:instrText xml:space="preserve"> PAGEREF _Toc450749990 \h </w:instrText>
      </w:r>
      <w:r>
        <w:rPr>
          <w:noProof/>
        </w:rPr>
      </w:r>
      <w:r>
        <w:rPr>
          <w:noProof/>
        </w:rPr>
        <w:fldChar w:fldCharType="separate"/>
      </w:r>
      <w:r>
        <w:rPr>
          <w:noProof/>
        </w:rPr>
        <w:t>11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2.2.1  Klimato sąlygos</w:t>
      </w:r>
      <w:r>
        <w:rPr>
          <w:noProof/>
        </w:rPr>
        <w:tab/>
      </w:r>
      <w:r>
        <w:rPr>
          <w:noProof/>
        </w:rPr>
        <w:fldChar w:fldCharType="begin"/>
      </w:r>
      <w:r>
        <w:rPr>
          <w:noProof/>
        </w:rPr>
        <w:instrText xml:space="preserve"> PAGEREF _Toc450749991 \h </w:instrText>
      </w:r>
      <w:r>
        <w:rPr>
          <w:noProof/>
        </w:rPr>
      </w:r>
      <w:r>
        <w:rPr>
          <w:noProof/>
        </w:rPr>
        <w:fldChar w:fldCharType="separate"/>
      </w:r>
      <w:r>
        <w:rPr>
          <w:noProof/>
        </w:rPr>
        <w:t>11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2.2.2  Topografiniai tyrinėjimai</w:t>
      </w:r>
      <w:r>
        <w:rPr>
          <w:noProof/>
        </w:rPr>
        <w:tab/>
      </w:r>
      <w:r>
        <w:rPr>
          <w:noProof/>
        </w:rPr>
        <w:fldChar w:fldCharType="begin"/>
      </w:r>
      <w:r>
        <w:rPr>
          <w:noProof/>
        </w:rPr>
        <w:instrText xml:space="preserve"> PAGEREF _Toc450749992 \h </w:instrText>
      </w:r>
      <w:r>
        <w:rPr>
          <w:noProof/>
        </w:rPr>
      </w:r>
      <w:r>
        <w:rPr>
          <w:noProof/>
        </w:rPr>
        <w:fldChar w:fldCharType="separate"/>
      </w:r>
      <w:r>
        <w:rPr>
          <w:noProof/>
        </w:rPr>
        <w:t>12</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2.2.3  Geologiniai tyrinėjimai</w:t>
      </w:r>
      <w:r>
        <w:rPr>
          <w:noProof/>
        </w:rPr>
        <w:tab/>
      </w:r>
      <w:r>
        <w:rPr>
          <w:noProof/>
        </w:rPr>
        <w:fldChar w:fldCharType="begin"/>
      </w:r>
      <w:r>
        <w:rPr>
          <w:noProof/>
        </w:rPr>
        <w:instrText xml:space="preserve"> PAGEREF _Toc450749993 \h </w:instrText>
      </w:r>
      <w:r>
        <w:rPr>
          <w:noProof/>
        </w:rPr>
      </w:r>
      <w:r>
        <w:rPr>
          <w:noProof/>
        </w:rPr>
        <w:fldChar w:fldCharType="separate"/>
      </w:r>
      <w:r>
        <w:rPr>
          <w:noProof/>
        </w:rPr>
        <w:t>12</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2.3     Darbų vykdymas žiemos metu</w:t>
      </w:r>
      <w:r>
        <w:rPr>
          <w:noProof/>
        </w:rPr>
        <w:tab/>
      </w:r>
      <w:r>
        <w:rPr>
          <w:noProof/>
        </w:rPr>
        <w:fldChar w:fldCharType="begin"/>
      </w:r>
      <w:r>
        <w:rPr>
          <w:noProof/>
        </w:rPr>
        <w:instrText xml:space="preserve"> PAGEREF _Toc450749994 \h </w:instrText>
      </w:r>
      <w:r>
        <w:rPr>
          <w:noProof/>
        </w:rPr>
      </w:r>
      <w:r>
        <w:rPr>
          <w:noProof/>
        </w:rPr>
        <w:fldChar w:fldCharType="separate"/>
      </w:r>
      <w:r>
        <w:rPr>
          <w:noProof/>
        </w:rPr>
        <w:t>12</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2.4     Vykdomų darbų sauga</w:t>
      </w:r>
      <w:r>
        <w:rPr>
          <w:noProof/>
        </w:rPr>
        <w:tab/>
      </w:r>
      <w:r>
        <w:rPr>
          <w:noProof/>
        </w:rPr>
        <w:fldChar w:fldCharType="begin"/>
      </w:r>
      <w:r>
        <w:rPr>
          <w:noProof/>
        </w:rPr>
        <w:instrText xml:space="preserve"> PAGEREF _Toc450749995 \h </w:instrText>
      </w:r>
      <w:r>
        <w:rPr>
          <w:noProof/>
        </w:rPr>
      </w:r>
      <w:r>
        <w:rPr>
          <w:noProof/>
        </w:rPr>
        <w:fldChar w:fldCharType="separate"/>
      </w:r>
      <w:r>
        <w:rPr>
          <w:noProof/>
        </w:rPr>
        <w:t>12</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BENDROSIOS TECHNINĖS SPECIFIKACIJOS</w:t>
      </w:r>
      <w:r>
        <w:rPr>
          <w:noProof/>
        </w:rPr>
        <w:tab/>
      </w:r>
      <w:r>
        <w:rPr>
          <w:noProof/>
        </w:rPr>
        <w:fldChar w:fldCharType="begin"/>
      </w:r>
      <w:r>
        <w:rPr>
          <w:noProof/>
        </w:rPr>
        <w:instrText xml:space="preserve"> PAGEREF _Toc450749996 \h </w:instrText>
      </w:r>
      <w:r>
        <w:rPr>
          <w:noProof/>
        </w:rPr>
      </w:r>
      <w:r>
        <w:rPr>
          <w:noProof/>
        </w:rPr>
        <w:fldChar w:fldCharType="separate"/>
      </w:r>
      <w:r>
        <w:rPr>
          <w:noProof/>
        </w:rPr>
        <w:t>15</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3.1  Bendrieji reikalavimai</w:t>
      </w:r>
      <w:r>
        <w:rPr>
          <w:noProof/>
        </w:rPr>
        <w:tab/>
      </w:r>
      <w:r>
        <w:rPr>
          <w:noProof/>
        </w:rPr>
        <w:fldChar w:fldCharType="begin"/>
      </w:r>
      <w:r>
        <w:rPr>
          <w:noProof/>
        </w:rPr>
        <w:instrText xml:space="preserve"> PAGEREF _Toc450749997 \h </w:instrText>
      </w:r>
      <w:r>
        <w:rPr>
          <w:noProof/>
        </w:rPr>
      </w:r>
      <w:r>
        <w:rPr>
          <w:noProof/>
        </w:rPr>
        <w:fldChar w:fldCharType="separate"/>
      </w:r>
      <w:r>
        <w:rPr>
          <w:noProof/>
        </w:rPr>
        <w:t>15</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Įvadas</w:t>
      </w:r>
      <w:r>
        <w:rPr>
          <w:noProof/>
        </w:rPr>
        <w:tab/>
      </w:r>
      <w:r>
        <w:rPr>
          <w:noProof/>
        </w:rPr>
        <w:fldChar w:fldCharType="begin"/>
      </w:r>
      <w:r>
        <w:rPr>
          <w:noProof/>
        </w:rPr>
        <w:instrText xml:space="preserve"> PAGEREF _Toc450749998 \h </w:instrText>
      </w:r>
      <w:r>
        <w:rPr>
          <w:noProof/>
        </w:rPr>
      </w:r>
      <w:r>
        <w:rPr>
          <w:noProof/>
        </w:rPr>
        <w:fldChar w:fldCharType="separate"/>
      </w:r>
      <w:r>
        <w:rPr>
          <w:noProof/>
        </w:rPr>
        <w:t>15</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Laikinasis sandėliavimas</w:t>
      </w:r>
      <w:r>
        <w:rPr>
          <w:noProof/>
        </w:rPr>
        <w:tab/>
      </w:r>
      <w:r>
        <w:rPr>
          <w:noProof/>
        </w:rPr>
        <w:fldChar w:fldCharType="begin"/>
      </w:r>
      <w:r>
        <w:rPr>
          <w:noProof/>
        </w:rPr>
        <w:instrText xml:space="preserve"> PAGEREF _Toc450749999 \h </w:instrText>
      </w:r>
      <w:r>
        <w:rPr>
          <w:noProof/>
        </w:rPr>
      </w:r>
      <w:r>
        <w:rPr>
          <w:noProof/>
        </w:rPr>
        <w:fldChar w:fldCharType="separate"/>
      </w:r>
      <w:r>
        <w:rPr>
          <w:noProof/>
        </w:rPr>
        <w:t>15</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3.1.3</w:t>
      </w:r>
      <w:r>
        <w:rPr>
          <w:rFonts w:asciiTheme="minorHAnsi" w:eastAsiaTheme="minorEastAsia" w:hAnsiTheme="minorHAnsi" w:cstheme="minorBidi"/>
          <w:noProof/>
          <w:sz w:val="22"/>
          <w:szCs w:val="22"/>
        </w:rPr>
        <w:tab/>
      </w:r>
      <w:r>
        <w:rPr>
          <w:noProof/>
        </w:rPr>
        <w:t>Teisė naudotis svetima žeme einančiais keliais</w:t>
      </w:r>
      <w:r>
        <w:rPr>
          <w:noProof/>
        </w:rPr>
        <w:tab/>
      </w:r>
      <w:r>
        <w:rPr>
          <w:noProof/>
        </w:rPr>
        <w:fldChar w:fldCharType="begin"/>
      </w:r>
      <w:r>
        <w:rPr>
          <w:noProof/>
        </w:rPr>
        <w:instrText xml:space="preserve"> PAGEREF _Toc450750000 \h </w:instrText>
      </w:r>
      <w:r>
        <w:rPr>
          <w:noProof/>
        </w:rPr>
      </w:r>
      <w:r>
        <w:rPr>
          <w:noProof/>
        </w:rPr>
        <w:fldChar w:fldCharType="separate"/>
      </w:r>
      <w:r>
        <w:rPr>
          <w:noProof/>
        </w:rPr>
        <w:t>15</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3.1.4</w:t>
      </w:r>
      <w:r>
        <w:rPr>
          <w:rFonts w:asciiTheme="minorHAnsi" w:eastAsiaTheme="minorEastAsia" w:hAnsiTheme="minorHAnsi" w:cstheme="minorBidi"/>
          <w:noProof/>
          <w:sz w:val="22"/>
          <w:szCs w:val="22"/>
        </w:rPr>
        <w:tab/>
      </w:r>
      <w:r>
        <w:rPr>
          <w:noProof/>
        </w:rPr>
        <w:t>Patekimas į privačios žemės sklypą</w:t>
      </w:r>
      <w:r>
        <w:rPr>
          <w:noProof/>
        </w:rPr>
        <w:tab/>
      </w:r>
      <w:r>
        <w:rPr>
          <w:noProof/>
        </w:rPr>
        <w:fldChar w:fldCharType="begin"/>
      </w:r>
      <w:r>
        <w:rPr>
          <w:noProof/>
        </w:rPr>
        <w:instrText xml:space="preserve"> PAGEREF _Toc450750001 \h </w:instrText>
      </w:r>
      <w:r>
        <w:rPr>
          <w:noProof/>
        </w:rPr>
      </w:r>
      <w:r>
        <w:rPr>
          <w:noProof/>
        </w:rPr>
        <w:fldChar w:fldCharType="separate"/>
      </w:r>
      <w:r>
        <w:rPr>
          <w:noProof/>
        </w:rPr>
        <w:t>15</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3.1.5</w:t>
      </w:r>
      <w:r>
        <w:rPr>
          <w:rFonts w:asciiTheme="minorHAnsi" w:eastAsiaTheme="minorEastAsia" w:hAnsiTheme="minorHAnsi" w:cstheme="minorBidi"/>
          <w:noProof/>
          <w:sz w:val="22"/>
          <w:szCs w:val="22"/>
        </w:rPr>
        <w:tab/>
      </w:r>
      <w:r>
        <w:rPr>
          <w:noProof/>
        </w:rPr>
        <w:t>Darbai valstybinės reikšmės keliuose</w:t>
      </w:r>
      <w:r>
        <w:rPr>
          <w:noProof/>
        </w:rPr>
        <w:tab/>
      </w:r>
      <w:r>
        <w:rPr>
          <w:noProof/>
        </w:rPr>
        <w:fldChar w:fldCharType="begin"/>
      </w:r>
      <w:r>
        <w:rPr>
          <w:noProof/>
        </w:rPr>
        <w:instrText xml:space="preserve"> PAGEREF _Toc450750002 \h </w:instrText>
      </w:r>
      <w:r>
        <w:rPr>
          <w:noProof/>
        </w:rPr>
      </w:r>
      <w:r>
        <w:rPr>
          <w:noProof/>
        </w:rPr>
        <w:fldChar w:fldCharType="separate"/>
      </w:r>
      <w:r>
        <w:rPr>
          <w:noProof/>
        </w:rPr>
        <w:t>16</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3.1.6</w:t>
      </w:r>
      <w:r>
        <w:rPr>
          <w:rFonts w:asciiTheme="minorHAnsi" w:eastAsiaTheme="minorEastAsia" w:hAnsiTheme="minorHAnsi" w:cstheme="minorBidi"/>
          <w:noProof/>
          <w:sz w:val="22"/>
          <w:szCs w:val="22"/>
        </w:rPr>
        <w:tab/>
      </w:r>
      <w:r>
        <w:rPr>
          <w:noProof/>
        </w:rPr>
        <w:t>Statybos žurnalas</w:t>
      </w:r>
      <w:r>
        <w:rPr>
          <w:noProof/>
        </w:rPr>
        <w:tab/>
      </w:r>
      <w:r>
        <w:rPr>
          <w:noProof/>
        </w:rPr>
        <w:fldChar w:fldCharType="begin"/>
      </w:r>
      <w:r>
        <w:rPr>
          <w:noProof/>
        </w:rPr>
        <w:instrText xml:space="preserve"> PAGEREF _Toc450750003 \h </w:instrText>
      </w:r>
      <w:r>
        <w:rPr>
          <w:noProof/>
        </w:rPr>
      </w:r>
      <w:r>
        <w:rPr>
          <w:noProof/>
        </w:rPr>
        <w:fldChar w:fldCharType="separate"/>
      </w:r>
      <w:r>
        <w:rPr>
          <w:noProof/>
        </w:rPr>
        <w:t>16</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3.1.7</w:t>
      </w:r>
      <w:r>
        <w:rPr>
          <w:rFonts w:asciiTheme="minorHAnsi" w:eastAsiaTheme="minorEastAsia" w:hAnsiTheme="minorHAnsi" w:cstheme="minorBidi"/>
          <w:noProof/>
          <w:sz w:val="22"/>
          <w:szCs w:val="22"/>
        </w:rPr>
        <w:tab/>
      </w:r>
      <w:r>
        <w:rPr>
          <w:noProof/>
        </w:rPr>
        <w:t>Standartai</w:t>
      </w:r>
      <w:r>
        <w:rPr>
          <w:noProof/>
        </w:rPr>
        <w:tab/>
      </w:r>
      <w:r>
        <w:rPr>
          <w:noProof/>
        </w:rPr>
        <w:fldChar w:fldCharType="begin"/>
      </w:r>
      <w:r>
        <w:rPr>
          <w:noProof/>
        </w:rPr>
        <w:instrText xml:space="preserve"> PAGEREF _Toc450750004 \h </w:instrText>
      </w:r>
      <w:r>
        <w:rPr>
          <w:noProof/>
        </w:rPr>
      </w:r>
      <w:r>
        <w:rPr>
          <w:noProof/>
        </w:rPr>
        <w:fldChar w:fldCharType="separate"/>
      </w:r>
      <w:r>
        <w:rPr>
          <w:noProof/>
        </w:rPr>
        <w:t>16</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3.1.8</w:t>
      </w:r>
      <w:r>
        <w:rPr>
          <w:rFonts w:asciiTheme="minorHAnsi" w:eastAsiaTheme="minorEastAsia" w:hAnsiTheme="minorHAnsi" w:cstheme="minorBidi"/>
          <w:noProof/>
          <w:sz w:val="22"/>
          <w:szCs w:val="22"/>
        </w:rPr>
        <w:tab/>
      </w:r>
      <w:r>
        <w:rPr>
          <w:noProof/>
        </w:rPr>
        <w:t>Mato vienetai, lygių bei aukščių pažymos ir reperiai</w:t>
      </w:r>
      <w:r>
        <w:rPr>
          <w:noProof/>
        </w:rPr>
        <w:tab/>
      </w:r>
      <w:r>
        <w:rPr>
          <w:noProof/>
        </w:rPr>
        <w:fldChar w:fldCharType="begin"/>
      </w:r>
      <w:r>
        <w:rPr>
          <w:noProof/>
        </w:rPr>
        <w:instrText xml:space="preserve"> PAGEREF _Toc450750005 \h </w:instrText>
      </w:r>
      <w:r>
        <w:rPr>
          <w:noProof/>
        </w:rPr>
      </w:r>
      <w:r>
        <w:rPr>
          <w:noProof/>
        </w:rPr>
        <w:fldChar w:fldCharType="separate"/>
      </w:r>
      <w:r>
        <w:rPr>
          <w:noProof/>
        </w:rPr>
        <w:t>17</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3.1.9</w:t>
      </w:r>
      <w:r>
        <w:rPr>
          <w:rFonts w:asciiTheme="minorHAnsi" w:eastAsiaTheme="minorEastAsia" w:hAnsiTheme="minorHAnsi" w:cstheme="minorBidi"/>
          <w:noProof/>
          <w:sz w:val="22"/>
          <w:szCs w:val="22"/>
        </w:rPr>
        <w:tab/>
      </w:r>
      <w:r>
        <w:rPr>
          <w:noProof/>
        </w:rPr>
        <w:t>Darbo valandos ir dienos</w:t>
      </w:r>
      <w:r>
        <w:rPr>
          <w:noProof/>
        </w:rPr>
        <w:tab/>
      </w:r>
      <w:r>
        <w:rPr>
          <w:noProof/>
        </w:rPr>
        <w:fldChar w:fldCharType="begin"/>
      </w:r>
      <w:r>
        <w:rPr>
          <w:noProof/>
        </w:rPr>
        <w:instrText xml:space="preserve"> PAGEREF _Toc450750006 \h </w:instrText>
      </w:r>
      <w:r>
        <w:rPr>
          <w:noProof/>
        </w:rPr>
      </w:r>
      <w:r>
        <w:rPr>
          <w:noProof/>
        </w:rPr>
        <w:fldChar w:fldCharType="separate"/>
      </w:r>
      <w:r>
        <w:rPr>
          <w:noProof/>
        </w:rPr>
        <w:t>17</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3.1.10</w:t>
      </w:r>
      <w:r>
        <w:rPr>
          <w:rFonts w:asciiTheme="minorHAnsi" w:eastAsiaTheme="minorEastAsia" w:hAnsiTheme="minorHAnsi" w:cstheme="minorBidi"/>
          <w:noProof/>
          <w:sz w:val="22"/>
          <w:szCs w:val="22"/>
        </w:rPr>
        <w:tab/>
      </w:r>
      <w:r>
        <w:rPr>
          <w:noProof/>
        </w:rPr>
        <w:t>Sauga darbe</w:t>
      </w:r>
      <w:r>
        <w:rPr>
          <w:noProof/>
        </w:rPr>
        <w:tab/>
      </w:r>
      <w:r>
        <w:rPr>
          <w:noProof/>
        </w:rPr>
        <w:fldChar w:fldCharType="begin"/>
      </w:r>
      <w:r>
        <w:rPr>
          <w:noProof/>
        </w:rPr>
        <w:instrText xml:space="preserve"> PAGEREF _Toc450750007 \h </w:instrText>
      </w:r>
      <w:r>
        <w:rPr>
          <w:noProof/>
        </w:rPr>
      </w:r>
      <w:r>
        <w:rPr>
          <w:noProof/>
        </w:rPr>
        <w:fldChar w:fldCharType="separate"/>
      </w:r>
      <w:r>
        <w:rPr>
          <w:noProof/>
        </w:rPr>
        <w:t>17</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3.1.11</w:t>
      </w:r>
      <w:r>
        <w:rPr>
          <w:rFonts w:asciiTheme="minorHAnsi" w:eastAsiaTheme="minorEastAsia" w:hAnsiTheme="minorHAnsi" w:cstheme="minorBidi"/>
          <w:noProof/>
          <w:sz w:val="22"/>
          <w:szCs w:val="22"/>
        </w:rPr>
        <w:tab/>
      </w:r>
      <w:r>
        <w:rPr>
          <w:noProof/>
        </w:rPr>
        <w:t>Medžiagų ir darbų kokybė</w:t>
      </w:r>
      <w:r>
        <w:rPr>
          <w:noProof/>
        </w:rPr>
        <w:tab/>
      </w:r>
      <w:r>
        <w:rPr>
          <w:noProof/>
        </w:rPr>
        <w:fldChar w:fldCharType="begin"/>
      </w:r>
      <w:r>
        <w:rPr>
          <w:noProof/>
        </w:rPr>
        <w:instrText xml:space="preserve"> PAGEREF _Toc450750008 \h </w:instrText>
      </w:r>
      <w:r>
        <w:rPr>
          <w:noProof/>
        </w:rPr>
      </w:r>
      <w:r>
        <w:rPr>
          <w:noProof/>
        </w:rPr>
        <w:fldChar w:fldCharType="separate"/>
      </w:r>
      <w:r>
        <w:rPr>
          <w:noProof/>
        </w:rPr>
        <w:t>17</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3.1.12</w:t>
      </w:r>
      <w:r>
        <w:rPr>
          <w:rFonts w:asciiTheme="minorHAnsi" w:eastAsiaTheme="minorEastAsia" w:hAnsiTheme="minorHAnsi" w:cstheme="minorBidi"/>
          <w:noProof/>
          <w:sz w:val="22"/>
          <w:szCs w:val="22"/>
        </w:rPr>
        <w:tab/>
      </w:r>
      <w:r>
        <w:rPr>
          <w:noProof/>
        </w:rPr>
        <w:t>Rangovo darbuotojų kvalifikacija</w:t>
      </w:r>
      <w:r>
        <w:rPr>
          <w:noProof/>
        </w:rPr>
        <w:tab/>
      </w:r>
      <w:r>
        <w:rPr>
          <w:noProof/>
        </w:rPr>
        <w:fldChar w:fldCharType="begin"/>
      </w:r>
      <w:r>
        <w:rPr>
          <w:noProof/>
        </w:rPr>
        <w:instrText xml:space="preserve"> PAGEREF _Toc450750009 \h </w:instrText>
      </w:r>
      <w:r>
        <w:rPr>
          <w:noProof/>
        </w:rPr>
      </w:r>
      <w:r>
        <w:rPr>
          <w:noProof/>
        </w:rPr>
        <w:fldChar w:fldCharType="separate"/>
      </w:r>
      <w:r>
        <w:rPr>
          <w:noProof/>
        </w:rPr>
        <w:t>18</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3.1.13</w:t>
      </w:r>
      <w:r>
        <w:rPr>
          <w:rFonts w:asciiTheme="minorHAnsi" w:eastAsiaTheme="minorEastAsia" w:hAnsiTheme="minorHAnsi" w:cstheme="minorBidi"/>
          <w:noProof/>
          <w:sz w:val="22"/>
          <w:szCs w:val="22"/>
        </w:rPr>
        <w:tab/>
      </w:r>
      <w:r>
        <w:rPr>
          <w:noProof/>
        </w:rPr>
        <w:t>Medžiagų įpakavimas ir saugojimas</w:t>
      </w:r>
      <w:r>
        <w:rPr>
          <w:noProof/>
        </w:rPr>
        <w:tab/>
      </w:r>
      <w:r>
        <w:rPr>
          <w:noProof/>
        </w:rPr>
        <w:fldChar w:fldCharType="begin"/>
      </w:r>
      <w:r>
        <w:rPr>
          <w:noProof/>
        </w:rPr>
        <w:instrText xml:space="preserve"> PAGEREF _Toc450750010 \h </w:instrText>
      </w:r>
      <w:r>
        <w:rPr>
          <w:noProof/>
        </w:rPr>
      </w:r>
      <w:r>
        <w:rPr>
          <w:noProof/>
        </w:rPr>
        <w:fldChar w:fldCharType="separate"/>
      </w:r>
      <w:r>
        <w:rPr>
          <w:noProof/>
        </w:rPr>
        <w:t>18</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3.1.14</w:t>
      </w:r>
      <w:r>
        <w:rPr>
          <w:rFonts w:asciiTheme="minorHAnsi" w:eastAsiaTheme="minorEastAsia" w:hAnsiTheme="minorHAnsi" w:cstheme="minorBidi"/>
          <w:noProof/>
          <w:sz w:val="22"/>
          <w:szCs w:val="22"/>
        </w:rPr>
        <w:tab/>
      </w:r>
      <w:r>
        <w:rPr>
          <w:noProof/>
        </w:rPr>
        <w:t>Esami inžineriniai tinklai, objektai ir instaliacijos</w:t>
      </w:r>
      <w:r>
        <w:rPr>
          <w:noProof/>
        </w:rPr>
        <w:tab/>
      </w:r>
      <w:r>
        <w:rPr>
          <w:noProof/>
        </w:rPr>
        <w:fldChar w:fldCharType="begin"/>
      </w:r>
      <w:r>
        <w:rPr>
          <w:noProof/>
        </w:rPr>
        <w:instrText xml:space="preserve"> PAGEREF _Toc450750011 \h </w:instrText>
      </w:r>
      <w:r>
        <w:rPr>
          <w:noProof/>
        </w:rPr>
      </w:r>
      <w:r>
        <w:rPr>
          <w:noProof/>
        </w:rPr>
        <w:fldChar w:fldCharType="separate"/>
      </w:r>
      <w:r>
        <w:rPr>
          <w:noProof/>
        </w:rPr>
        <w:t>18</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3.1.15</w:t>
      </w:r>
      <w:r>
        <w:rPr>
          <w:rFonts w:asciiTheme="minorHAnsi" w:eastAsiaTheme="minorEastAsia" w:hAnsiTheme="minorHAnsi" w:cstheme="minorBidi"/>
          <w:noProof/>
          <w:sz w:val="22"/>
          <w:szCs w:val="22"/>
        </w:rPr>
        <w:tab/>
      </w:r>
      <w:r>
        <w:rPr>
          <w:noProof/>
        </w:rPr>
        <w:t>Vanduo ir elektros energija</w:t>
      </w:r>
      <w:r>
        <w:rPr>
          <w:noProof/>
        </w:rPr>
        <w:tab/>
      </w:r>
      <w:r>
        <w:rPr>
          <w:noProof/>
        </w:rPr>
        <w:fldChar w:fldCharType="begin"/>
      </w:r>
      <w:r>
        <w:rPr>
          <w:noProof/>
        </w:rPr>
        <w:instrText xml:space="preserve"> PAGEREF _Toc450750012 \h </w:instrText>
      </w:r>
      <w:r>
        <w:rPr>
          <w:noProof/>
        </w:rPr>
      </w:r>
      <w:r>
        <w:rPr>
          <w:noProof/>
        </w:rPr>
        <w:fldChar w:fldCharType="separate"/>
      </w:r>
      <w:r>
        <w:rPr>
          <w:noProof/>
        </w:rPr>
        <w:t>19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3.1.16</w:t>
      </w:r>
      <w:r>
        <w:rPr>
          <w:rFonts w:asciiTheme="minorHAnsi" w:eastAsiaTheme="minorEastAsia" w:hAnsiTheme="minorHAnsi" w:cstheme="minorBidi"/>
          <w:noProof/>
          <w:sz w:val="22"/>
          <w:szCs w:val="22"/>
        </w:rPr>
        <w:tab/>
      </w:r>
      <w:r>
        <w:rPr>
          <w:noProof/>
        </w:rPr>
        <w:t>Ryšiai su komunalinių paslaugų įmonėmis ir savivaldybe</w:t>
      </w:r>
      <w:r>
        <w:rPr>
          <w:noProof/>
        </w:rPr>
        <w:tab/>
      </w:r>
      <w:r>
        <w:rPr>
          <w:noProof/>
        </w:rPr>
        <w:fldChar w:fldCharType="begin"/>
      </w:r>
      <w:r>
        <w:rPr>
          <w:noProof/>
        </w:rPr>
        <w:instrText xml:space="preserve"> PAGEREF _Toc450750013 \h </w:instrText>
      </w:r>
      <w:r>
        <w:rPr>
          <w:noProof/>
        </w:rPr>
      </w:r>
      <w:r>
        <w:rPr>
          <w:noProof/>
        </w:rPr>
        <w:fldChar w:fldCharType="separate"/>
      </w:r>
      <w:r>
        <w:rPr>
          <w:noProof/>
        </w:rPr>
        <w:t>19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3.1.17</w:t>
      </w:r>
      <w:r>
        <w:rPr>
          <w:rFonts w:asciiTheme="minorHAnsi" w:eastAsiaTheme="minorEastAsia" w:hAnsiTheme="minorHAnsi" w:cstheme="minorBidi"/>
          <w:noProof/>
          <w:sz w:val="22"/>
          <w:szCs w:val="22"/>
        </w:rPr>
        <w:tab/>
      </w:r>
      <w:r>
        <w:rPr>
          <w:noProof/>
        </w:rPr>
        <w:t>Atsakomybė užsakant medžiagas</w:t>
      </w:r>
      <w:r>
        <w:rPr>
          <w:noProof/>
        </w:rPr>
        <w:tab/>
      </w:r>
      <w:r>
        <w:rPr>
          <w:noProof/>
        </w:rPr>
        <w:fldChar w:fldCharType="begin"/>
      </w:r>
      <w:r>
        <w:rPr>
          <w:noProof/>
        </w:rPr>
        <w:instrText xml:space="preserve"> PAGEREF _Toc450750014 \h </w:instrText>
      </w:r>
      <w:r>
        <w:rPr>
          <w:noProof/>
        </w:rPr>
      </w:r>
      <w:r>
        <w:rPr>
          <w:noProof/>
        </w:rPr>
        <w:fldChar w:fldCharType="separate"/>
      </w:r>
      <w:r>
        <w:rPr>
          <w:noProof/>
        </w:rPr>
        <w:t>19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3.1.18</w:t>
      </w:r>
      <w:r>
        <w:rPr>
          <w:rFonts w:asciiTheme="minorHAnsi" w:eastAsiaTheme="minorEastAsia" w:hAnsiTheme="minorHAnsi" w:cstheme="minorBidi"/>
          <w:noProof/>
          <w:sz w:val="22"/>
          <w:szCs w:val="22"/>
        </w:rPr>
        <w:tab/>
      </w:r>
      <w:r>
        <w:rPr>
          <w:noProof/>
        </w:rPr>
        <w:t>Pakeistos įrangos išvežimas ir šalinimas</w:t>
      </w:r>
      <w:r>
        <w:rPr>
          <w:noProof/>
        </w:rPr>
        <w:tab/>
      </w:r>
      <w:r>
        <w:rPr>
          <w:noProof/>
        </w:rPr>
        <w:fldChar w:fldCharType="begin"/>
      </w:r>
      <w:r>
        <w:rPr>
          <w:noProof/>
        </w:rPr>
        <w:instrText xml:space="preserve"> PAGEREF _Toc450750015 \h </w:instrText>
      </w:r>
      <w:r>
        <w:rPr>
          <w:noProof/>
        </w:rPr>
      </w:r>
      <w:r>
        <w:rPr>
          <w:noProof/>
        </w:rPr>
        <w:fldChar w:fldCharType="separate"/>
      </w:r>
      <w:r>
        <w:rPr>
          <w:noProof/>
        </w:rPr>
        <w:t>19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3.1.19</w:t>
      </w:r>
      <w:r>
        <w:rPr>
          <w:rFonts w:asciiTheme="minorHAnsi" w:eastAsiaTheme="minorEastAsia" w:hAnsiTheme="minorHAnsi" w:cstheme="minorBidi"/>
          <w:noProof/>
          <w:sz w:val="22"/>
          <w:szCs w:val="22"/>
        </w:rPr>
        <w:tab/>
      </w:r>
      <w:r>
        <w:rPr>
          <w:noProof/>
        </w:rPr>
        <w:t>Higienos reikalavimai</w:t>
      </w:r>
      <w:r>
        <w:rPr>
          <w:noProof/>
        </w:rPr>
        <w:tab/>
      </w:r>
      <w:r>
        <w:rPr>
          <w:noProof/>
        </w:rPr>
        <w:fldChar w:fldCharType="begin"/>
      </w:r>
      <w:r>
        <w:rPr>
          <w:noProof/>
        </w:rPr>
        <w:instrText xml:space="preserve"> PAGEREF _Toc450750016 \h </w:instrText>
      </w:r>
      <w:r>
        <w:rPr>
          <w:noProof/>
        </w:rPr>
      </w:r>
      <w:r>
        <w:rPr>
          <w:noProof/>
        </w:rPr>
        <w:fldChar w:fldCharType="separate"/>
      </w:r>
      <w:r>
        <w:rPr>
          <w:noProof/>
        </w:rPr>
        <w:t>19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3.1.20</w:t>
      </w:r>
      <w:r>
        <w:rPr>
          <w:rFonts w:asciiTheme="minorHAnsi" w:eastAsiaTheme="minorEastAsia" w:hAnsiTheme="minorHAnsi" w:cstheme="minorBidi"/>
          <w:noProof/>
          <w:sz w:val="22"/>
          <w:szCs w:val="22"/>
        </w:rPr>
        <w:tab/>
      </w:r>
      <w:r>
        <w:rPr>
          <w:noProof/>
        </w:rPr>
        <w:t>Reikalavimai aplinkos apsaugai</w:t>
      </w:r>
      <w:r>
        <w:rPr>
          <w:noProof/>
        </w:rPr>
        <w:tab/>
      </w:r>
      <w:r>
        <w:rPr>
          <w:noProof/>
        </w:rPr>
        <w:fldChar w:fldCharType="begin"/>
      </w:r>
      <w:r>
        <w:rPr>
          <w:noProof/>
        </w:rPr>
        <w:instrText xml:space="preserve"> PAGEREF _Toc450750017 \h </w:instrText>
      </w:r>
      <w:r>
        <w:rPr>
          <w:noProof/>
        </w:rPr>
      </w:r>
      <w:r>
        <w:rPr>
          <w:noProof/>
        </w:rPr>
        <w:fldChar w:fldCharType="separate"/>
      </w:r>
      <w:r>
        <w:rPr>
          <w:noProof/>
        </w:rPr>
        <w:t>20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3.1.21</w:t>
      </w:r>
      <w:r>
        <w:rPr>
          <w:rFonts w:asciiTheme="minorHAnsi" w:eastAsiaTheme="minorEastAsia" w:hAnsiTheme="minorHAnsi" w:cstheme="minorBidi"/>
          <w:noProof/>
          <w:sz w:val="22"/>
          <w:szCs w:val="22"/>
        </w:rPr>
        <w:tab/>
      </w:r>
      <w:r>
        <w:rPr>
          <w:noProof/>
        </w:rPr>
        <w:t>Transporto organizavimas</w:t>
      </w:r>
      <w:r>
        <w:rPr>
          <w:noProof/>
        </w:rPr>
        <w:tab/>
      </w:r>
      <w:r>
        <w:rPr>
          <w:noProof/>
        </w:rPr>
        <w:fldChar w:fldCharType="begin"/>
      </w:r>
      <w:r>
        <w:rPr>
          <w:noProof/>
        </w:rPr>
        <w:instrText xml:space="preserve"> PAGEREF _Toc450750018 \h </w:instrText>
      </w:r>
      <w:r>
        <w:rPr>
          <w:noProof/>
        </w:rPr>
      </w:r>
      <w:r>
        <w:rPr>
          <w:noProof/>
        </w:rPr>
        <w:fldChar w:fldCharType="separate"/>
      </w:r>
      <w:r>
        <w:rPr>
          <w:noProof/>
        </w:rPr>
        <w:t>20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3.1.22</w:t>
      </w:r>
      <w:r>
        <w:rPr>
          <w:rFonts w:asciiTheme="minorHAnsi" w:eastAsiaTheme="minorEastAsia" w:hAnsiTheme="minorHAnsi" w:cstheme="minorBidi"/>
          <w:noProof/>
          <w:sz w:val="22"/>
          <w:szCs w:val="22"/>
        </w:rPr>
        <w:tab/>
      </w:r>
      <w:r>
        <w:rPr>
          <w:noProof/>
        </w:rPr>
        <w:t>Nepatogumai vietos gyventojams</w:t>
      </w:r>
      <w:r>
        <w:rPr>
          <w:noProof/>
        </w:rPr>
        <w:tab/>
      </w:r>
      <w:r>
        <w:rPr>
          <w:noProof/>
        </w:rPr>
        <w:fldChar w:fldCharType="begin"/>
      </w:r>
      <w:r>
        <w:rPr>
          <w:noProof/>
        </w:rPr>
        <w:instrText xml:space="preserve"> PAGEREF _Toc450750019 \h </w:instrText>
      </w:r>
      <w:r>
        <w:rPr>
          <w:noProof/>
        </w:rPr>
      </w:r>
      <w:r>
        <w:rPr>
          <w:noProof/>
        </w:rPr>
        <w:fldChar w:fldCharType="separate"/>
      </w:r>
      <w:r>
        <w:rPr>
          <w:noProof/>
        </w:rPr>
        <w:t>20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3.1.23</w:t>
      </w:r>
      <w:r>
        <w:rPr>
          <w:rFonts w:asciiTheme="minorHAnsi" w:eastAsiaTheme="minorEastAsia" w:hAnsiTheme="minorHAnsi" w:cstheme="minorBidi"/>
          <w:noProof/>
          <w:sz w:val="22"/>
          <w:szCs w:val="22"/>
        </w:rPr>
        <w:tab/>
      </w:r>
      <w:r>
        <w:rPr>
          <w:noProof/>
        </w:rPr>
        <w:t>Išpildomieji brėžiniai ir kadastriniai tyrinėjimai gyventojams</w:t>
      </w:r>
      <w:r>
        <w:rPr>
          <w:noProof/>
        </w:rPr>
        <w:tab/>
      </w:r>
      <w:r>
        <w:rPr>
          <w:noProof/>
        </w:rPr>
        <w:fldChar w:fldCharType="begin"/>
      </w:r>
      <w:r>
        <w:rPr>
          <w:noProof/>
        </w:rPr>
        <w:instrText xml:space="preserve"> PAGEREF _Toc450750020 \h </w:instrText>
      </w:r>
      <w:r>
        <w:rPr>
          <w:noProof/>
        </w:rPr>
      </w:r>
      <w:r>
        <w:rPr>
          <w:noProof/>
        </w:rPr>
        <w:fldChar w:fldCharType="separate"/>
      </w:r>
      <w:r>
        <w:rPr>
          <w:noProof/>
        </w:rPr>
        <w:t>20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3.1.24</w:t>
      </w:r>
      <w:r>
        <w:rPr>
          <w:rFonts w:asciiTheme="minorHAnsi" w:eastAsiaTheme="minorEastAsia" w:hAnsiTheme="minorHAnsi" w:cstheme="minorBidi"/>
          <w:noProof/>
          <w:sz w:val="22"/>
          <w:szCs w:val="22"/>
        </w:rPr>
        <w:tab/>
      </w:r>
      <w:r>
        <w:rPr>
          <w:noProof/>
        </w:rPr>
        <w:t>Kokybės užtikrinimas</w:t>
      </w:r>
      <w:r>
        <w:rPr>
          <w:noProof/>
        </w:rPr>
        <w:tab/>
      </w:r>
      <w:r>
        <w:rPr>
          <w:noProof/>
        </w:rPr>
        <w:fldChar w:fldCharType="begin"/>
      </w:r>
      <w:r>
        <w:rPr>
          <w:noProof/>
        </w:rPr>
        <w:instrText xml:space="preserve"> PAGEREF _Toc450750021 \h </w:instrText>
      </w:r>
      <w:r>
        <w:rPr>
          <w:noProof/>
        </w:rPr>
      </w:r>
      <w:r>
        <w:rPr>
          <w:noProof/>
        </w:rPr>
        <w:fldChar w:fldCharType="separate"/>
      </w:r>
      <w:r>
        <w:rPr>
          <w:noProof/>
        </w:rPr>
        <w:t>20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3.1.25</w:t>
      </w:r>
      <w:r>
        <w:rPr>
          <w:rFonts w:asciiTheme="minorHAnsi" w:eastAsiaTheme="minorEastAsia" w:hAnsiTheme="minorHAnsi" w:cstheme="minorBidi"/>
          <w:noProof/>
          <w:sz w:val="22"/>
          <w:szCs w:val="22"/>
        </w:rPr>
        <w:tab/>
      </w:r>
      <w:r>
        <w:rPr>
          <w:noProof/>
        </w:rPr>
        <w:t>Mokymai užsakovo darbuotojams</w:t>
      </w:r>
      <w:r>
        <w:rPr>
          <w:noProof/>
        </w:rPr>
        <w:tab/>
      </w:r>
      <w:r>
        <w:rPr>
          <w:noProof/>
        </w:rPr>
        <w:fldChar w:fldCharType="begin"/>
      </w:r>
      <w:r>
        <w:rPr>
          <w:noProof/>
        </w:rPr>
        <w:instrText xml:space="preserve"> PAGEREF _Toc450750022 \h </w:instrText>
      </w:r>
      <w:r>
        <w:rPr>
          <w:noProof/>
        </w:rPr>
      </w:r>
      <w:r>
        <w:rPr>
          <w:noProof/>
        </w:rPr>
        <w:fldChar w:fldCharType="separate"/>
      </w:r>
      <w:r>
        <w:rPr>
          <w:noProof/>
        </w:rPr>
        <w:t>20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3.1.26</w:t>
      </w:r>
      <w:r>
        <w:rPr>
          <w:rFonts w:asciiTheme="minorHAnsi" w:eastAsiaTheme="minorEastAsia" w:hAnsiTheme="minorHAnsi" w:cstheme="minorBidi"/>
          <w:noProof/>
          <w:sz w:val="22"/>
          <w:szCs w:val="22"/>
        </w:rPr>
        <w:tab/>
      </w:r>
      <w:r>
        <w:rPr>
          <w:noProof/>
        </w:rPr>
        <w:t>Eksploatacijos ir priežiūros instrukcijos</w:t>
      </w:r>
      <w:r>
        <w:rPr>
          <w:noProof/>
        </w:rPr>
        <w:tab/>
      </w:r>
      <w:r>
        <w:rPr>
          <w:noProof/>
        </w:rPr>
        <w:fldChar w:fldCharType="begin"/>
      </w:r>
      <w:r>
        <w:rPr>
          <w:noProof/>
        </w:rPr>
        <w:instrText xml:space="preserve"> PAGEREF _Toc450750023 \h </w:instrText>
      </w:r>
      <w:r>
        <w:rPr>
          <w:noProof/>
        </w:rPr>
      </w:r>
      <w:r>
        <w:rPr>
          <w:noProof/>
        </w:rPr>
        <w:fldChar w:fldCharType="separate"/>
      </w:r>
      <w:r>
        <w:rPr>
          <w:noProof/>
        </w:rPr>
        <w:t>20</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VANDENS TIEKIMO IR NUOTEKŲ ŠALINIMO DALIS</w:t>
      </w:r>
      <w:r>
        <w:rPr>
          <w:noProof/>
        </w:rPr>
        <w:tab/>
      </w:r>
      <w:r>
        <w:rPr>
          <w:noProof/>
        </w:rPr>
        <w:fldChar w:fldCharType="begin"/>
      </w:r>
      <w:r>
        <w:rPr>
          <w:noProof/>
        </w:rPr>
        <w:instrText xml:space="preserve"> PAGEREF _Toc450750024 \h </w:instrText>
      </w:r>
      <w:r>
        <w:rPr>
          <w:noProof/>
        </w:rPr>
      </w:r>
      <w:r>
        <w:rPr>
          <w:noProof/>
        </w:rPr>
        <w:fldChar w:fldCharType="separate"/>
      </w:r>
      <w:r>
        <w:rPr>
          <w:noProof/>
        </w:rPr>
        <w:t>21</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  Bendroji dalis</w:t>
      </w:r>
      <w:r>
        <w:rPr>
          <w:noProof/>
        </w:rPr>
        <w:tab/>
      </w:r>
      <w:r>
        <w:rPr>
          <w:noProof/>
        </w:rPr>
        <w:fldChar w:fldCharType="begin"/>
      </w:r>
      <w:r>
        <w:rPr>
          <w:noProof/>
        </w:rPr>
        <w:instrText xml:space="preserve"> PAGEREF _Toc450750025 \h </w:instrText>
      </w:r>
      <w:r>
        <w:rPr>
          <w:noProof/>
        </w:rPr>
      </w:r>
      <w:r>
        <w:rPr>
          <w:noProof/>
        </w:rPr>
        <w:fldChar w:fldCharType="separate"/>
      </w:r>
      <w:r>
        <w:rPr>
          <w:noProof/>
        </w:rPr>
        <w:t>21</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4.2  Darbų kokybė</w:t>
      </w:r>
      <w:r>
        <w:rPr>
          <w:noProof/>
        </w:rPr>
        <w:tab/>
      </w:r>
      <w:r>
        <w:rPr>
          <w:noProof/>
        </w:rPr>
        <w:fldChar w:fldCharType="begin"/>
      </w:r>
      <w:r>
        <w:rPr>
          <w:noProof/>
        </w:rPr>
        <w:instrText xml:space="preserve"> PAGEREF _Toc450750026 \h </w:instrText>
      </w:r>
      <w:r>
        <w:rPr>
          <w:noProof/>
        </w:rPr>
      </w:r>
      <w:r>
        <w:rPr>
          <w:noProof/>
        </w:rPr>
        <w:fldChar w:fldCharType="separate"/>
      </w:r>
      <w:r>
        <w:rPr>
          <w:noProof/>
        </w:rPr>
        <w:t>21</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4.3  Triukšmo ir vibracijos slopinimas</w:t>
      </w:r>
      <w:r>
        <w:rPr>
          <w:noProof/>
        </w:rPr>
        <w:tab/>
      </w:r>
      <w:r>
        <w:rPr>
          <w:noProof/>
        </w:rPr>
        <w:fldChar w:fldCharType="begin"/>
      </w:r>
      <w:r>
        <w:rPr>
          <w:noProof/>
        </w:rPr>
        <w:instrText xml:space="preserve"> PAGEREF _Toc450750027 \h </w:instrText>
      </w:r>
      <w:r>
        <w:rPr>
          <w:noProof/>
        </w:rPr>
      </w:r>
      <w:r>
        <w:rPr>
          <w:noProof/>
        </w:rPr>
        <w:fldChar w:fldCharType="separate"/>
      </w:r>
      <w:r>
        <w:rPr>
          <w:noProof/>
        </w:rPr>
        <w:t>21</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4.4  Darbų sauga</w:t>
      </w:r>
      <w:r>
        <w:rPr>
          <w:noProof/>
        </w:rPr>
        <w:tab/>
      </w:r>
      <w:r>
        <w:rPr>
          <w:noProof/>
        </w:rPr>
        <w:fldChar w:fldCharType="begin"/>
      </w:r>
      <w:r>
        <w:rPr>
          <w:noProof/>
        </w:rPr>
        <w:instrText xml:space="preserve"> PAGEREF _Toc450750028 \h </w:instrText>
      </w:r>
      <w:r>
        <w:rPr>
          <w:noProof/>
        </w:rPr>
      </w:r>
      <w:r>
        <w:rPr>
          <w:noProof/>
        </w:rPr>
        <w:fldChar w:fldCharType="separate"/>
      </w:r>
      <w:r>
        <w:rPr>
          <w:noProof/>
        </w:rPr>
        <w:t>21</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4.5  Medžiagos</w:t>
      </w:r>
      <w:r>
        <w:rPr>
          <w:noProof/>
        </w:rPr>
        <w:tab/>
      </w:r>
      <w:r>
        <w:rPr>
          <w:noProof/>
        </w:rPr>
        <w:fldChar w:fldCharType="begin"/>
      </w:r>
      <w:r>
        <w:rPr>
          <w:noProof/>
        </w:rPr>
        <w:instrText xml:space="preserve"> PAGEREF _Toc450750029 \h </w:instrText>
      </w:r>
      <w:r>
        <w:rPr>
          <w:noProof/>
        </w:rPr>
      </w:r>
      <w:r>
        <w:rPr>
          <w:noProof/>
        </w:rPr>
        <w:fldChar w:fldCharType="separate"/>
      </w:r>
      <w:r>
        <w:rPr>
          <w:noProof/>
        </w:rPr>
        <w:t>21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4.5.1 Kalaus ketaus fasoninės dalys</w:t>
      </w:r>
      <w:r>
        <w:rPr>
          <w:noProof/>
        </w:rPr>
        <w:tab/>
      </w:r>
      <w:r>
        <w:rPr>
          <w:noProof/>
        </w:rPr>
        <w:fldChar w:fldCharType="begin"/>
      </w:r>
      <w:r>
        <w:rPr>
          <w:noProof/>
        </w:rPr>
        <w:instrText xml:space="preserve"> PAGEREF _Toc450750030 \h </w:instrText>
      </w:r>
      <w:r>
        <w:rPr>
          <w:noProof/>
        </w:rPr>
      </w:r>
      <w:r>
        <w:rPr>
          <w:noProof/>
        </w:rPr>
        <w:fldChar w:fldCharType="separate"/>
      </w:r>
      <w:r>
        <w:rPr>
          <w:noProof/>
        </w:rPr>
        <w:t>25</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4.6  Armatūra</w:t>
      </w:r>
      <w:r>
        <w:rPr>
          <w:noProof/>
        </w:rPr>
        <w:tab/>
      </w:r>
      <w:r>
        <w:rPr>
          <w:noProof/>
        </w:rPr>
        <w:fldChar w:fldCharType="begin"/>
      </w:r>
      <w:r>
        <w:rPr>
          <w:noProof/>
        </w:rPr>
        <w:instrText xml:space="preserve"> PAGEREF _Toc450750031 \h </w:instrText>
      </w:r>
      <w:r>
        <w:rPr>
          <w:noProof/>
        </w:rPr>
      </w:r>
      <w:r>
        <w:rPr>
          <w:noProof/>
        </w:rPr>
        <w:fldChar w:fldCharType="separate"/>
      </w:r>
      <w:r>
        <w:rPr>
          <w:noProof/>
        </w:rPr>
        <w:t>25</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4.6.1  Bendroji dalis</w:t>
      </w:r>
      <w:r>
        <w:rPr>
          <w:noProof/>
        </w:rPr>
        <w:tab/>
      </w:r>
      <w:r>
        <w:rPr>
          <w:noProof/>
        </w:rPr>
        <w:fldChar w:fldCharType="begin"/>
      </w:r>
      <w:r>
        <w:rPr>
          <w:noProof/>
        </w:rPr>
        <w:instrText xml:space="preserve"> PAGEREF _Toc450750032 \h </w:instrText>
      </w:r>
      <w:r>
        <w:rPr>
          <w:noProof/>
        </w:rPr>
      </w:r>
      <w:r>
        <w:rPr>
          <w:noProof/>
        </w:rPr>
        <w:fldChar w:fldCharType="separate"/>
      </w:r>
      <w:r>
        <w:rPr>
          <w:noProof/>
        </w:rPr>
        <w:t>25</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4.6.2 Sklendės ir uždoriai</w:t>
      </w:r>
      <w:r>
        <w:rPr>
          <w:noProof/>
        </w:rPr>
        <w:tab/>
      </w:r>
      <w:r>
        <w:rPr>
          <w:noProof/>
        </w:rPr>
        <w:fldChar w:fldCharType="begin"/>
      </w:r>
      <w:r>
        <w:rPr>
          <w:noProof/>
        </w:rPr>
        <w:instrText xml:space="preserve"> PAGEREF _Toc450750033 \h </w:instrText>
      </w:r>
      <w:r>
        <w:rPr>
          <w:noProof/>
        </w:rPr>
      </w:r>
      <w:r>
        <w:rPr>
          <w:noProof/>
        </w:rPr>
        <w:fldChar w:fldCharType="separate"/>
      </w:r>
      <w:r>
        <w:rPr>
          <w:noProof/>
        </w:rPr>
        <w:t>26</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rPr>
          <w:rFonts w:ascii="TimesLT" w:hAnsi="TimesLT"/>
        </w:rPr>
        <w:t>4.6.2.1 Flanšinės pleištinės sklendės</w:t>
      </w:r>
      <w:r>
        <w:tab/>
      </w:r>
      <w:r>
        <w:fldChar w:fldCharType="begin"/>
      </w:r>
      <w:r>
        <w:instrText xml:space="preserve"> PAGEREF _Toc450750034 \h </w:instrText>
      </w:r>
      <w:r>
        <w:fldChar w:fldCharType="separate"/>
      </w:r>
      <w:r>
        <w:t>26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rPr>
          <w:rFonts w:ascii="TimesLT" w:hAnsi="TimesLT"/>
        </w:rPr>
        <w:t>4.6.2.2 Įvadinės (priežiūros) sklendės PE vamzdžiams</w:t>
      </w:r>
      <w:r>
        <w:tab/>
      </w:r>
      <w:r>
        <w:fldChar w:fldCharType="begin"/>
      </w:r>
      <w:r>
        <w:instrText xml:space="preserve"> PAGEREF _Toc450750035 \h </w:instrText>
      </w:r>
      <w:r>
        <w:fldChar w:fldCharType="separate"/>
      </w:r>
      <w:r>
        <w:t>26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rPr>
          <w:rFonts w:ascii="TimesLT" w:hAnsi="TimesLT"/>
        </w:rPr>
        <w:t>4.6.2.3 Prailginimo velenas</w:t>
      </w:r>
      <w:r>
        <w:tab/>
      </w:r>
      <w:r>
        <w:fldChar w:fldCharType="begin"/>
      </w:r>
      <w:r>
        <w:instrText xml:space="preserve"> PAGEREF _Toc450750036 \h </w:instrText>
      </w:r>
      <w:r>
        <w:fldChar w:fldCharType="separate"/>
      </w:r>
      <w:r>
        <w:t>26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rPr>
          <w:rFonts w:ascii="TimesLT" w:hAnsi="TimesLT"/>
        </w:rPr>
        <w:t>4.6.2.4 Peilinės sklendės</w:t>
      </w:r>
      <w:r>
        <w:tab/>
      </w:r>
      <w:r>
        <w:fldChar w:fldCharType="begin"/>
      </w:r>
      <w:r>
        <w:instrText xml:space="preserve"> PAGEREF _Toc450750037 \h </w:instrText>
      </w:r>
      <w:r>
        <w:fldChar w:fldCharType="separate"/>
      </w:r>
      <w:r>
        <w:t>27</w:t>
      </w:r>
      <w: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4.6.3 Automatinis oro išleidimo vožtuvas</w:t>
      </w:r>
      <w:r>
        <w:rPr>
          <w:noProof/>
        </w:rPr>
        <w:tab/>
      </w:r>
      <w:r>
        <w:rPr>
          <w:noProof/>
        </w:rPr>
        <w:fldChar w:fldCharType="begin"/>
      </w:r>
      <w:r>
        <w:rPr>
          <w:noProof/>
        </w:rPr>
        <w:instrText xml:space="preserve"> PAGEREF _Toc450750038 \h </w:instrText>
      </w:r>
      <w:r>
        <w:rPr>
          <w:noProof/>
        </w:rPr>
      </w:r>
      <w:r>
        <w:rPr>
          <w:noProof/>
        </w:rPr>
        <w:fldChar w:fldCharType="separate"/>
      </w:r>
      <w:r>
        <w:rPr>
          <w:noProof/>
        </w:rPr>
        <w:t>27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4.6.4 Atbuliniai vožtuvai</w:t>
      </w:r>
      <w:r>
        <w:rPr>
          <w:noProof/>
        </w:rPr>
        <w:tab/>
      </w:r>
      <w:r>
        <w:rPr>
          <w:noProof/>
        </w:rPr>
        <w:fldChar w:fldCharType="begin"/>
      </w:r>
      <w:r>
        <w:rPr>
          <w:noProof/>
        </w:rPr>
        <w:instrText xml:space="preserve"> PAGEREF _Toc450750039 \h </w:instrText>
      </w:r>
      <w:r>
        <w:rPr>
          <w:noProof/>
        </w:rPr>
      </w:r>
      <w:r>
        <w:rPr>
          <w:noProof/>
        </w:rPr>
        <w:fldChar w:fldCharType="separate"/>
      </w:r>
      <w:r>
        <w:rPr>
          <w:noProof/>
        </w:rPr>
        <w:t>27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4.6.5 Balnai PE vamzdžiams</w:t>
      </w:r>
      <w:r>
        <w:rPr>
          <w:noProof/>
        </w:rPr>
        <w:tab/>
      </w:r>
      <w:r>
        <w:rPr>
          <w:noProof/>
        </w:rPr>
        <w:fldChar w:fldCharType="begin"/>
      </w:r>
      <w:r>
        <w:rPr>
          <w:noProof/>
        </w:rPr>
        <w:instrText xml:space="preserve"> PAGEREF _Toc450750040 \h </w:instrText>
      </w:r>
      <w:r>
        <w:rPr>
          <w:noProof/>
        </w:rPr>
      </w:r>
      <w:r>
        <w:rPr>
          <w:noProof/>
        </w:rPr>
        <w:fldChar w:fldCharType="separate"/>
      </w:r>
      <w:r>
        <w:rPr>
          <w:noProof/>
        </w:rPr>
        <w:t>28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4.6.6. Apsauginiai dėklai projektuojamiems vamzdžiams</w:t>
      </w:r>
      <w:r>
        <w:rPr>
          <w:noProof/>
        </w:rPr>
        <w:tab/>
      </w:r>
      <w:r>
        <w:rPr>
          <w:noProof/>
        </w:rPr>
        <w:fldChar w:fldCharType="begin"/>
      </w:r>
      <w:r>
        <w:rPr>
          <w:noProof/>
        </w:rPr>
        <w:instrText xml:space="preserve"> PAGEREF _Toc450750041 \h </w:instrText>
      </w:r>
      <w:r>
        <w:rPr>
          <w:noProof/>
        </w:rPr>
      </w:r>
      <w:r>
        <w:rPr>
          <w:noProof/>
        </w:rPr>
        <w:fldChar w:fldCharType="separate"/>
      </w:r>
      <w:r>
        <w:rPr>
          <w:noProof/>
        </w:rPr>
        <w:t>28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4.6.7 Flanšiniai sujungimai</w:t>
      </w:r>
      <w:r>
        <w:rPr>
          <w:noProof/>
        </w:rPr>
        <w:tab/>
      </w:r>
      <w:r>
        <w:rPr>
          <w:noProof/>
        </w:rPr>
        <w:fldChar w:fldCharType="begin"/>
      </w:r>
      <w:r>
        <w:rPr>
          <w:noProof/>
        </w:rPr>
        <w:instrText xml:space="preserve"> PAGEREF _Toc450750042 \h </w:instrText>
      </w:r>
      <w:r>
        <w:rPr>
          <w:noProof/>
        </w:rPr>
      </w:r>
      <w:r>
        <w:rPr>
          <w:noProof/>
        </w:rPr>
        <w:fldChar w:fldCharType="separate"/>
      </w:r>
      <w:r>
        <w:rPr>
          <w:noProof/>
        </w:rPr>
        <w:t>28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4.6.8 Universalūs sujungimai (adapteriai)</w:t>
      </w:r>
      <w:r>
        <w:rPr>
          <w:noProof/>
        </w:rPr>
        <w:tab/>
      </w:r>
      <w:r>
        <w:rPr>
          <w:noProof/>
        </w:rPr>
        <w:fldChar w:fldCharType="begin"/>
      </w:r>
      <w:r>
        <w:rPr>
          <w:noProof/>
        </w:rPr>
        <w:instrText xml:space="preserve"> PAGEREF _Toc450750043 \h </w:instrText>
      </w:r>
      <w:r>
        <w:rPr>
          <w:noProof/>
        </w:rPr>
      </w:r>
      <w:r>
        <w:rPr>
          <w:noProof/>
        </w:rPr>
        <w:fldChar w:fldCharType="separate"/>
      </w:r>
      <w:r>
        <w:rPr>
          <w:noProof/>
        </w:rPr>
        <w:t>28</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4.7  Vamzdžių transportavimas</w:t>
      </w:r>
      <w:r>
        <w:rPr>
          <w:noProof/>
        </w:rPr>
        <w:tab/>
      </w:r>
      <w:r>
        <w:rPr>
          <w:noProof/>
        </w:rPr>
        <w:fldChar w:fldCharType="begin"/>
      </w:r>
      <w:r>
        <w:rPr>
          <w:noProof/>
        </w:rPr>
        <w:instrText xml:space="preserve"> PAGEREF _Toc450750044 \h </w:instrText>
      </w:r>
      <w:r>
        <w:rPr>
          <w:noProof/>
        </w:rPr>
      </w:r>
      <w:r>
        <w:rPr>
          <w:noProof/>
        </w:rPr>
        <w:fldChar w:fldCharType="separate"/>
      </w:r>
      <w:r>
        <w:rPr>
          <w:noProof/>
        </w:rPr>
        <w:t>29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4.8  Vamzdžių sandėliavimas</w:t>
      </w:r>
      <w:r>
        <w:rPr>
          <w:noProof/>
        </w:rPr>
        <w:tab/>
      </w:r>
      <w:r>
        <w:rPr>
          <w:noProof/>
        </w:rPr>
        <w:fldChar w:fldCharType="begin"/>
      </w:r>
      <w:r>
        <w:rPr>
          <w:noProof/>
        </w:rPr>
        <w:instrText xml:space="preserve"> PAGEREF _Toc450750045 \h </w:instrText>
      </w:r>
      <w:r>
        <w:rPr>
          <w:noProof/>
        </w:rPr>
      </w:r>
      <w:r>
        <w:rPr>
          <w:noProof/>
        </w:rPr>
        <w:fldChar w:fldCharType="separate"/>
      </w:r>
      <w:r>
        <w:rPr>
          <w:noProof/>
        </w:rPr>
        <w:t>29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4.9  Vamzdžių ir sujungiamųjų vamzdyno dalių patikrinimas</w:t>
      </w:r>
      <w:r>
        <w:rPr>
          <w:noProof/>
        </w:rPr>
        <w:tab/>
      </w:r>
      <w:r>
        <w:rPr>
          <w:noProof/>
        </w:rPr>
        <w:fldChar w:fldCharType="begin"/>
      </w:r>
      <w:r>
        <w:rPr>
          <w:noProof/>
        </w:rPr>
        <w:instrText xml:space="preserve"> PAGEREF _Toc450750046 \h </w:instrText>
      </w:r>
      <w:r>
        <w:rPr>
          <w:noProof/>
        </w:rPr>
      </w:r>
      <w:r>
        <w:rPr>
          <w:noProof/>
        </w:rPr>
        <w:fldChar w:fldCharType="separate"/>
      </w:r>
      <w:r>
        <w:rPr>
          <w:noProof/>
        </w:rPr>
        <w:t>29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4.10  Vamzdžių klojimas</w:t>
      </w:r>
      <w:r>
        <w:rPr>
          <w:noProof/>
        </w:rPr>
        <w:tab/>
      </w:r>
      <w:r>
        <w:rPr>
          <w:noProof/>
        </w:rPr>
        <w:fldChar w:fldCharType="begin"/>
      </w:r>
      <w:r>
        <w:rPr>
          <w:noProof/>
        </w:rPr>
        <w:instrText xml:space="preserve"> PAGEREF _Toc450750047 \h </w:instrText>
      </w:r>
      <w:r>
        <w:rPr>
          <w:noProof/>
        </w:rPr>
      </w:r>
      <w:r>
        <w:rPr>
          <w:noProof/>
        </w:rPr>
        <w:fldChar w:fldCharType="separate"/>
      </w:r>
      <w:r>
        <w:rPr>
          <w:noProof/>
        </w:rPr>
        <w:t>29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4.10.1 Bendrosios nuostatos</w:t>
      </w:r>
      <w:r>
        <w:rPr>
          <w:noProof/>
        </w:rPr>
        <w:tab/>
      </w:r>
      <w:r>
        <w:rPr>
          <w:noProof/>
        </w:rPr>
        <w:fldChar w:fldCharType="begin"/>
      </w:r>
      <w:r>
        <w:rPr>
          <w:noProof/>
        </w:rPr>
        <w:instrText xml:space="preserve"> PAGEREF _Toc450750048 \h </w:instrText>
      </w:r>
      <w:r>
        <w:rPr>
          <w:noProof/>
        </w:rPr>
      </w:r>
      <w:r>
        <w:rPr>
          <w:noProof/>
        </w:rPr>
        <w:fldChar w:fldCharType="separate"/>
      </w:r>
      <w:r>
        <w:rPr>
          <w:noProof/>
        </w:rPr>
        <w:t>29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4.10.2 Kasimo darbai vamzdžiams tranšėjose</w:t>
      </w:r>
      <w:r>
        <w:rPr>
          <w:noProof/>
        </w:rPr>
        <w:tab/>
      </w:r>
      <w:r>
        <w:rPr>
          <w:noProof/>
        </w:rPr>
        <w:fldChar w:fldCharType="begin"/>
      </w:r>
      <w:r>
        <w:rPr>
          <w:noProof/>
        </w:rPr>
        <w:instrText xml:space="preserve"> PAGEREF _Toc450750049 \h </w:instrText>
      </w:r>
      <w:r>
        <w:rPr>
          <w:noProof/>
        </w:rPr>
      </w:r>
      <w:r>
        <w:rPr>
          <w:noProof/>
        </w:rPr>
        <w:fldChar w:fldCharType="separate"/>
      </w:r>
      <w:r>
        <w:rPr>
          <w:noProof/>
        </w:rPr>
        <w:t>30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4.10.3 Pagrindai ir pamatai</w:t>
      </w:r>
      <w:r>
        <w:rPr>
          <w:noProof/>
        </w:rPr>
        <w:tab/>
      </w:r>
      <w:r>
        <w:rPr>
          <w:noProof/>
        </w:rPr>
        <w:fldChar w:fldCharType="begin"/>
      </w:r>
      <w:r>
        <w:rPr>
          <w:noProof/>
        </w:rPr>
        <w:instrText xml:space="preserve"> PAGEREF _Toc450750050 \h </w:instrText>
      </w:r>
      <w:r>
        <w:rPr>
          <w:noProof/>
        </w:rPr>
      </w:r>
      <w:r>
        <w:rPr>
          <w:noProof/>
        </w:rPr>
        <w:fldChar w:fldCharType="separate"/>
      </w:r>
      <w:r>
        <w:rPr>
          <w:noProof/>
        </w:rPr>
        <w:t>30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4.10.4 Sujungimas ir pjovimas</w:t>
      </w:r>
      <w:r>
        <w:rPr>
          <w:noProof/>
        </w:rPr>
        <w:tab/>
      </w:r>
      <w:r>
        <w:rPr>
          <w:noProof/>
        </w:rPr>
        <w:fldChar w:fldCharType="begin"/>
      </w:r>
      <w:r>
        <w:rPr>
          <w:noProof/>
        </w:rPr>
        <w:instrText xml:space="preserve"> PAGEREF _Toc450750051 \h </w:instrText>
      </w:r>
      <w:r>
        <w:rPr>
          <w:noProof/>
        </w:rPr>
      </w:r>
      <w:r>
        <w:rPr>
          <w:noProof/>
        </w:rPr>
        <w:fldChar w:fldCharType="separate"/>
      </w:r>
      <w:r>
        <w:rPr>
          <w:noProof/>
        </w:rPr>
        <w:t>31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4.10.5 Nukreipėjai ir alkūnės</w:t>
      </w:r>
      <w:r>
        <w:rPr>
          <w:noProof/>
        </w:rPr>
        <w:tab/>
      </w:r>
      <w:r>
        <w:rPr>
          <w:noProof/>
        </w:rPr>
        <w:fldChar w:fldCharType="begin"/>
      </w:r>
      <w:r>
        <w:rPr>
          <w:noProof/>
        </w:rPr>
        <w:instrText xml:space="preserve"> PAGEREF _Toc450750052 \h </w:instrText>
      </w:r>
      <w:r>
        <w:rPr>
          <w:noProof/>
        </w:rPr>
      </w:r>
      <w:r>
        <w:rPr>
          <w:noProof/>
        </w:rPr>
        <w:fldChar w:fldCharType="separate"/>
      </w:r>
      <w:r>
        <w:rPr>
          <w:noProof/>
        </w:rPr>
        <w:t>31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4.10.6 Apsauga ir užkasimas</w:t>
      </w:r>
      <w:r>
        <w:rPr>
          <w:noProof/>
        </w:rPr>
        <w:tab/>
      </w:r>
      <w:r>
        <w:rPr>
          <w:noProof/>
        </w:rPr>
        <w:fldChar w:fldCharType="begin"/>
      </w:r>
      <w:r>
        <w:rPr>
          <w:noProof/>
        </w:rPr>
        <w:instrText xml:space="preserve"> PAGEREF _Toc450750053 \h </w:instrText>
      </w:r>
      <w:r>
        <w:rPr>
          <w:noProof/>
        </w:rPr>
      </w:r>
      <w:r>
        <w:rPr>
          <w:noProof/>
        </w:rPr>
        <w:fldChar w:fldCharType="separate"/>
      </w:r>
      <w:r>
        <w:rPr>
          <w:noProof/>
        </w:rPr>
        <w:t>32</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4.11 Baigiamieji bandymai</w:t>
      </w:r>
      <w:r>
        <w:rPr>
          <w:noProof/>
        </w:rPr>
        <w:tab/>
      </w:r>
      <w:r>
        <w:rPr>
          <w:noProof/>
        </w:rPr>
        <w:fldChar w:fldCharType="begin"/>
      </w:r>
      <w:r>
        <w:rPr>
          <w:noProof/>
        </w:rPr>
        <w:instrText xml:space="preserve"> PAGEREF _Toc450750054 \h </w:instrText>
      </w:r>
      <w:r>
        <w:rPr>
          <w:noProof/>
        </w:rPr>
      </w:r>
      <w:r>
        <w:rPr>
          <w:noProof/>
        </w:rPr>
        <w:fldChar w:fldCharType="separate"/>
      </w:r>
      <w:r>
        <w:rPr>
          <w:noProof/>
        </w:rPr>
        <w:t>32</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4.11.1 Slėginių linijų išbandymas</w:t>
      </w:r>
      <w:r>
        <w:rPr>
          <w:noProof/>
        </w:rPr>
        <w:tab/>
      </w:r>
      <w:r>
        <w:rPr>
          <w:noProof/>
        </w:rPr>
        <w:fldChar w:fldCharType="begin"/>
      </w:r>
      <w:r>
        <w:rPr>
          <w:noProof/>
        </w:rPr>
        <w:instrText xml:space="preserve"> PAGEREF _Toc450750055 \h </w:instrText>
      </w:r>
      <w:r>
        <w:rPr>
          <w:noProof/>
        </w:rPr>
      </w:r>
      <w:r>
        <w:rPr>
          <w:noProof/>
        </w:rPr>
        <w:fldChar w:fldCharType="separate"/>
      </w:r>
      <w:r>
        <w:rPr>
          <w:noProof/>
        </w:rPr>
        <w:t>33</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4.11.2 Neslėginių linijų išbandymas</w:t>
      </w:r>
      <w:r>
        <w:rPr>
          <w:noProof/>
        </w:rPr>
        <w:tab/>
      </w:r>
      <w:r>
        <w:rPr>
          <w:noProof/>
        </w:rPr>
        <w:fldChar w:fldCharType="begin"/>
      </w:r>
      <w:r>
        <w:rPr>
          <w:noProof/>
        </w:rPr>
        <w:instrText xml:space="preserve"> PAGEREF _Toc450750056 \h </w:instrText>
      </w:r>
      <w:r>
        <w:rPr>
          <w:noProof/>
        </w:rPr>
      </w:r>
      <w:r>
        <w:rPr>
          <w:noProof/>
        </w:rPr>
        <w:fldChar w:fldCharType="separate"/>
      </w:r>
      <w:r>
        <w:rPr>
          <w:noProof/>
        </w:rPr>
        <w:t>33</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4.12 Geriamojo vandens vamzdynų dezinfekavimas</w:t>
      </w:r>
      <w:r>
        <w:rPr>
          <w:noProof/>
        </w:rPr>
        <w:tab/>
      </w:r>
      <w:r>
        <w:rPr>
          <w:noProof/>
        </w:rPr>
        <w:fldChar w:fldCharType="begin"/>
      </w:r>
      <w:r>
        <w:rPr>
          <w:noProof/>
        </w:rPr>
        <w:instrText xml:space="preserve"> PAGEREF _Toc450750057 \h </w:instrText>
      </w:r>
      <w:r>
        <w:rPr>
          <w:noProof/>
        </w:rPr>
      </w:r>
      <w:r>
        <w:rPr>
          <w:noProof/>
        </w:rPr>
        <w:fldChar w:fldCharType="separate"/>
      </w:r>
      <w:r>
        <w:rPr>
          <w:noProof/>
        </w:rPr>
        <w:t>33</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4.13 Nuotekų vamzdyno patikrinimas TV diagnostika</w:t>
      </w:r>
      <w:r>
        <w:rPr>
          <w:noProof/>
        </w:rPr>
        <w:tab/>
      </w:r>
      <w:r>
        <w:rPr>
          <w:noProof/>
        </w:rPr>
        <w:fldChar w:fldCharType="begin"/>
      </w:r>
      <w:r>
        <w:rPr>
          <w:noProof/>
        </w:rPr>
        <w:instrText xml:space="preserve"> PAGEREF _Toc450750058 \h </w:instrText>
      </w:r>
      <w:r>
        <w:rPr>
          <w:noProof/>
        </w:rPr>
      </w:r>
      <w:r>
        <w:rPr>
          <w:noProof/>
        </w:rPr>
        <w:fldChar w:fldCharType="separate"/>
      </w:r>
      <w:r>
        <w:rPr>
          <w:noProof/>
        </w:rPr>
        <w:t>34</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4.14 Buitinių nuotekų siurblinės/kėlyklos</w:t>
      </w:r>
      <w:r>
        <w:rPr>
          <w:noProof/>
        </w:rPr>
        <w:tab/>
      </w:r>
      <w:r>
        <w:rPr>
          <w:noProof/>
        </w:rPr>
        <w:fldChar w:fldCharType="begin"/>
      </w:r>
      <w:r>
        <w:rPr>
          <w:noProof/>
        </w:rPr>
        <w:instrText xml:space="preserve"> PAGEREF _Toc450750059 \h </w:instrText>
      </w:r>
      <w:r>
        <w:rPr>
          <w:noProof/>
        </w:rPr>
      </w:r>
      <w:r>
        <w:rPr>
          <w:noProof/>
        </w:rPr>
        <w:fldChar w:fldCharType="separate"/>
      </w:r>
      <w:r>
        <w:rPr>
          <w:noProof/>
        </w:rPr>
        <w:t>34</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4.14.1 Bendroji dalis</w:t>
      </w:r>
      <w:r>
        <w:rPr>
          <w:noProof/>
        </w:rPr>
        <w:tab/>
      </w:r>
      <w:r>
        <w:rPr>
          <w:noProof/>
        </w:rPr>
        <w:fldChar w:fldCharType="begin"/>
      </w:r>
      <w:r>
        <w:rPr>
          <w:noProof/>
        </w:rPr>
        <w:instrText xml:space="preserve"> PAGEREF _Toc450750060 \h </w:instrText>
      </w:r>
      <w:r>
        <w:rPr>
          <w:noProof/>
        </w:rPr>
      </w:r>
      <w:r>
        <w:rPr>
          <w:noProof/>
        </w:rPr>
        <w:fldChar w:fldCharType="separate"/>
      </w:r>
      <w:r>
        <w:rPr>
          <w:noProof/>
        </w:rPr>
        <w:t>34</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4.15 Raktai</w:t>
      </w:r>
      <w:r>
        <w:rPr>
          <w:noProof/>
        </w:rPr>
        <w:tab/>
      </w:r>
      <w:r>
        <w:rPr>
          <w:noProof/>
        </w:rPr>
        <w:fldChar w:fldCharType="begin"/>
      </w:r>
      <w:r>
        <w:rPr>
          <w:noProof/>
        </w:rPr>
        <w:instrText xml:space="preserve"> PAGEREF _Toc450750061 \h </w:instrText>
      </w:r>
      <w:r>
        <w:rPr>
          <w:noProof/>
        </w:rPr>
      </w:r>
      <w:r>
        <w:rPr>
          <w:noProof/>
        </w:rPr>
        <w:fldChar w:fldCharType="separate"/>
      </w:r>
      <w:r>
        <w:rPr>
          <w:noProof/>
        </w:rPr>
        <w:t>36</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4.16  Požeminių komunikacijų žymėjimo ženklai</w:t>
      </w:r>
      <w:r>
        <w:rPr>
          <w:noProof/>
        </w:rPr>
        <w:tab/>
      </w:r>
      <w:r>
        <w:rPr>
          <w:noProof/>
        </w:rPr>
        <w:fldChar w:fldCharType="begin"/>
      </w:r>
      <w:r>
        <w:rPr>
          <w:noProof/>
        </w:rPr>
        <w:instrText xml:space="preserve"> PAGEREF _Toc450750062 \h </w:instrText>
      </w:r>
      <w:r>
        <w:rPr>
          <w:noProof/>
        </w:rPr>
      </w:r>
      <w:r>
        <w:rPr>
          <w:noProof/>
        </w:rPr>
        <w:fldChar w:fldCharType="separate"/>
      </w:r>
      <w:r>
        <w:rPr>
          <w:noProof/>
        </w:rPr>
        <w:t>37</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4.17  Šuliniai ir kameros</w:t>
      </w:r>
      <w:r>
        <w:rPr>
          <w:noProof/>
        </w:rPr>
        <w:tab/>
      </w:r>
      <w:r>
        <w:rPr>
          <w:noProof/>
        </w:rPr>
        <w:fldChar w:fldCharType="begin"/>
      </w:r>
      <w:r>
        <w:rPr>
          <w:noProof/>
        </w:rPr>
        <w:instrText xml:space="preserve"> PAGEREF _Toc450750063 \h </w:instrText>
      </w:r>
      <w:r>
        <w:rPr>
          <w:noProof/>
        </w:rPr>
      </w:r>
      <w:r>
        <w:rPr>
          <w:noProof/>
        </w:rPr>
        <w:fldChar w:fldCharType="separate"/>
      </w:r>
      <w:r>
        <w:rPr>
          <w:noProof/>
        </w:rPr>
        <w:t>37</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4.18  Leistinasis nukrypimas</w:t>
      </w:r>
      <w:r>
        <w:rPr>
          <w:noProof/>
        </w:rPr>
        <w:tab/>
      </w:r>
      <w:r>
        <w:rPr>
          <w:noProof/>
        </w:rPr>
        <w:fldChar w:fldCharType="begin"/>
      </w:r>
      <w:r>
        <w:rPr>
          <w:noProof/>
        </w:rPr>
        <w:instrText xml:space="preserve"> PAGEREF _Toc450750064 \h </w:instrText>
      </w:r>
      <w:r>
        <w:rPr>
          <w:noProof/>
        </w:rPr>
      </w:r>
      <w:r>
        <w:rPr>
          <w:noProof/>
        </w:rPr>
        <w:fldChar w:fldCharType="separate"/>
      </w:r>
      <w:r>
        <w:rPr>
          <w:noProof/>
        </w:rPr>
        <w:t>39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4.19  Masyvieji ramsčiai</w:t>
      </w:r>
      <w:r>
        <w:rPr>
          <w:noProof/>
        </w:rPr>
        <w:tab/>
      </w:r>
      <w:r>
        <w:rPr>
          <w:noProof/>
        </w:rPr>
        <w:fldChar w:fldCharType="begin"/>
      </w:r>
      <w:r>
        <w:rPr>
          <w:noProof/>
        </w:rPr>
        <w:instrText xml:space="preserve"> PAGEREF _Toc450750065 \h </w:instrText>
      </w:r>
      <w:r>
        <w:rPr>
          <w:noProof/>
        </w:rPr>
      </w:r>
      <w:r>
        <w:rPr>
          <w:noProof/>
        </w:rPr>
        <w:fldChar w:fldCharType="separate"/>
      </w:r>
      <w:r>
        <w:rPr>
          <w:noProof/>
        </w:rPr>
        <w:t>39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4.20  Nebenaudojami vamzdynai bei šuliniai</w:t>
      </w:r>
      <w:r>
        <w:rPr>
          <w:noProof/>
        </w:rPr>
        <w:tab/>
      </w:r>
      <w:r>
        <w:rPr>
          <w:noProof/>
        </w:rPr>
        <w:fldChar w:fldCharType="begin"/>
      </w:r>
      <w:r>
        <w:rPr>
          <w:noProof/>
        </w:rPr>
        <w:instrText xml:space="preserve"> PAGEREF _Toc450750066 \h </w:instrText>
      </w:r>
      <w:r>
        <w:rPr>
          <w:noProof/>
        </w:rPr>
      </w:r>
      <w:r>
        <w:rPr>
          <w:noProof/>
        </w:rPr>
        <w:fldChar w:fldCharType="separate"/>
      </w:r>
      <w:r>
        <w:rPr>
          <w:noProof/>
        </w:rPr>
        <w:t>39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4.21  Valymas</w:t>
      </w:r>
      <w:r>
        <w:rPr>
          <w:noProof/>
        </w:rPr>
        <w:tab/>
      </w:r>
      <w:r>
        <w:rPr>
          <w:noProof/>
        </w:rPr>
        <w:fldChar w:fldCharType="begin"/>
      </w:r>
      <w:r>
        <w:rPr>
          <w:noProof/>
        </w:rPr>
        <w:instrText xml:space="preserve"> PAGEREF _Toc450750067 \h </w:instrText>
      </w:r>
      <w:r>
        <w:rPr>
          <w:noProof/>
        </w:rPr>
      </w:r>
      <w:r>
        <w:rPr>
          <w:noProof/>
        </w:rPr>
        <w:fldChar w:fldCharType="separate"/>
      </w:r>
      <w:r>
        <w:rPr>
          <w:noProof/>
        </w:rPr>
        <w:t>39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4.21.1 Nauji vamzdžiai</w:t>
      </w:r>
      <w:r>
        <w:rPr>
          <w:noProof/>
        </w:rPr>
        <w:tab/>
      </w:r>
      <w:r>
        <w:rPr>
          <w:noProof/>
        </w:rPr>
        <w:fldChar w:fldCharType="begin"/>
      </w:r>
      <w:r>
        <w:rPr>
          <w:noProof/>
        </w:rPr>
        <w:instrText xml:space="preserve"> PAGEREF _Toc450750068 \h </w:instrText>
      </w:r>
      <w:r>
        <w:rPr>
          <w:noProof/>
        </w:rPr>
      </w:r>
      <w:r>
        <w:rPr>
          <w:noProof/>
        </w:rPr>
        <w:fldChar w:fldCharType="separate"/>
      </w:r>
      <w:r>
        <w:rPr>
          <w:noProof/>
        </w:rPr>
        <w:t>39</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STATYBINĖ DALIS</w:t>
      </w:r>
      <w:r>
        <w:rPr>
          <w:noProof/>
        </w:rPr>
        <w:tab/>
      </w:r>
      <w:r>
        <w:rPr>
          <w:noProof/>
        </w:rPr>
        <w:fldChar w:fldCharType="begin"/>
      </w:r>
      <w:r>
        <w:rPr>
          <w:noProof/>
        </w:rPr>
        <w:instrText xml:space="preserve"> PAGEREF _Toc450750069 \h </w:instrText>
      </w:r>
      <w:r>
        <w:rPr>
          <w:noProof/>
        </w:rPr>
      </w:r>
      <w:r>
        <w:rPr>
          <w:noProof/>
        </w:rPr>
        <w:fldChar w:fldCharType="separate"/>
      </w:r>
      <w:r>
        <w:rPr>
          <w:noProof/>
        </w:rPr>
        <w:t>40</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5.1  Bendrieji statybos darbų vykdymo nuostatai</w:t>
      </w:r>
      <w:r>
        <w:rPr>
          <w:noProof/>
        </w:rPr>
        <w:tab/>
      </w:r>
      <w:r>
        <w:rPr>
          <w:noProof/>
        </w:rPr>
        <w:fldChar w:fldCharType="begin"/>
      </w:r>
      <w:r>
        <w:rPr>
          <w:noProof/>
        </w:rPr>
        <w:instrText xml:space="preserve"> PAGEREF _Toc450750070 \h </w:instrText>
      </w:r>
      <w:r>
        <w:rPr>
          <w:noProof/>
        </w:rPr>
      </w:r>
      <w:r>
        <w:rPr>
          <w:noProof/>
        </w:rPr>
        <w:fldChar w:fldCharType="separate"/>
      </w:r>
      <w:r>
        <w:rPr>
          <w:noProof/>
        </w:rPr>
        <w:t>40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Bendroji dalis</w:t>
      </w:r>
      <w:r>
        <w:rPr>
          <w:noProof/>
        </w:rPr>
        <w:tab/>
      </w:r>
      <w:r>
        <w:rPr>
          <w:noProof/>
        </w:rPr>
        <w:fldChar w:fldCharType="begin"/>
      </w:r>
      <w:r>
        <w:rPr>
          <w:noProof/>
        </w:rPr>
        <w:instrText xml:space="preserve"> PAGEREF _Toc450750071 \h </w:instrText>
      </w:r>
      <w:r>
        <w:rPr>
          <w:noProof/>
        </w:rPr>
      </w:r>
      <w:r>
        <w:rPr>
          <w:noProof/>
        </w:rPr>
        <w:fldChar w:fldCharType="separate"/>
      </w:r>
      <w:r>
        <w:rPr>
          <w:noProof/>
        </w:rPr>
        <w:t>40</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5.1.1.1</w:t>
      </w:r>
      <w:r>
        <w:rPr>
          <w:rFonts w:asciiTheme="minorHAnsi" w:eastAsiaTheme="minorEastAsia" w:hAnsiTheme="minorHAnsi" w:cstheme="minorBidi"/>
          <w:bCs w:val="0"/>
          <w:color w:val="auto"/>
          <w:sz w:val="22"/>
          <w:szCs w:val="22"/>
        </w:rPr>
        <w:tab/>
      </w:r>
      <w:r w:rsidRPr="003733E3">
        <w:t>Reikalavimų taikymo sritis</w:t>
      </w:r>
      <w:r>
        <w:tab/>
      </w:r>
      <w:r>
        <w:fldChar w:fldCharType="begin"/>
      </w:r>
      <w:r>
        <w:instrText xml:space="preserve"> PAGEREF _Toc450750072 \h </w:instrText>
      </w:r>
      <w:r>
        <w:fldChar w:fldCharType="separate"/>
      </w:r>
      <w:r>
        <w:t>40</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5.1.1.2</w:t>
      </w:r>
      <w:r>
        <w:rPr>
          <w:rFonts w:asciiTheme="minorHAnsi" w:eastAsiaTheme="minorEastAsia" w:hAnsiTheme="minorHAnsi" w:cstheme="minorBidi"/>
          <w:bCs w:val="0"/>
          <w:color w:val="auto"/>
          <w:sz w:val="22"/>
          <w:szCs w:val="22"/>
        </w:rPr>
        <w:tab/>
      </w:r>
      <w:r w:rsidRPr="003733E3">
        <w:t>Bendrųjų statybos darbų rūšys</w:t>
      </w:r>
      <w:r>
        <w:tab/>
      </w:r>
      <w:r>
        <w:fldChar w:fldCharType="begin"/>
      </w:r>
      <w:r>
        <w:instrText xml:space="preserve"> PAGEREF _Toc450750073 \h </w:instrText>
      </w:r>
      <w:r>
        <w:fldChar w:fldCharType="separate"/>
      </w:r>
      <w:r>
        <w:t>40</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Reikalavimų struktūra, nuorodos, prioritetai</w:t>
      </w:r>
      <w:r>
        <w:rPr>
          <w:noProof/>
        </w:rPr>
        <w:tab/>
      </w:r>
      <w:r>
        <w:rPr>
          <w:noProof/>
        </w:rPr>
        <w:fldChar w:fldCharType="begin"/>
      </w:r>
      <w:r>
        <w:rPr>
          <w:noProof/>
        </w:rPr>
        <w:instrText xml:space="preserve"> PAGEREF _Toc450750074 \h </w:instrText>
      </w:r>
      <w:r>
        <w:rPr>
          <w:noProof/>
        </w:rPr>
      </w:r>
      <w:r>
        <w:rPr>
          <w:noProof/>
        </w:rPr>
        <w:fldChar w:fldCharType="separate"/>
      </w:r>
      <w:r>
        <w:rPr>
          <w:noProof/>
        </w:rPr>
        <w:t>40</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5.1.2.1</w:t>
      </w:r>
      <w:r>
        <w:rPr>
          <w:rFonts w:asciiTheme="minorHAnsi" w:eastAsiaTheme="minorEastAsia" w:hAnsiTheme="minorHAnsi" w:cstheme="minorBidi"/>
          <w:bCs w:val="0"/>
          <w:color w:val="auto"/>
          <w:sz w:val="22"/>
          <w:szCs w:val="22"/>
        </w:rPr>
        <w:tab/>
      </w:r>
      <w:r w:rsidRPr="003733E3">
        <w:t>Statybos normatyvinių dokumentų reikalavimai</w:t>
      </w:r>
      <w:r>
        <w:tab/>
      </w:r>
      <w:r>
        <w:fldChar w:fldCharType="begin"/>
      </w:r>
      <w:r>
        <w:instrText xml:space="preserve"> PAGEREF _Toc450750075 \h </w:instrText>
      </w:r>
      <w:r>
        <w:fldChar w:fldCharType="separate"/>
      </w:r>
      <w:r>
        <w:t>40</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5.1.2.2</w:t>
      </w:r>
      <w:r>
        <w:rPr>
          <w:rFonts w:asciiTheme="minorHAnsi" w:eastAsiaTheme="minorEastAsia" w:hAnsiTheme="minorHAnsi" w:cstheme="minorBidi"/>
          <w:bCs w:val="0"/>
          <w:color w:val="auto"/>
          <w:sz w:val="22"/>
          <w:szCs w:val="22"/>
        </w:rPr>
        <w:tab/>
      </w:r>
      <w:r w:rsidRPr="003733E3">
        <w:t>Standartų reikalavimai</w:t>
      </w:r>
      <w:r>
        <w:tab/>
      </w:r>
      <w:r>
        <w:fldChar w:fldCharType="begin"/>
      </w:r>
      <w:r>
        <w:instrText xml:space="preserve"> PAGEREF _Toc450750076 \h </w:instrText>
      </w:r>
      <w:r>
        <w:fldChar w:fldCharType="separate"/>
      </w:r>
      <w:r>
        <w:t>40</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5.1.2.3</w:t>
      </w:r>
      <w:r>
        <w:rPr>
          <w:rFonts w:asciiTheme="minorHAnsi" w:eastAsiaTheme="minorEastAsia" w:hAnsiTheme="minorHAnsi" w:cstheme="minorBidi"/>
          <w:bCs w:val="0"/>
          <w:color w:val="auto"/>
          <w:sz w:val="22"/>
          <w:szCs w:val="22"/>
        </w:rPr>
        <w:tab/>
      </w:r>
      <w:r w:rsidRPr="003733E3">
        <w:t>Kiti reikalavimai</w:t>
      </w:r>
      <w:r>
        <w:tab/>
      </w:r>
      <w:r>
        <w:fldChar w:fldCharType="begin"/>
      </w:r>
      <w:r>
        <w:instrText xml:space="preserve"> PAGEREF _Toc450750077 \h </w:instrText>
      </w:r>
      <w:r>
        <w:fldChar w:fldCharType="separate"/>
      </w:r>
      <w:r>
        <w:t>41</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5.1.2.4</w:t>
      </w:r>
      <w:r>
        <w:rPr>
          <w:rFonts w:asciiTheme="minorHAnsi" w:eastAsiaTheme="minorEastAsia" w:hAnsiTheme="minorHAnsi" w:cstheme="minorBidi"/>
          <w:bCs w:val="0"/>
          <w:color w:val="auto"/>
          <w:sz w:val="22"/>
          <w:szCs w:val="22"/>
        </w:rPr>
        <w:tab/>
      </w:r>
      <w:r w:rsidRPr="003733E3">
        <w:t>Reikalavimų prioritetų tvarka</w:t>
      </w:r>
      <w:r>
        <w:tab/>
      </w:r>
      <w:r>
        <w:fldChar w:fldCharType="begin"/>
      </w:r>
      <w:r>
        <w:instrText xml:space="preserve"> PAGEREF _Toc450750078 \h </w:instrText>
      </w:r>
      <w:r>
        <w:fldChar w:fldCharType="separate"/>
      </w:r>
      <w:r>
        <w:t>41</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Statybos darbų organizavimas</w:t>
      </w:r>
      <w:r>
        <w:rPr>
          <w:noProof/>
        </w:rPr>
        <w:tab/>
      </w:r>
      <w:r>
        <w:rPr>
          <w:noProof/>
        </w:rPr>
        <w:fldChar w:fldCharType="begin"/>
      </w:r>
      <w:r>
        <w:rPr>
          <w:noProof/>
        </w:rPr>
        <w:instrText xml:space="preserve"> PAGEREF _Toc450750079 \h </w:instrText>
      </w:r>
      <w:r>
        <w:rPr>
          <w:noProof/>
        </w:rPr>
      </w:r>
      <w:r>
        <w:rPr>
          <w:noProof/>
        </w:rPr>
        <w:fldChar w:fldCharType="separate"/>
      </w:r>
      <w:r>
        <w:rPr>
          <w:noProof/>
        </w:rPr>
        <w:t>41</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Medžiagos ir gaminiai</w:t>
      </w:r>
      <w:r>
        <w:rPr>
          <w:noProof/>
        </w:rPr>
        <w:tab/>
      </w:r>
      <w:r>
        <w:rPr>
          <w:noProof/>
        </w:rPr>
        <w:fldChar w:fldCharType="begin"/>
      </w:r>
      <w:r>
        <w:rPr>
          <w:noProof/>
        </w:rPr>
        <w:instrText xml:space="preserve"> PAGEREF _Toc450750080 \h </w:instrText>
      </w:r>
      <w:r>
        <w:rPr>
          <w:noProof/>
        </w:rPr>
      </w:r>
      <w:r>
        <w:rPr>
          <w:noProof/>
        </w:rPr>
        <w:fldChar w:fldCharType="separate"/>
      </w:r>
      <w:r>
        <w:rPr>
          <w:noProof/>
        </w:rPr>
        <w:t>41</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5.1.4.1</w:t>
      </w:r>
      <w:r>
        <w:rPr>
          <w:rFonts w:asciiTheme="minorHAnsi" w:eastAsiaTheme="minorEastAsia" w:hAnsiTheme="minorHAnsi" w:cstheme="minorBidi"/>
          <w:bCs w:val="0"/>
          <w:color w:val="auto"/>
          <w:sz w:val="22"/>
          <w:szCs w:val="22"/>
        </w:rPr>
        <w:tab/>
      </w:r>
      <w:r w:rsidRPr="003733E3">
        <w:t>Bendri reikalavimai</w:t>
      </w:r>
      <w:r>
        <w:tab/>
      </w:r>
      <w:r>
        <w:fldChar w:fldCharType="begin"/>
      </w:r>
      <w:r>
        <w:instrText xml:space="preserve"> PAGEREF _Toc450750081 \h </w:instrText>
      </w:r>
      <w:r>
        <w:fldChar w:fldCharType="separate"/>
      </w:r>
      <w:r>
        <w:t>41</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5.1.4.2</w:t>
      </w:r>
      <w:r>
        <w:rPr>
          <w:rFonts w:asciiTheme="minorHAnsi" w:eastAsiaTheme="minorEastAsia" w:hAnsiTheme="minorHAnsi" w:cstheme="minorBidi"/>
          <w:bCs w:val="0"/>
          <w:color w:val="auto"/>
          <w:sz w:val="22"/>
          <w:szCs w:val="22"/>
        </w:rPr>
        <w:tab/>
      </w:r>
      <w:r w:rsidRPr="003733E3">
        <w:t>Medžiagų ir gaminių kokybės reikalavimai</w:t>
      </w:r>
      <w:r>
        <w:tab/>
      </w:r>
      <w:r>
        <w:fldChar w:fldCharType="begin"/>
      </w:r>
      <w:r>
        <w:instrText xml:space="preserve"> PAGEREF _Toc450750082 \h </w:instrText>
      </w:r>
      <w:r>
        <w:fldChar w:fldCharType="separate"/>
      </w:r>
      <w:r>
        <w:t>42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5.1.4.3</w:t>
      </w:r>
      <w:r>
        <w:rPr>
          <w:rFonts w:asciiTheme="minorHAnsi" w:eastAsiaTheme="minorEastAsia" w:hAnsiTheme="minorHAnsi" w:cstheme="minorBidi"/>
          <w:bCs w:val="0"/>
          <w:color w:val="auto"/>
          <w:sz w:val="22"/>
          <w:szCs w:val="22"/>
        </w:rPr>
        <w:tab/>
      </w:r>
      <w:r w:rsidRPr="003733E3">
        <w:t>Medžiagų ir gaminių atitikties nuorodos jų montavimo metu</w:t>
      </w:r>
      <w:r>
        <w:tab/>
      </w:r>
      <w:r>
        <w:fldChar w:fldCharType="begin"/>
      </w:r>
      <w:r>
        <w:instrText xml:space="preserve"> PAGEREF _Toc450750083 \h </w:instrText>
      </w:r>
      <w:r>
        <w:fldChar w:fldCharType="separate"/>
      </w:r>
      <w:r>
        <w:t>42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5.1.4.4</w:t>
      </w:r>
      <w:r>
        <w:rPr>
          <w:rFonts w:asciiTheme="minorHAnsi" w:eastAsiaTheme="minorEastAsia" w:hAnsiTheme="minorHAnsi" w:cstheme="minorBidi"/>
          <w:bCs w:val="0"/>
          <w:color w:val="auto"/>
          <w:sz w:val="22"/>
          <w:szCs w:val="22"/>
        </w:rPr>
        <w:tab/>
      </w:r>
      <w:r w:rsidRPr="003733E3">
        <w:t>Medžiagų ir gaminių pristatymas</w:t>
      </w:r>
      <w:r>
        <w:tab/>
      </w:r>
      <w:r>
        <w:fldChar w:fldCharType="begin"/>
      </w:r>
      <w:r>
        <w:instrText xml:space="preserve"> PAGEREF _Toc450750084 \h </w:instrText>
      </w:r>
      <w:r>
        <w:fldChar w:fldCharType="separate"/>
      </w:r>
      <w:r>
        <w:t>42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5.1.4.5</w:t>
      </w:r>
      <w:r>
        <w:rPr>
          <w:rFonts w:asciiTheme="minorHAnsi" w:eastAsiaTheme="minorEastAsia" w:hAnsiTheme="minorHAnsi" w:cstheme="minorBidi"/>
          <w:bCs w:val="0"/>
          <w:color w:val="auto"/>
          <w:sz w:val="22"/>
          <w:szCs w:val="22"/>
        </w:rPr>
        <w:tab/>
      </w:r>
      <w:r w:rsidRPr="003733E3">
        <w:t>Pristatymo patikrinimas</w:t>
      </w:r>
      <w:r>
        <w:tab/>
      </w:r>
      <w:r>
        <w:fldChar w:fldCharType="begin"/>
      </w:r>
      <w:r>
        <w:instrText xml:space="preserve"> PAGEREF _Toc450750085 \h </w:instrText>
      </w:r>
      <w:r>
        <w:fldChar w:fldCharType="separate"/>
      </w:r>
      <w:r>
        <w:t>42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5.1.4.6</w:t>
      </w:r>
      <w:r>
        <w:rPr>
          <w:rFonts w:asciiTheme="minorHAnsi" w:eastAsiaTheme="minorEastAsia" w:hAnsiTheme="minorHAnsi" w:cstheme="minorBidi"/>
          <w:bCs w:val="0"/>
          <w:color w:val="auto"/>
          <w:sz w:val="22"/>
          <w:szCs w:val="22"/>
        </w:rPr>
        <w:tab/>
      </w:r>
      <w:r w:rsidRPr="003733E3">
        <w:t>Saugojimas aikštelėje</w:t>
      </w:r>
      <w:r>
        <w:tab/>
      </w:r>
      <w:r>
        <w:fldChar w:fldCharType="begin"/>
      </w:r>
      <w:r>
        <w:instrText xml:space="preserve"> PAGEREF _Toc450750086 \h </w:instrText>
      </w:r>
      <w:r>
        <w:fldChar w:fldCharType="separate"/>
      </w:r>
      <w:r>
        <w:t>42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5.1.4.7</w:t>
      </w:r>
      <w:r>
        <w:rPr>
          <w:rFonts w:asciiTheme="minorHAnsi" w:eastAsiaTheme="minorEastAsia" w:hAnsiTheme="minorHAnsi" w:cstheme="minorBidi"/>
          <w:bCs w:val="0"/>
          <w:color w:val="auto"/>
          <w:sz w:val="22"/>
          <w:szCs w:val="22"/>
        </w:rPr>
        <w:tab/>
      </w:r>
      <w:r w:rsidRPr="003733E3">
        <w:t>Atsakomybė</w:t>
      </w:r>
      <w:r>
        <w:tab/>
      </w:r>
      <w:r>
        <w:fldChar w:fldCharType="begin"/>
      </w:r>
      <w:r>
        <w:instrText xml:space="preserve"> PAGEREF _Toc450750087 \h </w:instrText>
      </w:r>
      <w:r>
        <w:fldChar w:fldCharType="separate"/>
      </w:r>
      <w:r>
        <w:t>42</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5.1.5</w:t>
      </w:r>
      <w:r>
        <w:rPr>
          <w:rFonts w:asciiTheme="minorHAnsi" w:eastAsiaTheme="minorEastAsia" w:hAnsiTheme="minorHAnsi" w:cstheme="minorBidi"/>
          <w:noProof/>
          <w:sz w:val="22"/>
          <w:szCs w:val="22"/>
        </w:rPr>
        <w:tab/>
      </w:r>
      <w:r>
        <w:rPr>
          <w:noProof/>
        </w:rPr>
        <w:t>Statybos įranga ir statybos metodai</w:t>
      </w:r>
      <w:r>
        <w:rPr>
          <w:noProof/>
        </w:rPr>
        <w:tab/>
      </w:r>
      <w:r>
        <w:rPr>
          <w:noProof/>
        </w:rPr>
        <w:fldChar w:fldCharType="begin"/>
      </w:r>
      <w:r>
        <w:rPr>
          <w:noProof/>
        </w:rPr>
        <w:instrText xml:space="preserve"> PAGEREF _Toc450750088 \h </w:instrText>
      </w:r>
      <w:r>
        <w:rPr>
          <w:noProof/>
        </w:rPr>
      </w:r>
      <w:r>
        <w:rPr>
          <w:noProof/>
        </w:rPr>
        <w:fldChar w:fldCharType="separate"/>
      </w:r>
      <w:r>
        <w:rPr>
          <w:noProof/>
        </w:rPr>
        <w:t>42</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5.1.6</w:t>
      </w:r>
      <w:r>
        <w:rPr>
          <w:rFonts w:asciiTheme="minorHAnsi" w:eastAsiaTheme="minorEastAsia" w:hAnsiTheme="minorHAnsi" w:cstheme="minorBidi"/>
          <w:noProof/>
          <w:sz w:val="22"/>
          <w:szCs w:val="22"/>
        </w:rPr>
        <w:tab/>
      </w:r>
      <w:r>
        <w:rPr>
          <w:noProof/>
        </w:rPr>
        <w:t>Matavimai</w:t>
      </w:r>
      <w:r>
        <w:rPr>
          <w:noProof/>
        </w:rPr>
        <w:tab/>
      </w:r>
      <w:r>
        <w:rPr>
          <w:noProof/>
        </w:rPr>
        <w:fldChar w:fldCharType="begin"/>
      </w:r>
      <w:r>
        <w:rPr>
          <w:noProof/>
        </w:rPr>
        <w:instrText xml:space="preserve"> PAGEREF _Toc450750089 \h </w:instrText>
      </w:r>
      <w:r>
        <w:rPr>
          <w:noProof/>
        </w:rPr>
      </w:r>
      <w:r>
        <w:rPr>
          <w:noProof/>
        </w:rPr>
        <w:fldChar w:fldCharType="separate"/>
      </w:r>
      <w:r>
        <w:rPr>
          <w:noProof/>
        </w:rPr>
        <w:t>42</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5.1.7</w:t>
      </w:r>
      <w:r>
        <w:rPr>
          <w:rFonts w:asciiTheme="minorHAnsi" w:eastAsiaTheme="minorEastAsia" w:hAnsiTheme="minorHAnsi" w:cstheme="minorBidi"/>
          <w:noProof/>
          <w:sz w:val="22"/>
          <w:szCs w:val="22"/>
        </w:rPr>
        <w:tab/>
      </w:r>
      <w:r>
        <w:rPr>
          <w:noProof/>
        </w:rPr>
        <w:t>Statybos ir montavimo darbų vykdymas</w:t>
      </w:r>
      <w:r>
        <w:rPr>
          <w:noProof/>
        </w:rPr>
        <w:tab/>
      </w:r>
      <w:r>
        <w:rPr>
          <w:noProof/>
        </w:rPr>
        <w:fldChar w:fldCharType="begin"/>
      </w:r>
      <w:r>
        <w:rPr>
          <w:noProof/>
        </w:rPr>
        <w:instrText xml:space="preserve"> PAGEREF _Toc450750090 \h </w:instrText>
      </w:r>
      <w:r>
        <w:rPr>
          <w:noProof/>
        </w:rPr>
      </w:r>
      <w:r>
        <w:rPr>
          <w:noProof/>
        </w:rPr>
        <w:fldChar w:fldCharType="separate"/>
      </w:r>
      <w:r>
        <w:rPr>
          <w:noProof/>
        </w:rPr>
        <w:t>43</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5.1.7.1</w:t>
      </w:r>
      <w:r>
        <w:rPr>
          <w:rFonts w:asciiTheme="minorHAnsi" w:eastAsiaTheme="minorEastAsia" w:hAnsiTheme="minorHAnsi" w:cstheme="minorBidi"/>
          <w:bCs w:val="0"/>
          <w:color w:val="auto"/>
          <w:sz w:val="22"/>
          <w:szCs w:val="22"/>
        </w:rPr>
        <w:tab/>
      </w:r>
      <w:r w:rsidRPr="003733E3">
        <w:t>Darbų koordinavimas</w:t>
      </w:r>
      <w:r>
        <w:tab/>
      </w:r>
      <w:r>
        <w:fldChar w:fldCharType="begin"/>
      </w:r>
      <w:r>
        <w:instrText xml:space="preserve"> PAGEREF _Toc450750091 \h </w:instrText>
      </w:r>
      <w:r>
        <w:fldChar w:fldCharType="separate"/>
      </w:r>
      <w:r>
        <w:t>43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5.1.7.2</w:t>
      </w:r>
      <w:r>
        <w:rPr>
          <w:rFonts w:asciiTheme="minorHAnsi" w:eastAsiaTheme="minorEastAsia" w:hAnsiTheme="minorHAnsi" w:cstheme="minorBidi"/>
          <w:bCs w:val="0"/>
          <w:color w:val="auto"/>
          <w:sz w:val="22"/>
          <w:szCs w:val="22"/>
        </w:rPr>
        <w:tab/>
      </w:r>
      <w:r w:rsidRPr="003733E3">
        <w:t>Bandymai</w:t>
      </w:r>
      <w:r>
        <w:tab/>
      </w:r>
      <w:r>
        <w:fldChar w:fldCharType="begin"/>
      </w:r>
      <w:r>
        <w:instrText xml:space="preserve"> PAGEREF _Toc450750092 \h </w:instrText>
      </w:r>
      <w:r>
        <w:fldChar w:fldCharType="separate"/>
      </w:r>
      <w:r>
        <w:t>43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5.1.7.3</w:t>
      </w:r>
      <w:r>
        <w:rPr>
          <w:rFonts w:asciiTheme="minorHAnsi" w:eastAsiaTheme="minorEastAsia" w:hAnsiTheme="minorHAnsi" w:cstheme="minorBidi"/>
          <w:bCs w:val="0"/>
          <w:color w:val="auto"/>
          <w:sz w:val="22"/>
          <w:szCs w:val="22"/>
        </w:rPr>
        <w:tab/>
      </w:r>
      <w:r w:rsidRPr="003733E3">
        <w:t>Paslėpti darbai</w:t>
      </w:r>
      <w:r>
        <w:tab/>
      </w:r>
      <w:r>
        <w:fldChar w:fldCharType="begin"/>
      </w:r>
      <w:r>
        <w:instrText xml:space="preserve"> PAGEREF _Toc450750093 \h </w:instrText>
      </w:r>
      <w:r>
        <w:fldChar w:fldCharType="separate"/>
      </w:r>
      <w:r>
        <w:t>43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5.1.7.4</w:t>
      </w:r>
      <w:r>
        <w:rPr>
          <w:rFonts w:asciiTheme="minorHAnsi" w:eastAsiaTheme="minorEastAsia" w:hAnsiTheme="minorHAnsi" w:cstheme="minorBidi"/>
          <w:bCs w:val="0"/>
          <w:color w:val="auto"/>
          <w:sz w:val="22"/>
          <w:szCs w:val="22"/>
        </w:rPr>
        <w:tab/>
      </w:r>
      <w:r w:rsidRPr="003733E3">
        <w:t>Apsauga</w:t>
      </w:r>
      <w:r>
        <w:tab/>
      </w:r>
      <w:r>
        <w:fldChar w:fldCharType="begin"/>
      </w:r>
      <w:r>
        <w:instrText xml:space="preserve"> PAGEREF _Toc450750094 \h </w:instrText>
      </w:r>
      <w:r>
        <w:fldChar w:fldCharType="separate"/>
      </w:r>
      <w:r>
        <w:t>43</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5.1.8</w:t>
      </w:r>
      <w:r>
        <w:rPr>
          <w:rFonts w:asciiTheme="minorHAnsi" w:eastAsiaTheme="minorEastAsia" w:hAnsiTheme="minorHAnsi" w:cstheme="minorBidi"/>
          <w:noProof/>
          <w:sz w:val="22"/>
          <w:szCs w:val="22"/>
        </w:rPr>
        <w:tab/>
      </w:r>
      <w:r>
        <w:rPr>
          <w:noProof/>
        </w:rPr>
        <w:t>Bendros sąlygos</w:t>
      </w:r>
      <w:r>
        <w:rPr>
          <w:noProof/>
        </w:rPr>
        <w:tab/>
      </w:r>
      <w:r>
        <w:rPr>
          <w:noProof/>
        </w:rPr>
        <w:fldChar w:fldCharType="begin"/>
      </w:r>
      <w:r>
        <w:rPr>
          <w:noProof/>
        </w:rPr>
        <w:instrText xml:space="preserve"> PAGEREF _Toc450750095 \h </w:instrText>
      </w:r>
      <w:r>
        <w:rPr>
          <w:noProof/>
        </w:rPr>
      </w:r>
      <w:r>
        <w:rPr>
          <w:noProof/>
        </w:rPr>
        <w:fldChar w:fldCharType="separate"/>
      </w:r>
      <w:r>
        <w:rPr>
          <w:noProof/>
        </w:rPr>
        <w:t>43</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5.1.8.1</w:t>
      </w:r>
      <w:r>
        <w:rPr>
          <w:rFonts w:asciiTheme="minorHAnsi" w:eastAsiaTheme="minorEastAsia" w:hAnsiTheme="minorHAnsi" w:cstheme="minorBidi"/>
          <w:bCs w:val="0"/>
          <w:color w:val="auto"/>
          <w:sz w:val="22"/>
          <w:szCs w:val="22"/>
        </w:rPr>
        <w:tab/>
      </w:r>
      <w:r w:rsidRPr="003733E3">
        <w:t>Angos ir nišos</w:t>
      </w:r>
      <w:r>
        <w:tab/>
      </w:r>
      <w:r>
        <w:fldChar w:fldCharType="begin"/>
      </w:r>
      <w:r>
        <w:instrText xml:space="preserve"> PAGEREF _Toc450750096 \h </w:instrText>
      </w:r>
      <w:r>
        <w:fldChar w:fldCharType="separate"/>
      </w:r>
      <w:r>
        <w:t>43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5.1.8.2</w:t>
      </w:r>
      <w:r>
        <w:rPr>
          <w:rFonts w:asciiTheme="minorHAnsi" w:eastAsiaTheme="minorEastAsia" w:hAnsiTheme="minorHAnsi" w:cstheme="minorBidi"/>
          <w:bCs w:val="0"/>
          <w:color w:val="auto"/>
          <w:sz w:val="22"/>
          <w:szCs w:val="22"/>
        </w:rPr>
        <w:tab/>
      </w:r>
      <w:r w:rsidRPr="003733E3">
        <w:t>Riebokšliai (protarpiniai) ir dėklai</w:t>
      </w:r>
      <w:r>
        <w:tab/>
      </w:r>
      <w:r>
        <w:fldChar w:fldCharType="begin"/>
      </w:r>
      <w:r>
        <w:instrText xml:space="preserve"> PAGEREF _Toc450750097 \h </w:instrText>
      </w:r>
      <w:r>
        <w:fldChar w:fldCharType="separate"/>
      </w:r>
      <w:r>
        <w:t>44</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5.1.8.3</w:t>
      </w:r>
      <w:r>
        <w:rPr>
          <w:rFonts w:asciiTheme="minorHAnsi" w:eastAsiaTheme="minorEastAsia" w:hAnsiTheme="minorHAnsi" w:cstheme="minorBidi"/>
          <w:bCs w:val="0"/>
          <w:color w:val="auto"/>
          <w:sz w:val="22"/>
          <w:szCs w:val="22"/>
        </w:rPr>
        <w:tab/>
      </w:r>
      <w:r w:rsidRPr="003733E3">
        <w:t>Tvirtinimai ir atramos</w:t>
      </w:r>
      <w:r>
        <w:tab/>
      </w:r>
      <w:r>
        <w:fldChar w:fldCharType="begin"/>
      </w:r>
      <w:r>
        <w:instrText xml:space="preserve"> PAGEREF _Toc450750098 \h </w:instrText>
      </w:r>
      <w:r>
        <w:fldChar w:fldCharType="separate"/>
      </w:r>
      <w:r>
        <w:t>44</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5.1.8.4</w:t>
      </w:r>
      <w:r>
        <w:rPr>
          <w:rFonts w:asciiTheme="minorHAnsi" w:eastAsiaTheme="minorEastAsia" w:hAnsiTheme="minorHAnsi" w:cstheme="minorBidi"/>
          <w:bCs w:val="0"/>
          <w:color w:val="auto"/>
          <w:sz w:val="22"/>
          <w:szCs w:val="22"/>
        </w:rPr>
        <w:tab/>
      </w:r>
      <w:r w:rsidRPr="003733E3">
        <w:t>Defektų taisymas</w:t>
      </w:r>
      <w:r>
        <w:tab/>
      </w:r>
      <w:r>
        <w:fldChar w:fldCharType="begin"/>
      </w:r>
      <w:r>
        <w:instrText xml:space="preserve"> PAGEREF _Toc450750099 \h </w:instrText>
      </w:r>
      <w:r>
        <w:fldChar w:fldCharType="separate"/>
      </w:r>
      <w:r>
        <w:t>44</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5.1.9</w:t>
      </w:r>
      <w:r>
        <w:rPr>
          <w:rFonts w:asciiTheme="minorHAnsi" w:eastAsiaTheme="minorEastAsia" w:hAnsiTheme="minorHAnsi" w:cstheme="minorBidi"/>
          <w:noProof/>
          <w:sz w:val="22"/>
          <w:szCs w:val="22"/>
        </w:rPr>
        <w:tab/>
      </w:r>
      <w:r>
        <w:rPr>
          <w:noProof/>
        </w:rPr>
        <w:t>Dažymas ir apdaila</w:t>
      </w:r>
      <w:r>
        <w:rPr>
          <w:noProof/>
        </w:rPr>
        <w:tab/>
      </w:r>
      <w:r>
        <w:rPr>
          <w:noProof/>
        </w:rPr>
        <w:fldChar w:fldCharType="begin"/>
      </w:r>
      <w:r>
        <w:rPr>
          <w:noProof/>
        </w:rPr>
        <w:instrText xml:space="preserve"> PAGEREF _Toc450750100 \h </w:instrText>
      </w:r>
      <w:r>
        <w:rPr>
          <w:noProof/>
        </w:rPr>
      </w:r>
      <w:r>
        <w:rPr>
          <w:noProof/>
        </w:rPr>
        <w:fldChar w:fldCharType="separate"/>
      </w:r>
      <w:r>
        <w:rPr>
          <w:noProof/>
        </w:rPr>
        <w:t>44</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5.1.10</w:t>
      </w:r>
      <w:r>
        <w:rPr>
          <w:rFonts w:asciiTheme="minorHAnsi" w:eastAsiaTheme="minorEastAsia" w:hAnsiTheme="minorHAnsi" w:cstheme="minorBidi"/>
          <w:noProof/>
          <w:sz w:val="22"/>
          <w:szCs w:val="22"/>
        </w:rPr>
        <w:tab/>
      </w:r>
      <w:r>
        <w:rPr>
          <w:noProof/>
        </w:rPr>
        <w:t>Pridavimas eksploatacijai</w:t>
      </w:r>
      <w:r>
        <w:rPr>
          <w:noProof/>
        </w:rPr>
        <w:tab/>
      </w:r>
      <w:r>
        <w:rPr>
          <w:noProof/>
        </w:rPr>
        <w:fldChar w:fldCharType="begin"/>
      </w:r>
      <w:r>
        <w:rPr>
          <w:noProof/>
        </w:rPr>
        <w:instrText xml:space="preserve"> PAGEREF _Toc450750101 \h </w:instrText>
      </w:r>
      <w:r>
        <w:rPr>
          <w:noProof/>
        </w:rPr>
      </w:r>
      <w:r>
        <w:rPr>
          <w:noProof/>
        </w:rPr>
        <w:fldChar w:fldCharType="separate"/>
      </w:r>
      <w:r>
        <w:rPr>
          <w:noProof/>
        </w:rPr>
        <w:t>44</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5.1.10.1</w:t>
      </w:r>
      <w:r>
        <w:rPr>
          <w:rFonts w:asciiTheme="minorHAnsi" w:eastAsiaTheme="minorEastAsia" w:hAnsiTheme="minorHAnsi" w:cstheme="minorBidi"/>
          <w:bCs w:val="0"/>
          <w:color w:val="auto"/>
          <w:sz w:val="22"/>
          <w:szCs w:val="22"/>
        </w:rPr>
        <w:tab/>
      </w:r>
      <w:r w:rsidRPr="003733E3">
        <w:t>Pateikiama dokumentacija</w:t>
      </w:r>
      <w:r>
        <w:tab/>
      </w:r>
      <w:r>
        <w:fldChar w:fldCharType="begin"/>
      </w:r>
      <w:r>
        <w:instrText xml:space="preserve"> PAGEREF _Toc450750102 \h </w:instrText>
      </w:r>
      <w:r>
        <w:fldChar w:fldCharType="separate"/>
      </w:r>
      <w:r>
        <w:t>44</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5.1.10.2</w:t>
      </w:r>
      <w:r>
        <w:rPr>
          <w:rFonts w:asciiTheme="minorHAnsi" w:eastAsiaTheme="minorEastAsia" w:hAnsiTheme="minorHAnsi" w:cstheme="minorBidi"/>
          <w:bCs w:val="0"/>
          <w:color w:val="auto"/>
          <w:sz w:val="22"/>
          <w:szCs w:val="22"/>
        </w:rPr>
        <w:tab/>
      </w:r>
      <w:r w:rsidRPr="003733E3">
        <w:t>Statybos užbaigimas</w:t>
      </w:r>
      <w:r>
        <w:tab/>
      </w:r>
      <w:r>
        <w:fldChar w:fldCharType="begin"/>
      </w:r>
      <w:r>
        <w:instrText xml:space="preserve"> PAGEREF _Toc450750103 \h </w:instrText>
      </w:r>
      <w:r>
        <w:fldChar w:fldCharType="separate"/>
      </w:r>
      <w:r>
        <w:t>45</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5.1.11</w:t>
      </w:r>
      <w:r>
        <w:rPr>
          <w:rFonts w:asciiTheme="minorHAnsi" w:eastAsiaTheme="minorEastAsia" w:hAnsiTheme="minorHAnsi" w:cstheme="minorBidi"/>
          <w:noProof/>
          <w:sz w:val="22"/>
          <w:szCs w:val="22"/>
        </w:rPr>
        <w:tab/>
      </w:r>
      <w:r>
        <w:rPr>
          <w:noProof/>
        </w:rPr>
        <w:t>Garantija</w:t>
      </w:r>
      <w:r>
        <w:rPr>
          <w:noProof/>
        </w:rPr>
        <w:tab/>
      </w:r>
      <w:r>
        <w:rPr>
          <w:noProof/>
        </w:rPr>
        <w:fldChar w:fldCharType="begin"/>
      </w:r>
      <w:r>
        <w:rPr>
          <w:noProof/>
        </w:rPr>
        <w:instrText xml:space="preserve"> PAGEREF _Toc450750104 \h </w:instrText>
      </w:r>
      <w:r>
        <w:rPr>
          <w:noProof/>
        </w:rPr>
      </w:r>
      <w:r>
        <w:rPr>
          <w:noProof/>
        </w:rPr>
        <w:fldChar w:fldCharType="separate"/>
      </w:r>
      <w:r>
        <w:rPr>
          <w:noProof/>
        </w:rPr>
        <w:t>45</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 2 Paruošiamieji darbai</w:t>
      </w:r>
      <w:r>
        <w:rPr>
          <w:noProof/>
        </w:rPr>
        <w:tab/>
      </w:r>
      <w:r>
        <w:rPr>
          <w:noProof/>
        </w:rPr>
        <w:fldChar w:fldCharType="begin"/>
      </w:r>
      <w:r>
        <w:rPr>
          <w:noProof/>
        </w:rPr>
        <w:instrText xml:space="preserve"> PAGEREF _Toc450750105 \h </w:instrText>
      </w:r>
      <w:r>
        <w:rPr>
          <w:noProof/>
        </w:rPr>
      </w:r>
      <w:r>
        <w:rPr>
          <w:noProof/>
        </w:rPr>
        <w:fldChar w:fldCharType="separate"/>
      </w:r>
      <w:r>
        <w:rPr>
          <w:noProof/>
        </w:rPr>
        <w:t>45</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5.2.1 Bendroji dalis</w:t>
      </w:r>
      <w:r>
        <w:rPr>
          <w:noProof/>
        </w:rPr>
        <w:tab/>
      </w:r>
      <w:r>
        <w:rPr>
          <w:noProof/>
        </w:rPr>
        <w:fldChar w:fldCharType="begin"/>
      </w:r>
      <w:r>
        <w:rPr>
          <w:noProof/>
        </w:rPr>
        <w:instrText xml:space="preserve"> PAGEREF _Toc450750106 \h </w:instrText>
      </w:r>
      <w:r>
        <w:rPr>
          <w:noProof/>
        </w:rPr>
      </w:r>
      <w:r>
        <w:rPr>
          <w:noProof/>
        </w:rPr>
        <w:fldChar w:fldCharType="separate"/>
      </w:r>
      <w:r>
        <w:rPr>
          <w:noProof/>
        </w:rPr>
        <w:t>45</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5.2.2 Išardymo (išmontavimo) darbai</w:t>
      </w:r>
      <w:r>
        <w:rPr>
          <w:noProof/>
        </w:rPr>
        <w:tab/>
      </w:r>
      <w:r>
        <w:rPr>
          <w:noProof/>
        </w:rPr>
        <w:fldChar w:fldCharType="begin"/>
      </w:r>
      <w:r>
        <w:rPr>
          <w:noProof/>
        </w:rPr>
        <w:instrText xml:space="preserve"> PAGEREF _Toc450750107 \h </w:instrText>
      </w:r>
      <w:r>
        <w:rPr>
          <w:noProof/>
        </w:rPr>
      </w:r>
      <w:r>
        <w:rPr>
          <w:noProof/>
        </w:rPr>
        <w:fldChar w:fldCharType="separate"/>
      </w:r>
      <w:r>
        <w:rPr>
          <w:noProof/>
        </w:rPr>
        <w:t>45</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5.2.2.1 Darbų apimtis</w:t>
      </w:r>
      <w:r>
        <w:tab/>
      </w:r>
      <w:r>
        <w:fldChar w:fldCharType="begin"/>
      </w:r>
      <w:r>
        <w:instrText xml:space="preserve"> PAGEREF _Toc450750108 \h </w:instrText>
      </w:r>
      <w:r>
        <w:fldChar w:fldCharType="separate"/>
      </w:r>
      <w:r>
        <w:t>45</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5.2.2.2 Darbų vykdymas</w:t>
      </w:r>
      <w:r>
        <w:tab/>
      </w:r>
      <w:r>
        <w:fldChar w:fldCharType="begin"/>
      </w:r>
      <w:r>
        <w:instrText xml:space="preserve"> PAGEREF _Toc450750109 \h </w:instrText>
      </w:r>
      <w:r>
        <w:fldChar w:fldCharType="separate"/>
      </w:r>
      <w:r>
        <w:t>45</w:t>
      </w:r>
      <w: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5.2.3 Statybos aikštelės valymas</w:t>
      </w:r>
      <w:r>
        <w:rPr>
          <w:noProof/>
        </w:rPr>
        <w:tab/>
      </w:r>
      <w:r>
        <w:rPr>
          <w:noProof/>
        </w:rPr>
        <w:fldChar w:fldCharType="begin"/>
      </w:r>
      <w:r>
        <w:rPr>
          <w:noProof/>
        </w:rPr>
        <w:instrText xml:space="preserve"> PAGEREF _Toc450750110 \h </w:instrText>
      </w:r>
      <w:r>
        <w:rPr>
          <w:noProof/>
        </w:rPr>
      </w:r>
      <w:r>
        <w:rPr>
          <w:noProof/>
        </w:rPr>
        <w:fldChar w:fldCharType="separate"/>
      </w:r>
      <w:r>
        <w:rPr>
          <w:noProof/>
        </w:rPr>
        <w:t>46</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5.2.3.1  Krūmų šalinimas ir valymas</w:t>
      </w:r>
      <w:r>
        <w:tab/>
      </w:r>
      <w:r>
        <w:fldChar w:fldCharType="begin"/>
      </w:r>
      <w:r>
        <w:instrText xml:space="preserve"> PAGEREF _Toc450750111 \h </w:instrText>
      </w:r>
      <w:r>
        <w:fldChar w:fldCharType="separate"/>
      </w:r>
      <w:r>
        <w:t>46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5.2.3.2 Augmenijos apsauga</w:t>
      </w:r>
      <w:r>
        <w:tab/>
      </w:r>
      <w:r>
        <w:fldChar w:fldCharType="begin"/>
      </w:r>
      <w:r>
        <w:instrText xml:space="preserve"> PAGEREF _Toc450750112 \h </w:instrText>
      </w:r>
      <w:r>
        <w:fldChar w:fldCharType="separate"/>
      </w:r>
      <w:r>
        <w:t>46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5.2.3.3 Šiukšlių pašalinimas</w:t>
      </w:r>
      <w:r>
        <w:tab/>
      </w:r>
      <w:r>
        <w:fldChar w:fldCharType="begin"/>
      </w:r>
      <w:r>
        <w:instrText xml:space="preserve"> PAGEREF _Toc450750113 \h </w:instrText>
      </w:r>
      <w:r>
        <w:fldChar w:fldCharType="separate"/>
      </w:r>
      <w:r>
        <w:t>46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5.2.3.4 Pranešimas apie žemės darbų pradžią</w:t>
      </w:r>
      <w:r>
        <w:tab/>
      </w:r>
      <w:r>
        <w:fldChar w:fldCharType="begin"/>
      </w:r>
      <w:r>
        <w:instrText xml:space="preserve"> PAGEREF _Toc450750114 \h </w:instrText>
      </w:r>
      <w:r>
        <w:fldChar w:fldCharType="separate"/>
      </w:r>
      <w:r>
        <w:t>46</w:t>
      </w:r>
      <w: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5.3  Žemės darbai</w:t>
      </w:r>
      <w:r>
        <w:rPr>
          <w:noProof/>
        </w:rPr>
        <w:tab/>
      </w:r>
      <w:r>
        <w:rPr>
          <w:noProof/>
        </w:rPr>
        <w:fldChar w:fldCharType="begin"/>
      </w:r>
      <w:r>
        <w:rPr>
          <w:noProof/>
        </w:rPr>
        <w:instrText xml:space="preserve"> PAGEREF _Toc450750115 \h </w:instrText>
      </w:r>
      <w:r>
        <w:rPr>
          <w:noProof/>
        </w:rPr>
      </w:r>
      <w:r>
        <w:rPr>
          <w:noProof/>
        </w:rPr>
        <w:fldChar w:fldCharType="separate"/>
      </w:r>
      <w:r>
        <w:rPr>
          <w:noProof/>
        </w:rPr>
        <w:t>46</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 Bendros nuostatos</w:t>
      </w:r>
      <w:r>
        <w:rPr>
          <w:noProof/>
        </w:rPr>
        <w:tab/>
      </w:r>
      <w:r>
        <w:rPr>
          <w:noProof/>
        </w:rPr>
        <w:fldChar w:fldCharType="begin"/>
      </w:r>
      <w:r>
        <w:rPr>
          <w:noProof/>
        </w:rPr>
        <w:instrText xml:space="preserve"> PAGEREF _Toc450750116 \h </w:instrText>
      </w:r>
      <w:r>
        <w:rPr>
          <w:noProof/>
        </w:rPr>
      </w:r>
      <w:r>
        <w:rPr>
          <w:noProof/>
        </w:rPr>
        <w:fldChar w:fldCharType="separate"/>
      </w:r>
      <w:r>
        <w:rPr>
          <w:noProof/>
        </w:rPr>
        <w:t>46</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5.3.2  Žemės darbų atlikimas atsižvelgiant į lygius</w:t>
      </w:r>
      <w:r>
        <w:rPr>
          <w:noProof/>
        </w:rPr>
        <w:tab/>
      </w:r>
      <w:r>
        <w:rPr>
          <w:noProof/>
        </w:rPr>
        <w:fldChar w:fldCharType="begin"/>
      </w:r>
      <w:r>
        <w:rPr>
          <w:noProof/>
        </w:rPr>
        <w:instrText xml:space="preserve"> PAGEREF _Toc450750117 \h </w:instrText>
      </w:r>
      <w:r>
        <w:rPr>
          <w:noProof/>
        </w:rPr>
      </w:r>
      <w:r>
        <w:rPr>
          <w:noProof/>
        </w:rPr>
        <w:fldChar w:fldCharType="separate"/>
      </w:r>
      <w:r>
        <w:rPr>
          <w:noProof/>
        </w:rPr>
        <w:t>47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5.3.3  Objekto statybos vietos paruošiamieji žemės darbai</w:t>
      </w:r>
      <w:r>
        <w:rPr>
          <w:noProof/>
        </w:rPr>
        <w:tab/>
      </w:r>
      <w:r>
        <w:rPr>
          <w:noProof/>
        </w:rPr>
        <w:fldChar w:fldCharType="begin"/>
      </w:r>
      <w:r>
        <w:rPr>
          <w:noProof/>
        </w:rPr>
        <w:instrText xml:space="preserve"> PAGEREF _Toc450750118 \h </w:instrText>
      </w:r>
      <w:r>
        <w:rPr>
          <w:noProof/>
        </w:rPr>
      </w:r>
      <w:r>
        <w:rPr>
          <w:noProof/>
        </w:rPr>
        <w:fldChar w:fldCharType="separate"/>
      </w:r>
      <w:r>
        <w:rPr>
          <w:noProof/>
        </w:rPr>
        <w:t>47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5.3.4 Viršutinio dirvos sluoksnio nuėmimas</w:t>
      </w:r>
      <w:r>
        <w:rPr>
          <w:noProof/>
        </w:rPr>
        <w:tab/>
      </w:r>
      <w:r>
        <w:rPr>
          <w:noProof/>
        </w:rPr>
        <w:fldChar w:fldCharType="begin"/>
      </w:r>
      <w:r>
        <w:rPr>
          <w:noProof/>
        </w:rPr>
        <w:instrText xml:space="preserve"> PAGEREF _Toc450750119 \h </w:instrText>
      </w:r>
      <w:r>
        <w:rPr>
          <w:noProof/>
        </w:rPr>
      </w:r>
      <w:r>
        <w:rPr>
          <w:noProof/>
        </w:rPr>
        <w:fldChar w:fldCharType="separate"/>
      </w:r>
      <w:r>
        <w:rPr>
          <w:noProof/>
        </w:rPr>
        <w:t>47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5.3.5 Tranšėjų kasimas</w:t>
      </w:r>
      <w:r>
        <w:rPr>
          <w:noProof/>
        </w:rPr>
        <w:tab/>
      </w:r>
      <w:r>
        <w:rPr>
          <w:noProof/>
        </w:rPr>
        <w:fldChar w:fldCharType="begin"/>
      </w:r>
      <w:r>
        <w:rPr>
          <w:noProof/>
        </w:rPr>
        <w:instrText xml:space="preserve"> PAGEREF _Toc450750120 \h </w:instrText>
      </w:r>
      <w:r>
        <w:rPr>
          <w:noProof/>
        </w:rPr>
      </w:r>
      <w:r>
        <w:rPr>
          <w:noProof/>
        </w:rPr>
        <w:fldChar w:fldCharType="separate"/>
      </w:r>
      <w:r>
        <w:rPr>
          <w:noProof/>
        </w:rPr>
        <w:t>47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5.3.6  Kasimas statiniams (šiam projekto etapui netaikoma)</w:t>
      </w:r>
      <w:r>
        <w:rPr>
          <w:noProof/>
        </w:rPr>
        <w:tab/>
      </w:r>
      <w:r>
        <w:rPr>
          <w:noProof/>
        </w:rPr>
        <w:fldChar w:fldCharType="begin"/>
      </w:r>
      <w:r>
        <w:rPr>
          <w:noProof/>
        </w:rPr>
        <w:instrText xml:space="preserve"> PAGEREF _Toc450750121 \h </w:instrText>
      </w:r>
      <w:r>
        <w:rPr>
          <w:noProof/>
        </w:rPr>
      </w:r>
      <w:r>
        <w:rPr>
          <w:noProof/>
        </w:rPr>
        <w:fldChar w:fldCharType="separate"/>
      </w:r>
      <w:r>
        <w:rPr>
          <w:noProof/>
        </w:rPr>
        <w:t>48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5.3.7  Vandens pašalinimas ir laikinasis nuotekų išsiurbimas</w:t>
      </w:r>
      <w:r>
        <w:rPr>
          <w:noProof/>
        </w:rPr>
        <w:tab/>
      </w:r>
      <w:r>
        <w:rPr>
          <w:noProof/>
        </w:rPr>
        <w:fldChar w:fldCharType="begin"/>
      </w:r>
      <w:r>
        <w:rPr>
          <w:noProof/>
        </w:rPr>
        <w:instrText xml:space="preserve"> PAGEREF _Toc450750122 \h </w:instrText>
      </w:r>
      <w:r>
        <w:rPr>
          <w:noProof/>
        </w:rPr>
      </w:r>
      <w:r>
        <w:rPr>
          <w:noProof/>
        </w:rPr>
        <w:fldChar w:fldCharType="separate"/>
      </w:r>
      <w:r>
        <w:rPr>
          <w:noProof/>
        </w:rPr>
        <w:t>48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5.3.8  Pagrindo paruošimas</w:t>
      </w:r>
      <w:r>
        <w:rPr>
          <w:noProof/>
        </w:rPr>
        <w:tab/>
      </w:r>
      <w:r>
        <w:rPr>
          <w:noProof/>
        </w:rPr>
        <w:fldChar w:fldCharType="begin"/>
      </w:r>
      <w:r>
        <w:rPr>
          <w:noProof/>
        </w:rPr>
        <w:instrText xml:space="preserve"> PAGEREF _Toc450750123 \h </w:instrText>
      </w:r>
      <w:r>
        <w:rPr>
          <w:noProof/>
        </w:rPr>
      </w:r>
      <w:r>
        <w:rPr>
          <w:noProof/>
        </w:rPr>
        <w:fldChar w:fldCharType="separate"/>
      </w:r>
      <w:r>
        <w:rPr>
          <w:noProof/>
        </w:rPr>
        <w:t>49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5.3.9  Per gilus iškasimas</w:t>
      </w:r>
      <w:r>
        <w:rPr>
          <w:noProof/>
        </w:rPr>
        <w:tab/>
      </w:r>
      <w:r>
        <w:rPr>
          <w:noProof/>
        </w:rPr>
        <w:fldChar w:fldCharType="begin"/>
      </w:r>
      <w:r>
        <w:rPr>
          <w:noProof/>
        </w:rPr>
        <w:instrText xml:space="preserve"> PAGEREF _Toc450750124 \h </w:instrText>
      </w:r>
      <w:r>
        <w:rPr>
          <w:noProof/>
        </w:rPr>
      </w:r>
      <w:r>
        <w:rPr>
          <w:noProof/>
        </w:rPr>
        <w:fldChar w:fldCharType="separate"/>
      </w:r>
      <w:r>
        <w:rPr>
          <w:noProof/>
        </w:rPr>
        <w:t>49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5.3.10  Darbinis plotis</w:t>
      </w:r>
      <w:r>
        <w:rPr>
          <w:noProof/>
        </w:rPr>
        <w:tab/>
      </w:r>
      <w:r>
        <w:rPr>
          <w:noProof/>
        </w:rPr>
        <w:fldChar w:fldCharType="begin"/>
      </w:r>
      <w:r>
        <w:rPr>
          <w:noProof/>
        </w:rPr>
        <w:instrText xml:space="preserve"> PAGEREF _Toc450750125 \h </w:instrText>
      </w:r>
      <w:r>
        <w:rPr>
          <w:noProof/>
        </w:rPr>
      </w:r>
      <w:r>
        <w:rPr>
          <w:noProof/>
        </w:rPr>
        <w:fldChar w:fldCharType="separate"/>
      </w:r>
      <w:r>
        <w:rPr>
          <w:noProof/>
        </w:rPr>
        <w:t>49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5.3.11  Iškasos plotis</w:t>
      </w:r>
      <w:r>
        <w:rPr>
          <w:noProof/>
        </w:rPr>
        <w:tab/>
      </w:r>
      <w:r>
        <w:rPr>
          <w:noProof/>
        </w:rPr>
        <w:fldChar w:fldCharType="begin"/>
      </w:r>
      <w:r>
        <w:rPr>
          <w:noProof/>
        </w:rPr>
        <w:instrText xml:space="preserve"> PAGEREF _Toc450750126 \h </w:instrText>
      </w:r>
      <w:r>
        <w:rPr>
          <w:noProof/>
        </w:rPr>
      </w:r>
      <w:r>
        <w:rPr>
          <w:noProof/>
        </w:rPr>
        <w:fldChar w:fldCharType="separate"/>
      </w:r>
      <w:r>
        <w:rPr>
          <w:noProof/>
        </w:rPr>
        <w:t>49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5.3.12  Netinkamų medžiagų iškasimas</w:t>
      </w:r>
      <w:r>
        <w:rPr>
          <w:noProof/>
        </w:rPr>
        <w:tab/>
      </w:r>
      <w:r>
        <w:rPr>
          <w:noProof/>
        </w:rPr>
        <w:fldChar w:fldCharType="begin"/>
      </w:r>
      <w:r>
        <w:rPr>
          <w:noProof/>
        </w:rPr>
        <w:instrText xml:space="preserve"> PAGEREF _Toc450750127 \h </w:instrText>
      </w:r>
      <w:r>
        <w:rPr>
          <w:noProof/>
        </w:rPr>
      </w:r>
      <w:r>
        <w:rPr>
          <w:noProof/>
        </w:rPr>
        <w:fldChar w:fldCharType="separate"/>
      </w:r>
      <w:r>
        <w:rPr>
          <w:noProof/>
        </w:rPr>
        <w:t>50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5.3.13  Griūtys ir nuošliaužos</w:t>
      </w:r>
      <w:r>
        <w:rPr>
          <w:noProof/>
        </w:rPr>
        <w:tab/>
      </w:r>
      <w:r>
        <w:rPr>
          <w:noProof/>
        </w:rPr>
        <w:fldChar w:fldCharType="begin"/>
      </w:r>
      <w:r>
        <w:rPr>
          <w:noProof/>
        </w:rPr>
        <w:instrText xml:space="preserve"> PAGEREF _Toc450750128 \h </w:instrText>
      </w:r>
      <w:r>
        <w:rPr>
          <w:noProof/>
        </w:rPr>
      </w:r>
      <w:r>
        <w:rPr>
          <w:noProof/>
        </w:rPr>
        <w:fldChar w:fldCharType="separate"/>
      </w:r>
      <w:r>
        <w:rPr>
          <w:noProof/>
        </w:rPr>
        <w:t>50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5.3.14  Užpylimas ir sutankinimas</w:t>
      </w:r>
      <w:r>
        <w:rPr>
          <w:noProof/>
        </w:rPr>
        <w:tab/>
      </w:r>
      <w:r>
        <w:rPr>
          <w:noProof/>
        </w:rPr>
        <w:fldChar w:fldCharType="begin"/>
      </w:r>
      <w:r>
        <w:rPr>
          <w:noProof/>
        </w:rPr>
        <w:instrText xml:space="preserve"> PAGEREF _Toc450750129 \h </w:instrText>
      </w:r>
      <w:r>
        <w:rPr>
          <w:noProof/>
        </w:rPr>
      </w:r>
      <w:r>
        <w:rPr>
          <w:noProof/>
        </w:rPr>
        <w:fldChar w:fldCharType="separate"/>
      </w:r>
      <w:r>
        <w:rPr>
          <w:noProof/>
        </w:rPr>
        <w:t>50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5.3.15  Perteklinės medžiagos šalinimas</w:t>
      </w:r>
      <w:r>
        <w:rPr>
          <w:noProof/>
        </w:rPr>
        <w:tab/>
      </w:r>
      <w:r>
        <w:rPr>
          <w:noProof/>
        </w:rPr>
        <w:fldChar w:fldCharType="begin"/>
      </w:r>
      <w:r>
        <w:rPr>
          <w:noProof/>
        </w:rPr>
        <w:instrText xml:space="preserve"> PAGEREF _Toc450750130 \h </w:instrText>
      </w:r>
      <w:r>
        <w:rPr>
          <w:noProof/>
        </w:rPr>
      </w:r>
      <w:r>
        <w:rPr>
          <w:noProof/>
        </w:rPr>
        <w:fldChar w:fldCharType="separate"/>
      </w:r>
      <w:r>
        <w:rPr>
          <w:noProof/>
        </w:rPr>
        <w:t>52</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5.3.16  Laikinųjų atramų palikimas</w:t>
      </w:r>
      <w:r>
        <w:rPr>
          <w:noProof/>
        </w:rPr>
        <w:tab/>
      </w:r>
      <w:r>
        <w:rPr>
          <w:noProof/>
        </w:rPr>
        <w:fldChar w:fldCharType="begin"/>
      </w:r>
      <w:r>
        <w:rPr>
          <w:noProof/>
        </w:rPr>
        <w:instrText xml:space="preserve"> PAGEREF _Toc450750131 \h </w:instrText>
      </w:r>
      <w:r>
        <w:rPr>
          <w:noProof/>
        </w:rPr>
      </w:r>
      <w:r>
        <w:rPr>
          <w:noProof/>
        </w:rPr>
        <w:fldChar w:fldCharType="separate"/>
      </w:r>
      <w:r>
        <w:rPr>
          <w:noProof/>
        </w:rPr>
        <w:t>52</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5.3.17  Paviršių atstatymas</w:t>
      </w:r>
      <w:r>
        <w:rPr>
          <w:noProof/>
        </w:rPr>
        <w:tab/>
      </w:r>
      <w:r>
        <w:rPr>
          <w:noProof/>
        </w:rPr>
        <w:fldChar w:fldCharType="begin"/>
      </w:r>
      <w:r>
        <w:rPr>
          <w:noProof/>
        </w:rPr>
        <w:instrText xml:space="preserve"> PAGEREF _Toc450750132 \h </w:instrText>
      </w:r>
      <w:r>
        <w:rPr>
          <w:noProof/>
        </w:rPr>
      </w:r>
      <w:r>
        <w:rPr>
          <w:noProof/>
        </w:rPr>
        <w:fldChar w:fldCharType="separate"/>
      </w:r>
      <w:r>
        <w:rPr>
          <w:noProof/>
        </w:rPr>
        <w:t>52</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5.3.18  Nuotekų siurblinių teritorijos sutvarkymas</w:t>
      </w:r>
      <w:r>
        <w:rPr>
          <w:noProof/>
        </w:rPr>
        <w:tab/>
      </w:r>
      <w:r>
        <w:rPr>
          <w:noProof/>
        </w:rPr>
        <w:fldChar w:fldCharType="begin"/>
      </w:r>
      <w:r>
        <w:rPr>
          <w:noProof/>
        </w:rPr>
        <w:instrText xml:space="preserve"> PAGEREF _Toc450750133 \h </w:instrText>
      </w:r>
      <w:r>
        <w:rPr>
          <w:noProof/>
        </w:rPr>
      </w:r>
      <w:r>
        <w:rPr>
          <w:noProof/>
        </w:rPr>
        <w:fldChar w:fldCharType="separate"/>
      </w:r>
      <w:r>
        <w:rPr>
          <w:noProof/>
        </w:rPr>
        <w:t>52</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5.4 Betono ir gelžbetonio darbai</w:t>
      </w:r>
      <w:r>
        <w:rPr>
          <w:noProof/>
        </w:rPr>
        <w:tab/>
      </w:r>
      <w:r>
        <w:rPr>
          <w:noProof/>
        </w:rPr>
        <w:fldChar w:fldCharType="begin"/>
      </w:r>
      <w:r>
        <w:rPr>
          <w:noProof/>
        </w:rPr>
        <w:instrText xml:space="preserve"> PAGEREF _Toc450750134 \h </w:instrText>
      </w:r>
      <w:r>
        <w:rPr>
          <w:noProof/>
        </w:rPr>
      </w:r>
      <w:r>
        <w:rPr>
          <w:noProof/>
        </w:rPr>
        <w:fldChar w:fldCharType="separate"/>
      </w:r>
      <w:r>
        <w:rPr>
          <w:noProof/>
        </w:rPr>
        <w:t>53</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5.4.1 Bendroji dalis</w:t>
      </w:r>
      <w:r>
        <w:rPr>
          <w:noProof/>
        </w:rPr>
        <w:tab/>
      </w:r>
      <w:r>
        <w:rPr>
          <w:noProof/>
        </w:rPr>
        <w:fldChar w:fldCharType="begin"/>
      </w:r>
      <w:r>
        <w:rPr>
          <w:noProof/>
        </w:rPr>
        <w:instrText xml:space="preserve"> PAGEREF _Toc450750135 \h </w:instrText>
      </w:r>
      <w:r>
        <w:rPr>
          <w:noProof/>
        </w:rPr>
      </w:r>
      <w:r>
        <w:rPr>
          <w:noProof/>
        </w:rPr>
        <w:fldChar w:fldCharType="separate"/>
      </w:r>
      <w:r>
        <w:rPr>
          <w:noProof/>
        </w:rPr>
        <w:t>53</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5.4.1.1. Taikymo sritis</w:t>
      </w:r>
      <w:r>
        <w:tab/>
      </w:r>
      <w:r>
        <w:fldChar w:fldCharType="begin"/>
      </w:r>
      <w:r>
        <w:instrText xml:space="preserve"> PAGEREF _Toc450750136 \h </w:instrText>
      </w:r>
      <w:r>
        <w:fldChar w:fldCharType="separate"/>
      </w:r>
      <w:r>
        <w:t>53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5.4.1.2   Standartai</w:t>
      </w:r>
      <w:r>
        <w:tab/>
      </w:r>
      <w:r>
        <w:fldChar w:fldCharType="begin"/>
      </w:r>
      <w:r>
        <w:instrText xml:space="preserve"> PAGEREF _Toc450750137 \h </w:instrText>
      </w:r>
      <w:r>
        <w:fldChar w:fldCharType="separate"/>
      </w:r>
      <w:r>
        <w:t>53</w:t>
      </w:r>
      <w: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5.4.2 Betonas</w:t>
      </w:r>
      <w:r>
        <w:rPr>
          <w:noProof/>
        </w:rPr>
        <w:tab/>
      </w:r>
      <w:r>
        <w:rPr>
          <w:noProof/>
        </w:rPr>
        <w:fldChar w:fldCharType="begin"/>
      </w:r>
      <w:r>
        <w:rPr>
          <w:noProof/>
        </w:rPr>
        <w:instrText xml:space="preserve"> PAGEREF _Toc450750138 \h </w:instrText>
      </w:r>
      <w:r>
        <w:rPr>
          <w:noProof/>
        </w:rPr>
      </w:r>
      <w:r>
        <w:rPr>
          <w:noProof/>
        </w:rPr>
        <w:fldChar w:fldCharType="separate"/>
      </w:r>
      <w:r>
        <w:rPr>
          <w:noProof/>
        </w:rPr>
        <w:t>53</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5.4.2.1 Bendroji dalis</w:t>
      </w:r>
      <w:r>
        <w:tab/>
      </w:r>
      <w:r>
        <w:fldChar w:fldCharType="begin"/>
      </w:r>
      <w:r>
        <w:instrText xml:space="preserve"> PAGEREF _Toc450750139 \h </w:instrText>
      </w:r>
      <w:r>
        <w:fldChar w:fldCharType="separate"/>
      </w:r>
      <w:r>
        <w:t>53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5.4.2.2 Betono mišinys</w:t>
      </w:r>
      <w:r>
        <w:tab/>
      </w:r>
      <w:r>
        <w:fldChar w:fldCharType="begin"/>
      </w:r>
      <w:r>
        <w:instrText xml:space="preserve"> PAGEREF _Toc450750140 \h </w:instrText>
      </w:r>
      <w:r>
        <w:fldChar w:fldCharType="separate"/>
      </w:r>
      <w:r>
        <w:t>53</w:t>
      </w:r>
      <w: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5.5. Hidroizoliacija</w:t>
      </w:r>
      <w:r>
        <w:rPr>
          <w:noProof/>
        </w:rPr>
        <w:tab/>
      </w:r>
      <w:r>
        <w:rPr>
          <w:noProof/>
        </w:rPr>
        <w:fldChar w:fldCharType="begin"/>
      </w:r>
      <w:r>
        <w:rPr>
          <w:noProof/>
        </w:rPr>
        <w:instrText xml:space="preserve"> PAGEREF _Toc450750141 \h </w:instrText>
      </w:r>
      <w:r>
        <w:rPr>
          <w:noProof/>
        </w:rPr>
      </w:r>
      <w:r>
        <w:rPr>
          <w:noProof/>
        </w:rPr>
        <w:fldChar w:fldCharType="separate"/>
      </w:r>
      <w:r>
        <w:rPr>
          <w:noProof/>
        </w:rPr>
        <w:t>54</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5.5.1 Reikalavimai izoliuojamam pagrindui. Bendroji dalis</w:t>
      </w:r>
      <w:r>
        <w:rPr>
          <w:noProof/>
        </w:rPr>
        <w:tab/>
      </w:r>
      <w:r>
        <w:rPr>
          <w:noProof/>
        </w:rPr>
        <w:fldChar w:fldCharType="begin"/>
      </w:r>
      <w:r>
        <w:rPr>
          <w:noProof/>
        </w:rPr>
        <w:instrText xml:space="preserve"> PAGEREF _Toc450750142 \h </w:instrText>
      </w:r>
      <w:r>
        <w:rPr>
          <w:noProof/>
        </w:rPr>
      </w:r>
      <w:r>
        <w:rPr>
          <w:noProof/>
        </w:rPr>
        <w:fldChar w:fldCharType="separate"/>
      </w:r>
      <w:r>
        <w:rPr>
          <w:noProof/>
        </w:rPr>
        <w:t>54</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5.5.2 Reikalavimai medžiagoms</w:t>
      </w:r>
      <w:r>
        <w:rPr>
          <w:noProof/>
        </w:rPr>
        <w:tab/>
      </w:r>
      <w:r>
        <w:rPr>
          <w:noProof/>
        </w:rPr>
        <w:fldChar w:fldCharType="begin"/>
      </w:r>
      <w:r>
        <w:rPr>
          <w:noProof/>
        </w:rPr>
        <w:instrText xml:space="preserve"> PAGEREF _Toc450750143 \h </w:instrText>
      </w:r>
      <w:r>
        <w:rPr>
          <w:noProof/>
        </w:rPr>
      </w:r>
      <w:r>
        <w:rPr>
          <w:noProof/>
        </w:rPr>
        <w:fldChar w:fldCharType="separate"/>
      </w:r>
      <w:r>
        <w:rPr>
          <w:noProof/>
        </w:rPr>
        <w:t>54</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5.5.3 Teptinė hidroizoliacija</w:t>
      </w:r>
      <w:r>
        <w:rPr>
          <w:noProof/>
        </w:rPr>
        <w:tab/>
      </w:r>
      <w:r>
        <w:rPr>
          <w:noProof/>
        </w:rPr>
        <w:fldChar w:fldCharType="begin"/>
      </w:r>
      <w:r>
        <w:rPr>
          <w:noProof/>
        </w:rPr>
        <w:instrText xml:space="preserve"> PAGEREF _Toc450750144 \h </w:instrText>
      </w:r>
      <w:r>
        <w:rPr>
          <w:noProof/>
        </w:rPr>
      </w:r>
      <w:r>
        <w:rPr>
          <w:noProof/>
        </w:rPr>
        <w:fldChar w:fldCharType="separate"/>
      </w:r>
      <w:r>
        <w:rPr>
          <w:noProof/>
        </w:rPr>
        <w:t>54</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5.6 Reikalavimai izoliuojamam paviršiui</w:t>
      </w:r>
      <w:r>
        <w:rPr>
          <w:noProof/>
        </w:rPr>
        <w:tab/>
      </w:r>
      <w:r>
        <w:rPr>
          <w:noProof/>
        </w:rPr>
        <w:fldChar w:fldCharType="begin"/>
      </w:r>
      <w:r>
        <w:rPr>
          <w:noProof/>
        </w:rPr>
        <w:instrText xml:space="preserve"> PAGEREF _Toc450750145 \h </w:instrText>
      </w:r>
      <w:r>
        <w:rPr>
          <w:noProof/>
        </w:rPr>
      </w:r>
      <w:r>
        <w:rPr>
          <w:noProof/>
        </w:rPr>
        <w:fldChar w:fldCharType="separate"/>
      </w:r>
      <w:r>
        <w:rPr>
          <w:noProof/>
        </w:rPr>
        <w:t>55</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5.7  Hidroizoliacijos darbų vykdymas žiemos metu</w:t>
      </w:r>
      <w:r>
        <w:rPr>
          <w:noProof/>
        </w:rPr>
        <w:tab/>
      </w:r>
      <w:r>
        <w:rPr>
          <w:noProof/>
        </w:rPr>
        <w:fldChar w:fldCharType="begin"/>
      </w:r>
      <w:r>
        <w:rPr>
          <w:noProof/>
        </w:rPr>
        <w:instrText xml:space="preserve"> PAGEREF _Toc450750146 \h </w:instrText>
      </w:r>
      <w:r>
        <w:rPr>
          <w:noProof/>
        </w:rPr>
      </w:r>
      <w:r>
        <w:rPr>
          <w:noProof/>
        </w:rPr>
        <w:fldChar w:fldCharType="separate"/>
      </w:r>
      <w:r>
        <w:rPr>
          <w:noProof/>
        </w:rPr>
        <w:t>55</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5.8  Angų vamzdžių pravedimui hermetizavimas</w:t>
      </w:r>
      <w:r>
        <w:rPr>
          <w:noProof/>
        </w:rPr>
        <w:tab/>
      </w:r>
      <w:r>
        <w:rPr>
          <w:noProof/>
        </w:rPr>
        <w:fldChar w:fldCharType="begin"/>
      </w:r>
      <w:r>
        <w:rPr>
          <w:noProof/>
        </w:rPr>
        <w:instrText xml:space="preserve"> PAGEREF _Toc450750147 \h </w:instrText>
      </w:r>
      <w:r>
        <w:rPr>
          <w:noProof/>
        </w:rPr>
      </w:r>
      <w:r>
        <w:rPr>
          <w:noProof/>
        </w:rPr>
        <w:fldChar w:fldCharType="separate"/>
      </w:r>
      <w:r>
        <w:rPr>
          <w:noProof/>
        </w:rPr>
        <w:t>56</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KELIAI</w:t>
      </w:r>
      <w:r>
        <w:rPr>
          <w:noProof/>
        </w:rPr>
        <w:tab/>
      </w:r>
      <w:r>
        <w:rPr>
          <w:noProof/>
        </w:rPr>
        <w:fldChar w:fldCharType="begin"/>
      </w:r>
      <w:r>
        <w:rPr>
          <w:noProof/>
        </w:rPr>
        <w:instrText xml:space="preserve"> PAGEREF _Toc450750148 \h </w:instrText>
      </w:r>
      <w:r>
        <w:rPr>
          <w:noProof/>
        </w:rPr>
      </w:r>
      <w:r>
        <w:rPr>
          <w:noProof/>
        </w:rPr>
        <w:fldChar w:fldCharType="separate"/>
      </w:r>
      <w:r>
        <w:rPr>
          <w:noProof/>
        </w:rPr>
        <w:t>56</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6.1  Bendroji dalis</w:t>
      </w:r>
      <w:r>
        <w:rPr>
          <w:noProof/>
        </w:rPr>
        <w:tab/>
      </w:r>
      <w:r>
        <w:rPr>
          <w:noProof/>
        </w:rPr>
        <w:fldChar w:fldCharType="begin"/>
      </w:r>
      <w:r>
        <w:rPr>
          <w:noProof/>
        </w:rPr>
        <w:instrText xml:space="preserve"> PAGEREF _Toc450750149 \h </w:instrText>
      </w:r>
      <w:r>
        <w:rPr>
          <w:noProof/>
        </w:rPr>
      </w:r>
      <w:r>
        <w:rPr>
          <w:noProof/>
        </w:rPr>
        <w:fldChar w:fldCharType="separate"/>
      </w:r>
      <w:r>
        <w:rPr>
          <w:noProof/>
        </w:rPr>
        <w:t>56</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6.2  Žemės darbai</w:t>
      </w:r>
      <w:r>
        <w:rPr>
          <w:noProof/>
        </w:rPr>
        <w:tab/>
      </w:r>
      <w:r>
        <w:rPr>
          <w:noProof/>
        </w:rPr>
        <w:fldChar w:fldCharType="begin"/>
      </w:r>
      <w:r>
        <w:rPr>
          <w:noProof/>
        </w:rPr>
        <w:instrText xml:space="preserve"> PAGEREF _Toc450750150 \h </w:instrText>
      </w:r>
      <w:r>
        <w:rPr>
          <w:noProof/>
        </w:rPr>
      </w:r>
      <w:r>
        <w:rPr>
          <w:noProof/>
        </w:rPr>
        <w:fldChar w:fldCharType="separate"/>
      </w:r>
      <w:r>
        <w:rPr>
          <w:noProof/>
        </w:rPr>
        <w:t>57</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6.3  Kelkraščiai, grioviai ir pakraščiai</w:t>
      </w:r>
      <w:r>
        <w:rPr>
          <w:noProof/>
        </w:rPr>
        <w:tab/>
      </w:r>
      <w:r>
        <w:rPr>
          <w:noProof/>
        </w:rPr>
        <w:fldChar w:fldCharType="begin"/>
      </w:r>
      <w:r>
        <w:rPr>
          <w:noProof/>
        </w:rPr>
        <w:instrText xml:space="preserve"> PAGEREF _Toc450750151 \h </w:instrText>
      </w:r>
      <w:r>
        <w:rPr>
          <w:noProof/>
        </w:rPr>
      </w:r>
      <w:r>
        <w:rPr>
          <w:noProof/>
        </w:rPr>
        <w:fldChar w:fldCharType="separate"/>
      </w:r>
      <w:r>
        <w:rPr>
          <w:noProof/>
        </w:rPr>
        <w:t>57</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6.4  Dangų įrengimas</w:t>
      </w:r>
      <w:r>
        <w:rPr>
          <w:noProof/>
        </w:rPr>
        <w:tab/>
      </w:r>
      <w:r>
        <w:rPr>
          <w:noProof/>
        </w:rPr>
        <w:fldChar w:fldCharType="begin"/>
      </w:r>
      <w:r>
        <w:rPr>
          <w:noProof/>
        </w:rPr>
        <w:instrText xml:space="preserve"> PAGEREF _Toc450750152 \h </w:instrText>
      </w:r>
      <w:r>
        <w:rPr>
          <w:noProof/>
        </w:rPr>
      </w:r>
      <w:r>
        <w:rPr>
          <w:noProof/>
        </w:rPr>
        <w:fldChar w:fldCharType="separate"/>
      </w:r>
      <w:r>
        <w:rPr>
          <w:noProof/>
        </w:rPr>
        <w:t>57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6.4.1  Asfaltbetonio danga (III-V klasės dangos konstrukcija)</w:t>
      </w:r>
      <w:r>
        <w:rPr>
          <w:noProof/>
        </w:rPr>
        <w:tab/>
      </w:r>
      <w:r>
        <w:rPr>
          <w:noProof/>
        </w:rPr>
        <w:fldChar w:fldCharType="begin"/>
      </w:r>
      <w:r>
        <w:rPr>
          <w:noProof/>
        </w:rPr>
        <w:instrText xml:space="preserve"> PAGEREF _Toc450750153 \h </w:instrText>
      </w:r>
      <w:r>
        <w:rPr>
          <w:noProof/>
        </w:rPr>
      </w:r>
      <w:r>
        <w:rPr>
          <w:noProof/>
        </w:rPr>
        <w:fldChar w:fldCharType="separate"/>
      </w:r>
      <w:r>
        <w:rPr>
          <w:noProof/>
        </w:rPr>
        <w:t>57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6.4.2  Asfaltbetonio dangos rekonstravimas</w:t>
      </w:r>
      <w:r>
        <w:rPr>
          <w:noProof/>
        </w:rPr>
        <w:tab/>
      </w:r>
      <w:r>
        <w:rPr>
          <w:noProof/>
        </w:rPr>
        <w:fldChar w:fldCharType="begin"/>
      </w:r>
      <w:r>
        <w:rPr>
          <w:noProof/>
        </w:rPr>
        <w:instrText xml:space="preserve"> PAGEREF _Toc450750154 \h </w:instrText>
      </w:r>
      <w:r>
        <w:rPr>
          <w:noProof/>
        </w:rPr>
      </w:r>
      <w:r>
        <w:rPr>
          <w:noProof/>
        </w:rPr>
        <w:fldChar w:fldCharType="separate"/>
      </w:r>
      <w:r>
        <w:rPr>
          <w:noProof/>
        </w:rPr>
        <w:t>58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6.4.3  Asfaltbetonio dangų sujungimas</w:t>
      </w:r>
      <w:r>
        <w:rPr>
          <w:noProof/>
        </w:rPr>
        <w:tab/>
      </w:r>
      <w:r>
        <w:rPr>
          <w:noProof/>
        </w:rPr>
        <w:fldChar w:fldCharType="begin"/>
      </w:r>
      <w:r>
        <w:rPr>
          <w:noProof/>
        </w:rPr>
        <w:instrText xml:space="preserve"> PAGEREF _Toc450750155 \h </w:instrText>
      </w:r>
      <w:r>
        <w:rPr>
          <w:noProof/>
        </w:rPr>
      </w:r>
      <w:r>
        <w:rPr>
          <w:noProof/>
        </w:rPr>
        <w:fldChar w:fldCharType="separate"/>
      </w:r>
      <w:r>
        <w:rPr>
          <w:noProof/>
        </w:rPr>
        <w:t>58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6.4.4  Betono plytelių danga (be skaldos/žvyro pagrindo sluoksnio)</w:t>
      </w:r>
      <w:r>
        <w:rPr>
          <w:noProof/>
        </w:rPr>
        <w:tab/>
      </w:r>
      <w:r>
        <w:rPr>
          <w:noProof/>
        </w:rPr>
        <w:fldChar w:fldCharType="begin"/>
      </w:r>
      <w:r>
        <w:rPr>
          <w:noProof/>
        </w:rPr>
        <w:instrText xml:space="preserve"> PAGEREF _Toc450750156 \h </w:instrText>
      </w:r>
      <w:r>
        <w:rPr>
          <w:noProof/>
        </w:rPr>
      </w:r>
      <w:r>
        <w:rPr>
          <w:noProof/>
        </w:rPr>
        <w:fldChar w:fldCharType="separate"/>
      </w:r>
      <w:r>
        <w:rPr>
          <w:noProof/>
        </w:rPr>
        <w:t>58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6.4.5  Žvyruotų kelio dangų sluoksniai</w:t>
      </w:r>
      <w:r>
        <w:rPr>
          <w:noProof/>
        </w:rPr>
        <w:tab/>
      </w:r>
      <w:r>
        <w:rPr>
          <w:noProof/>
        </w:rPr>
        <w:fldChar w:fldCharType="begin"/>
      </w:r>
      <w:r>
        <w:rPr>
          <w:noProof/>
        </w:rPr>
        <w:instrText xml:space="preserve"> PAGEREF _Toc450750157 \h </w:instrText>
      </w:r>
      <w:r>
        <w:rPr>
          <w:noProof/>
        </w:rPr>
      </w:r>
      <w:r>
        <w:rPr>
          <w:noProof/>
        </w:rPr>
        <w:fldChar w:fldCharType="separate"/>
      </w:r>
      <w:r>
        <w:rPr>
          <w:noProof/>
        </w:rPr>
        <w:t>59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6.5  Vejos įrengimas</w:t>
      </w:r>
      <w:r>
        <w:rPr>
          <w:noProof/>
        </w:rPr>
        <w:tab/>
      </w:r>
      <w:r>
        <w:rPr>
          <w:noProof/>
        </w:rPr>
        <w:fldChar w:fldCharType="begin"/>
      </w:r>
      <w:r>
        <w:rPr>
          <w:noProof/>
        </w:rPr>
        <w:instrText xml:space="preserve"> PAGEREF _Toc450750158 \h </w:instrText>
      </w:r>
      <w:r>
        <w:rPr>
          <w:noProof/>
        </w:rPr>
      </w:r>
      <w:r>
        <w:rPr>
          <w:noProof/>
        </w:rPr>
        <w:fldChar w:fldCharType="separate"/>
      </w:r>
      <w:r>
        <w:rPr>
          <w:noProof/>
        </w:rPr>
        <w:t>59</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7.</w:t>
      </w:r>
      <w:r>
        <w:rPr>
          <w:rFonts w:asciiTheme="minorHAnsi" w:eastAsiaTheme="minorEastAsia" w:hAnsiTheme="minorHAnsi" w:cstheme="minorBidi"/>
          <w:noProof/>
          <w:sz w:val="22"/>
          <w:szCs w:val="22"/>
        </w:rPr>
        <w:tab/>
      </w:r>
      <w:r>
        <w:rPr>
          <w:noProof/>
        </w:rPr>
        <w:t>Elektrotechninė dalis</w:t>
      </w:r>
      <w:r>
        <w:rPr>
          <w:noProof/>
        </w:rPr>
        <w:tab/>
      </w:r>
      <w:r>
        <w:rPr>
          <w:noProof/>
        </w:rPr>
        <w:fldChar w:fldCharType="begin"/>
      </w:r>
      <w:r>
        <w:rPr>
          <w:noProof/>
        </w:rPr>
        <w:instrText xml:space="preserve"> PAGEREF _Toc450750159 \h </w:instrText>
      </w:r>
      <w:r>
        <w:rPr>
          <w:noProof/>
        </w:rPr>
      </w:r>
      <w:r>
        <w:rPr>
          <w:noProof/>
        </w:rPr>
        <w:fldChar w:fldCharType="separate"/>
      </w:r>
      <w:r>
        <w:rPr>
          <w:noProof/>
        </w:rPr>
        <w:t>60</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Lauko elektros tinklai</w:t>
      </w:r>
      <w:r>
        <w:rPr>
          <w:noProof/>
        </w:rPr>
        <w:tab/>
      </w:r>
      <w:r>
        <w:rPr>
          <w:noProof/>
        </w:rPr>
        <w:fldChar w:fldCharType="begin"/>
      </w:r>
      <w:r>
        <w:rPr>
          <w:noProof/>
        </w:rPr>
        <w:instrText xml:space="preserve"> PAGEREF _Toc450750160 \h </w:instrText>
      </w:r>
      <w:r>
        <w:rPr>
          <w:noProof/>
        </w:rPr>
      </w:r>
      <w:r>
        <w:rPr>
          <w:noProof/>
        </w:rPr>
        <w:fldChar w:fldCharType="separate"/>
      </w:r>
      <w:r>
        <w:rPr>
          <w:noProof/>
        </w:rPr>
        <w:t>60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7.1.1</w:t>
      </w:r>
      <w:r>
        <w:rPr>
          <w:rFonts w:asciiTheme="minorHAnsi" w:eastAsiaTheme="minorEastAsia" w:hAnsiTheme="minorHAnsi" w:cstheme="minorBidi"/>
          <w:noProof/>
          <w:sz w:val="22"/>
          <w:szCs w:val="22"/>
        </w:rPr>
        <w:tab/>
      </w:r>
      <w:r>
        <w:rPr>
          <w:noProof/>
        </w:rPr>
        <w:t>Bendroji dalis</w:t>
      </w:r>
      <w:r>
        <w:rPr>
          <w:noProof/>
        </w:rPr>
        <w:tab/>
      </w:r>
      <w:r>
        <w:rPr>
          <w:noProof/>
        </w:rPr>
        <w:fldChar w:fldCharType="begin"/>
      </w:r>
      <w:r>
        <w:rPr>
          <w:noProof/>
        </w:rPr>
        <w:instrText xml:space="preserve"> PAGEREF _Toc450750161 \h </w:instrText>
      </w:r>
      <w:r>
        <w:rPr>
          <w:noProof/>
        </w:rPr>
      </w:r>
      <w:r>
        <w:rPr>
          <w:noProof/>
        </w:rPr>
        <w:fldChar w:fldCharType="separate"/>
      </w:r>
      <w:r>
        <w:rPr>
          <w:noProof/>
        </w:rPr>
        <w:t>60</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7.1.2</w:t>
      </w:r>
      <w:r>
        <w:rPr>
          <w:rFonts w:asciiTheme="minorHAnsi" w:eastAsiaTheme="minorEastAsia" w:hAnsiTheme="minorHAnsi" w:cstheme="minorBidi"/>
          <w:noProof/>
          <w:sz w:val="22"/>
          <w:szCs w:val="22"/>
        </w:rPr>
        <w:tab/>
      </w:r>
      <w:r>
        <w:rPr>
          <w:noProof/>
        </w:rPr>
        <w:t>Montažinės medžiagos ir gaminiai</w:t>
      </w:r>
      <w:r>
        <w:rPr>
          <w:noProof/>
        </w:rPr>
        <w:tab/>
      </w:r>
      <w:r>
        <w:rPr>
          <w:noProof/>
        </w:rPr>
        <w:fldChar w:fldCharType="begin"/>
      </w:r>
      <w:r>
        <w:rPr>
          <w:noProof/>
        </w:rPr>
        <w:instrText xml:space="preserve"> PAGEREF _Toc450750162 \h </w:instrText>
      </w:r>
      <w:r>
        <w:rPr>
          <w:noProof/>
        </w:rPr>
      </w:r>
      <w:r>
        <w:rPr>
          <w:noProof/>
        </w:rPr>
        <w:fldChar w:fldCharType="separate"/>
      </w:r>
      <w:r>
        <w:rPr>
          <w:noProof/>
        </w:rPr>
        <w:t>60</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7.1.2.1</w:t>
      </w:r>
      <w:r>
        <w:rPr>
          <w:rFonts w:asciiTheme="minorHAnsi" w:eastAsiaTheme="minorEastAsia" w:hAnsiTheme="minorHAnsi" w:cstheme="minorBidi"/>
          <w:bCs w:val="0"/>
          <w:color w:val="auto"/>
          <w:sz w:val="22"/>
          <w:szCs w:val="22"/>
        </w:rPr>
        <w:tab/>
      </w:r>
      <w:r w:rsidRPr="003733E3">
        <w:t>1kV kabeliniai gaminiai</w:t>
      </w:r>
      <w:r>
        <w:tab/>
      </w:r>
      <w:r>
        <w:fldChar w:fldCharType="begin"/>
      </w:r>
      <w:r>
        <w:instrText xml:space="preserve"> PAGEREF _Toc450750163 \h </w:instrText>
      </w:r>
      <w:r>
        <w:fldChar w:fldCharType="separate"/>
      </w:r>
      <w:r>
        <w:t>60</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7.1.3</w:t>
      </w:r>
      <w:r>
        <w:rPr>
          <w:rFonts w:asciiTheme="minorHAnsi" w:eastAsiaTheme="minorEastAsia" w:hAnsiTheme="minorHAnsi" w:cstheme="minorBidi"/>
          <w:noProof/>
          <w:sz w:val="22"/>
          <w:szCs w:val="22"/>
        </w:rPr>
        <w:tab/>
      </w:r>
      <w:r>
        <w:rPr>
          <w:noProof/>
        </w:rPr>
        <w:t>Žemos įtampos paskirstymo ir apskaitos įranga</w:t>
      </w:r>
      <w:r>
        <w:rPr>
          <w:noProof/>
        </w:rPr>
        <w:tab/>
      </w:r>
      <w:r>
        <w:rPr>
          <w:noProof/>
        </w:rPr>
        <w:fldChar w:fldCharType="begin"/>
      </w:r>
      <w:r>
        <w:rPr>
          <w:noProof/>
        </w:rPr>
        <w:instrText xml:space="preserve"> PAGEREF _Toc450750164 \h </w:instrText>
      </w:r>
      <w:r>
        <w:rPr>
          <w:noProof/>
        </w:rPr>
      </w:r>
      <w:r>
        <w:rPr>
          <w:noProof/>
        </w:rPr>
        <w:fldChar w:fldCharType="separate"/>
      </w:r>
      <w:r>
        <w:rPr>
          <w:noProof/>
        </w:rPr>
        <w:t>61</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7.1.3.1</w:t>
      </w:r>
      <w:r>
        <w:rPr>
          <w:rFonts w:asciiTheme="minorHAnsi" w:eastAsiaTheme="minorEastAsia" w:hAnsiTheme="minorHAnsi" w:cstheme="minorBidi"/>
          <w:bCs w:val="0"/>
          <w:color w:val="auto"/>
          <w:sz w:val="22"/>
          <w:szCs w:val="22"/>
        </w:rPr>
        <w:tab/>
      </w:r>
      <w:r w:rsidRPr="003733E3">
        <w:t>Įvadinės apskaitos spintos</w:t>
      </w:r>
      <w:r>
        <w:tab/>
      </w:r>
      <w:r>
        <w:fldChar w:fldCharType="begin"/>
      </w:r>
      <w:r>
        <w:instrText xml:space="preserve"> PAGEREF _Toc450750165 \h </w:instrText>
      </w:r>
      <w:r>
        <w:fldChar w:fldCharType="separate"/>
      </w:r>
      <w:r>
        <w:t>61</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7.1.3.2</w:t>
      </w:r>
      <w:r>
        <w:rPr>
          <w:rFonts w:asciiTheme="minorHAnsi" w:eastAsiaTheme="minorEastAsia" w:hAnsiTheme="minorHAnsi" w:cstheme="minorBidi"/>
          <w:bCs w:val="0"/>
          <w:color w:val="auto"/>
          <w:sz w:val="22"/>
          <w:szCs w:val="22"/>
        </w:rPr>
        <w:tab/>
      </w:r>
      <w:r w:rsidRPr="003733E3">
        <w:t>Įvadiniai automatiniai jungikliai</w:t>
      </w:r>
      <w:r>
        <w:tab/>
      </w:r>
      <w:r>
        <w:fldChar w:fldCharType="begin"/>
      </w:r>
      <w:r>
        <w:instrText xml:space="preserve"> PAGEREF _Toc450750166 \h </w:instrText>
      </w:r>
      <w:r>
        <w:fldChar w:fldCharType="separate"/>
      </w:r>
      <w:r>
        <w:t>62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7.1.3.3</w:t>
      </w:r>
      <w:r>
        <w:rPr>
          <w:rFonts w:asciiTheme="minorHAnsi" w:eastAsiaTheme="minorEastAsia" w:hAnsiTheme="minorHAnsi" w:cstheme="minorBidi"/>
          <w:bCs w:val="0"/>
          <w:color w:val="auto"/>
          <w:sz w:val="22"/>
          <w:szCs w:val="22"/>
        </w:rPr>
        <w:tab/>
      </w:r>
      <w:r w:rsidRPr="003733E3">
        <w:t>Saugiklių- kirtiklių grupės</w:t>
      </w:r>
      <w:r>
        <w:tab/>
      </w:r>
      <w:r>
        <w:fldChar w:fldCharType="begin"/>
      </w:r>
      <w:r>
        <w:instrText xml:space="preserve"> PAGEREF _Toc450750167 \h </w:instrText>
      </w:r>
      <w:r>
        <w:fldChar w:fldCharType="separate"/>
      </w:r>
      <w:r>
        <w:t>62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7.1.3.4</w:t>
      </w:r>
      <w:r>
        <w:rPr>
          <w:rFonts w:asciiTheme="minorHAnsi" w:eastAsiaTheme="minorEastAsia" w:hAnsiTheme="minorHAnsi" w:cstheme="minorBidi"/>
          <w:bCs w:val="0"/>
          <w:color w:val="auto"/>
          <w:sz w:val="22"/>
          <w:szCs w:val="22"/>
        </w:rPr>
        <w:tab/>
      </w:r>
      <w:r w:rsidRPr="003733E3">
        <w:t>Elektros energijos skaitikliai</w:t>
      </w:r>
      <w:r>
        <w:tab/>
      </w:r>
      <w:r>
        <w:fldChar w:fldCharType="begin"/>
      </w:r>
      <w:r>
        <w:instrText xml:space="preserve"> PAGEREF _Toc450750168 \h </w:instrText>
      </w:r>
      <w:r>
        <w:fldChar w:fldCharType="separate"/>
      </w:r>
      <w:r>
        <w:t>62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7.1.3.5</w:t>
      </w:r>
      <w:r>
        <w:rPr>
          <w:rFonts w:asciiTheme="minorHAnsi" w:eastAsiaTheme="minorEastAsia" w:hAnsiTheme="minorHAnsi" w:cstheme="minorBidi"/>
          <w:bCs w:val="0"/>
          <w:color w:val="auto"/>
          <w:sz w:val="22"/>
          <w:szCs w:val="22"/>
        </w:rPr>
        <w:tab/>
      </w:r>
      <w:r w:rsidRPr="003733E3">
        <w:t>El. įžeminimas</w:t>
      </w:r>
      <w:r>
        <w:tab/>
      </w:r>
      <w:r>
        <w:fldChar w:fldCharType="begin"/>
      </w:r>
      <w:r>
        <w:instrText xml:space="preserve"> PAGEREF _Toc450750169 \h </w:instrText>
      </w:r>
      <w:r>
        <w:fldChar w:fldCharType="separate"/>
      </w:r>
      <w:r>
        <w:t>63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7.1.3.6</w:t>
      </w:r>
      <w:r>
        <w:rPr>
          <w:rFonts w:asciiTheme="minorHAnsi" w:eastAsiaTheme="minorEastAsia" w:hAnsiTheme="minorHAnsi" w:cstheme="minorBidi"/>
          <w:bCs w:val="0"/>
          <w:color w:val="auto"/>
          <w:sz w:val="22"/>
          <w:szCs w:val="22"/>
        </w:rPr>
        <w:tab/>
      </w:r>
      <w:r w:rsidRPr="003733E3">
        <w:t>Apsauga nuo viršįtampių</w:t>
      </w:r>
      <w:r>
        <w:tab/>
      </w:r>
      <w:r>
        <w:fldChar w:fldCharType="begin"/>
      </w:r>
      <w:r>
        <w:instrText xml:space="preserve"> PAGEREF _Toc450750170 \h </w:instrText>
      </w:r>
      <w:r>
        <w:fldChar w:fldCharType="separate"/>
      </w:r>
      <w:r>
        <w:t>63</w:t>
      </w:r>
      <w: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7.1.4</w:t>
      </w:r>
      <w:r>
        <w:rPr>
          <w:rFonts w:asciiTheme="minorHAnsi" w:eastAsiaTheme="minorEastAsia" w:hAnsiTheme="minorHAnsi" w:cstheme="minorBidi"/>
          <w:noProof/>
          <w:sz w:val="22"/>
          <w:szCs w:val="22"/>
        </w:rPr>
        <w:tab/>
      </w:r>
      <w:r>
        <w:rPr>
          <w:noProof/>
        </w:rPr>
        <w:t>Montažas</w:t>
      </w:r>
      <w:r>
        <w:rPr>
          <w:noProof/>
        </w:rPr>
        <w:tab/>
      </w:r>
      <w:r>
        <w:rPr>
          <w:noProof/>
        </w:rPr>
        <w:fldChar w:fldCharType="begin"/>
      </w:r>
      <w:r>
        <w:rPr>
          <w:noProof/>
        </w:rPr>
        <w:instrText xml:space="preserve"> PAGEREF _Toc450750171 \h </w:instrText>
      </w:r>
      <w:r>
        <w:rPr>
          <w:noProof/>
        </w:rPr>
      </w:r>
      <w:r>
        <w:rPr>
          <w:noProof/>
        </w:rPr>
        <w:fldChar w:fldCharType="separate"/>
      </w:r>
      <w:r>
        <w:rPr>
          <w:noProof/>
        </w:rPr>
        <w:t>63</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7.1.4.1</w:t>
      </w:r>
      <w:r>
        <w:rPr>
          <w:rFonts w:asciiTheme="minorHAnsi" w:eastAsiaTheme="minorEastAsia" w:hAnsiTheme="minorHAnsi" w:cstheme="minorBidi"/>
          <w:bCs w:val="0"/>
          <w:color w:val="auto"/>
          <w:sz w:val="22"/>
          <w:szCs w:val="22"/>
        </w:rPr>
        <w:tab/>
      </w:r>
      <w:r w:rsidRPr="003733E3">
        <w:t>Tranšėjos kabelių ir vamzdžių klojimui</w:t>
      </w:r>
      <w:r>
        <w:tab/>
      </w:r>
      <w:r>
        <w:fldChar w:fldCharType="begin"/>
      </w:r>
      <w:r>
        <w:instrText xml:space="preserve"> PAGEREF _Toc450750172 \h </w:instrText>
      </w:r>
      <w:r>
        <w:fldChar w:fldCharType="separate"/>
      </w:r>
      <w:r>
        <w:t>63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7.1.4.2</w:t>
      </w:r>
      <w:r>
        <w:rPr>
          <w:rFonts w:asciiTheme="minorHAnsi" w:eastAsiaTheme="minorEastAsia" w:hAnsiTheme="minorHAnsi" w:cstheme="minorBidi"/>
          <w:bCs w:val="0"/>
          <w:color w:val="auto"/>
          <w:sz w:val="22"/>
          <w:szCs w:val="22"/>
        </w:rPr>
        <w:tab/>
      </w:r>
      <w:r w:rsidRPr="003733E3">
        <w:t>Reikalavimai elektros kabelių klojimui</w:t>
      </w:r>
      <w:r>
        <w:tab/>
      </w:r>
      <w:r>
        <w:fldChar w:fldCharType="begin"/>
      </w:r>
      <w:r>
        <w:instrText xml:space="preserve"> PAGEREF _Toc450750173 \h </w:instrText>
      </w:r>
      <w:r>
        <w:fldChar w:fldCharType="separate"/>
      </w:r>
      <w:r>
        <w:t>64</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7.1.4.3</w:t>
      </w:r>
      <w:r>
        <w:rPr>
          <w:rFonts w:asciiTheme="minorHAnsi" w:eastAsiaTheme="minorEastAsia" w:hAnsiTheme="minorHAnsi" w:cstheme="minorBidi"/>
          <w:bCs w:val="0"/>
          <w:color w:val="auto"/>
          <w:sz w:val="22"/>
          <w:szCs w:val="22"/>
        </w:rPr>
        <w:tab/>
      </w:r>
      <w:r w:rsidRPr="003733E3">
        <w:t>Apsauginiai vamzdžiai</w:t>
      </w:r>
      <w:r>
        <w:tab/>
      </w:r>
      <w:r>
        <w:fldChar w:fldCharType="begin"/>
      </w:r>
      <w:r>
        <w:instrText xml:space="preserve"> PAGEREF _Toc450750174 \h </w:instrText>
      </w:r>
      <w:r>
        <w:fldChar w:fldCharType="separate"/>
      </w:r>
      <w:r>
        <w:t>65</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7.1.4.4</w:t>
      </w:r>
      <w:r>
        <w:rPr>
          <w:rFonts w:asciiTheme="minorHAnsi" w:eastAsiaTheme="minorEastAsia" w:hAnsiTheme="minorHAnsi" w:cstheme="minorBidi"/>
          <w:bCs w:val="0"/>
          <w:color w:val="auto"/>
          <w:sz w:val="22"/>
          <w:szCs w:val="22"/>
        </w:rPr>
        <w:tab/>
      </w:r>
      <w:r w:rsidRPr="003733E3">
        <w:t>Žymės ir žymėjimas</w:t>
      </w:r>
      <w:r>
        <w:tab/>
      </w:r>
      <w:r>
        <w:fldChar w:fldCharType="begin"/>
      </w:r>
      <w:r>
        <w:instrText xml:space="preserve"> PAGEREF _Toc450750175 \h </w:instrText>
      </w:r>
      <w:r>
        <w:fldChar w:fldCharType="separate"/>
      </w:r>
      <w:r>
        <w:t>66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7.1.4.5</w:t>
      </w:r>
      <w:r>
        <w:rPr>
          <w:rFonts w:asciiTheme="minorHAnsi" w:eastAsiaTheme="minorEastAsia" w:hAnsiTheme="minorHAnsi" w:cstheme="minorBidi"/>
          <w:bCs w:val="0"/>
          <w:color w:val="auto"/>
          <w:sz w:val="22"/>
          <w:szCs w:val="22"/>
        </w:rPr>
        <w:tab/>
      </w:r>
      <w:r w:rsidRPr="003733E3">
        <w:t>Montavimas, išbandymas ir derinimas</w:t>
      </w:r>
      <w:r>
        <w:tab/>
      </w:r>
      <w:r>
        <w:fldChar w:fldCharType="begin"/>
      </w:r>
      <w:r>
        <w:instrText xml:space="preserve"> PAGEREF _Toc450750176 \h </w:instrText>
      </w:r>
      <w:r>
        <w:fldChar w:fldCharType="separate"/>
      </w:r>
      <w:r>
        <w:t>66</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7.1.4.6</w:t>
      </w:r>
      <w:r>
        <w:rPr>
          <w:rFonts w:asciiTheme="minorHAnsi" w:eastAsiaTheme="minorEastAsia" w:hAnsiTheme="minorHAnsi" w:cstheme="minorBidi"/>
          <w:bCs w:val="0"/>
          <w:color w:val="auto"/>
          <w:sz w:val="22"/>
          <w:szCs w:val="22"/>
        </w:rPr>
        <w:tab/>
      </w:r>
      <w:r w:rsidRPr="003733E3">
        <w:t>Saugos reikalavimai montavimo darbams</w:t>
      </w:r>
      <w:r>
        <w:tab/>
      </w:r>
      <w:r>
        <w:fldChar w:fldCharType="begin"/>
      </w:r>
      <w:r>
        <w:instrText xml:space="preserve"> PAGEREF _Toc450750177 \h </w:instrText>
      </w:r>
      <w:r>
        <w:fldChar w:fldCharType="separate"/>
      </w:r>
      <w:r>
        <w:t>66</w:t>
      </w:r>
      <w: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7.2  Elektros tiekimas siurblinėms</w:t>
      </w:r>
      <w:r>
        <w:rPr>
          <w:noProof/>
        </w:rPr>
        <w:tab/>
      </w:r>
      <w:r>
        <w:rPr>
          <w:noProof/>
        </w:rPr>
        <w:fldChar w:fldCharType="begin"/>
      </w:r>
      <w:r>
        <w:rPr>
          <w:noProof/>
        </w:rPr>
        <w:instrText xml:space="preserve"> PAGEREF _Toc450750178 \h </w:instrText>
      </w:r>
      <w:r>
        <w:rPr>
          <w:noProof/>
        </w:rPr>
      </w:r>
      <w:r>
        <w:rPr>
          <w:noProof/>
        </w:rPr>
        <w:fldChar w:fldCharType="separate"/>
      </w:r>
      <w:r>
        <w:rPr>
          <w:noProof/>
        </w:rPr>
        <w:t>67</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7.2.1 Bendrieji reikalavimai</w:t>
      </w:r>
      <w:r>
        <w:rPr>
          <w:noProof/>
        </w:rPr>
        <w:tab/>
      </w:r>
      <w:r>
        <w:rPr>
          <w:noProof/>
        </w:rPr>
        <w:fldChar w:fldCharType="begin"/>
      </w:r>
      <w:r>
        <w:rPr>
          <w:noProof/>
        </w:rPr>
        <w:instrText xml:space="preserve"> PAGEREF _Toc450750179 \h </w:instrText>
      </w:r>
      <w:r>
        <w:rPr>
          <w:noProof/>
        </w:rPr>
      </w:r>
      <w:r>
        <w:rPr>
          <w:noProof/>
        </w:rPr>
        <w:fldChar w:fldCharType="separate"/>
      </w:r>
      <w:r>
        <w:rPr>
          <w:noProof/>
        </w:rPr>
        <w:t>67</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7.2.1.1 Sąlygos statybos aikštelėje</w:t>
      </w:r>
      <w:r>
        <w:tab/>
      </w:r>
      <w:r>
        <w:fldChar w:fldCharType="begin"/>
      </w:r>
      <w:r>
        <w:instrText xml:space="preserve"> PAGEREF _Toc450750180 \h </w:instrText>
      </w:r>
      <w:r>
        <w:fldChar w:fldCharType="separate"/>
      </w:r>
      <w:r>
        <w:t>67</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7.2.1.2  Brėžiniai</w:t>
      </w:r>
      <w:r>
        <w:tab/>
      </w:r>
      <w:r>
        <w:fldChar w:fldCharType="begin"/>
      </w:r>
      <w:r>
        <w:instrText xml:space="preserve"> PAGEREF _Toc450750181 \h </w:instrText>
      </w:r>
      <w:r>
        <w:fldChar w:fldCharType="separate"/>
      </w:r>
      <w:r>
        <w:t>67</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7.2.1.3 Elektros skydai ir aparatūra</w:t>
      </w:r>
      <w:r>
        <w:tab/>
      </w:r>
      <w:r>
        <w:fldChar w:fldCharType="begin"/>
      </w:r>
      <w:r>
        <w:instrText xml:space="preserve"> PAGEREF _Toc450750182 \h </w:instrText>
      </w:r>
      <w:r>
        <w:fldChar w:fldCharType="separate"/>
      </w:r>
      <w:r>
        <w:t>68</w:t>
      </w:r>
      <w:r>
        <w:fldChar w:fldCharType="end"/>
      </w:r>
    </w:p>
    <w:p w:rsidR="009837F0" w:rsidRDefault="009837F0">
      <w:pPr>
        <w:pStyle w:val="Turinys5"/>
        <w:tabs>
          <w:tab w:val="right" w:leader="dot" w:pos="9565"/>
        </w:tabs>
        <w:rPr>
          <w:rFonts w:asciiTheme="minorHAnsi" w:eastAsiaTheme="minorEastAsia" w:hAnsiTheme="minorHAnsi" w:cstheme="minorBidi"/>
          <w:noProof/>
          <w:sz w:val="22"/>
          <w:szCs w:val="22"/>
        </w:rPr>
      </w:pPr>
      <w:r w:rsidRPr="003733E3">
        <w:rPr>
          <w:noProof/>
        </w:rPr>
        <w:t>7.2.1.3.1  Skydai</w:t>
      </w:r>
      <w:r>
        <w:rPr>
          <w:noProof/>
        </w:rPr>
        <w:tab/>
      </w:r>
      <w:r>
        <w:rPr>
          <w:noProof/>
        </w:rPr>
        <w:fldChar w:fldCharType="begin"/>
      </w:r>
      <w:r>
        <w:rPr>
          <w:noProof/>
        </w:rPr>
        <w:instrText xml:space="preserve"> PAGEREF _Toc450750183 \h </w:instrText>
      </w:r>
      <w:r>
        <w:rPr>
          <w:noProof/>
        </w:rPr>
      </w:r>
      <w:r>
        <w:rPr>
          <w:noProof/>
        </w:rPr>
        <w:fldChar w:fldCharType="separate"/>
      </w:r>
      <w:r>
        <w:rPr>
          <w:noProof/>
        </w:rPr>
        <w:t>68</w:t>
      </w:r>
      <w:r>
        <w:rPr>
          <w:noProof/>
        </w:rPr>
        <w:fldChar w:fldCharType="end"/>
      </w:r>
    </w:p>
    <w:p w:rsidR="009837F0" w:rsidRDefault="009837F0">
      <w:pPr>
        <w:pStyle w:val="Turinys5"/>
        <w:tabs>
          <w:tab w:val="right" w:leader="dot" w:pos="9565"/>
        </w:tabs>
        <w:rPr>
          <w:rFonts w:asciiTheme="minorHAnsi" w:eastAsiaTheme="minorEastAsia" w:hAnsiTheme="minorHAnsi" w:cstheme="minorBidi"/>
          <w:noProof/>
          <w:sz w:val="22"/>
          <w:szCs w:val="22"/>
        </w:rPr>
      </w:pPr>
      <w:r w:rsidRPr="003733E3">
        <w:rPr>
          <w:noProof/>
        </w:rPr>
        <w:t>7.2.1.3.2  Apsauginė ir komutacinė aparatūra, montuojama skyduose</w:t>
      </w:r>
      <w:r>
        <w:rPr>
          <w:noProof/>
        </w:rPr>
        <w:tab/>
      </w:r>
      <w:r>
        <w:rPr>
          <w:noProof/>
        </w:rPr>
        <w:fldChar w:fldCharType="begin"/>
      </w:r>
      <w:r>
        <w:rPr>
          <w:noProof/>
        </w:rPr>
        <w:instrText xml:space="preserve"> PAGEREF _Toc450750184 \h </w:instrText>
      </w:r>
      <w:r>
        <w:rPr>
          <w:noProof/>
        </w:rPr>
      </w:r>
      <w:r>
        <w:rPr>
          <w:noProof/>
        </w:rPr>
        <w:fldChar w:fldCharType="separate"/>
      </w:r>
      <w:r>
        <w:rPr>
          <w:noProof/>
        </w:rPr>
        <w:t>69</w:t>
      </w:r>
      <w:r>
        <w:rPr>
          <w:noProof/>
        </w:rPr>
        <w:fldChar w:fldCharType="end"/>
      </w:r>
    </w:p>
    <w:p w:rsidR="009837F0" w:rsidRDefault="009837F0">
      <w:pPr>
        <w:pStyle w:val="Turinys5"/>
        <w:tabs>
          <w:tab w:val="right" w:leader="dot" w:pos="9565"/>
        </w:tabs>
        <w:rPr>
          <w:rFonts w:asciiTheme="minorHAnsi" w:eastAsiaTheme="minorEastAsia" w:hAnsiTheme="minorHAnsi" w:cstheme="minorBidi"/>
          <w:noProof/>
          <w:sz w:val="22"/>
          <w:szCs w:val="22"/>
        </w:rPr>
      </w:pPr>
      <w:r w:rsidRPr="003733E3">
        <w:rPr>
          <w:noProof/>
        </w:rPr>
        <w:t>7.2.1.3.3  Reikalavimai technologijos įrangai pastatymo vietoje</w:t>
      </w:r>
      <w:r>
        <w:rPr>
          <w:noProof/>
        </w:rPr>
        <w:tab/>
      </w:r>
      <w:r>
        <w:rPr>
          <w:noProof/>
        </w:rPr>
        <w:fldChar w:fldCharType="begin"/>
      </w:r>
      <w:r>
        <w:rPr>
          <w:noProof/>
        </w:rPr>
        <w:instrText xml:space="preserve"> PAGEREF _Toc450750186 \h </w:instrText>
      </w:r>
      <w:r>
        <w:rPr>
          <w:noProof/>
        </w:rPr>
      </w:r>
      <w:r>
        <w:rPr>
          <w:noProof/>
        </w:rPr>
        <w:fldChar w:fldCharType="separate"/>
      </w:r>
      <w:r>
        <w:rPr>
          <w:noProof/>
        </w:rPr>
        <w:t>76</w:t>
      </w:r>
      <w:r>
        <w:rPr>
          <w:noProof/>
        </w:rPr>
        <w:fldChar w:fldCharType="end"/>
      </w:r>
    </w:p>
    <w:p w:rsidR="009837F0" w:rsidRDefault="009837F0">
      <w:pPr>
        <w:pStyle w:val="Turinys5"/>
        <w:tabs>
          <w:tab w:val="right" w:leader="dot" w:pos="9565"/>
        </w:tabs>
        <w:rPr>
          <w:rFonts w:asciiTheme="minorHAnsi" w:eastAsiaTheme="minorEastAsia" w:hAnsiTheme="minorHAnsi" w:cstheme="minorBidi"/>
          <w:noProof/>
          <w:sz w:val="22"/>
          <w:szCs w:val="22"/>
        </w:rPr>
      </w:pPr>
      <w:r w:rsidRPr="003733E3">
        <w:rPr>
          <w:noProof/>
        </w:rPr>
        <w:t>7.2.1.3.4  Instaliaciniai ir komutaciniai aparatai</w:t>
      </w:r>
      <w:r>
        <w:rPr>
          <w:noProof/>
        </w:rPr>
        <w:tab/>
      </w:r>
      <w:r>
        <w:rPr>
          <w:noProof/>
        </w:rPr>
        <w:fldChar w:fldCharType="begin"/>
      </w:r>
      <w:r>
        <w:rPr>
          <w:noProof/>
        </w:rPr>
        <w:instrText xml:space="preserve"> PAGEREF _Toc450750187 \h </w:instrText>
      </w:r>
      <w:r>
        <w:rPr>
          <w:noProof/>
        </w:rPr>
      </w:r>
      <w:r>
        <w:rPr>
          <w:noProof/>
        </w:rPr>
        <w:fldChar w:fldCharType="separate"/>
      </w:r>
      <w:r>
        <w:rPr>
          <w:noProof/>
        </w:rPr>
        <w:t>76</w:t>
      </w:r>
      <w:r>
        <w:rPr>
          <w:noProof/>
        </w:rPr>
        <w:fldChar w:fldCharType="end"/>
      </w:r>
    </w:p>
    <w:p w:rsidR="009837F0" w:rsidRDefault="009837F0">
      <w:pPr>
        <w:pStyle w:val="Turinys1"/>
        <w:tabs>
          <w:tab w:val="left" w:pos="400"/>
          <w:tab w:val="right" w:leader="dot" w:pos="9565"/>
        </w:tabs>
        <w:rPr>
          <w:rFonts w:asciiTheme="minorHAnsi" w:eastAsiaTheme="minorEastAsia" w:hAnsiTheme="minorHAnsi" w:cstheme="minorBidi"/>
          <w:noProof/>
          <w:sz w:val="22"/>
          <w:szCs w:val="22"/>
        </w:rPr>
      </w:pPr>
      <w:r>
        <w:rPr>
          <w:noProof/>
        </w:rPr>
        <w:t>8.</w:t>
      </w:r>
      <w:r>
        <w:rPr>
          <w:rFonts w:asciiTheme="minorHAnsi" w:eastAsiaTheme="minorEastAsia" w:hAnsiTheme="minorHAnsi" w:cstheme="minorBidi"/>
          <w:noProof/>
          <w:sz w:val="22"/>
          <w:szCs w:val="22"/>
        </w:rPr>
        <w:tab/>
      </w:r>
      <w:r>
        <w:rPr>
          <w:noProof/>
        </w:rPr>
        <w:t>Automatika</w:t>
      </w:r>
      <w:r>
        <w:rPr>
          <w:noProof/>
        </w:rPr>
        <w:tab/>
      </w:r>
      <w:r>
        <w:rPr>
          <w:noProof/>
        </w:rPr>
        <w:fldChar w:fldCharType="begin"/>
      </w:r>
      <w:r>
        <w:rPr>
          <w:noProof/>
        </w:rPr>
        <w:instrText xml:space="preserve"> PAGEREF _Toc450750188 \h </w:instrText>
      </w:r>
      <w:r>
        <w:rPr>
          <w:noProof/>
        </w:rPr>
      </w:r>
      <w:r>
        <w:rPr>
          <w:noProof/>
        </w:rPr>
        <w:fldChar w:fldCharType="separate"/>
      </w:r>
      <w:r>
        <w:rPr>
          <w:noProof/>
        </w:rPr>
        <w:t>79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8.1  Bendrieji reikalavimai</w:t>
      </w:r>
      <w:r>
        <w:rPr>
          <w:noProof/>
        </w:rPr>
        <w:tab/>
      </w:r>
      <w:r>
        <w:rPr>
          <w:noProof/>
        </w:rPr>
        <w:fldChar w:fldCharType="begin"/>
      </w:r>
      <w:r>
        <w:rPr>
          <w:noProof/>
        </w:rPr>
        <w:instrText xml:space="preserve"> PAGEREF _Toc450750189 \h </w:instrText>
      </w:r>
      <w:r>
        <w:rPr>
          <w:noProof/>
        </w:rPr>
      </w:r>
      <w:r>
        <w:rPr>
          <w:noProof/>
        </w:rPr>
        <w:fldChar w:fldCharType="separate"/>
      </w:r>
      <w:r>
        <w:rPr>
          <w:noProof/>
        </w:rPr>
        <w:t>79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Normos ir standartai</w:t>
      </w:r>
      <w:r>
        <w:rPr>
          <w:noProof/>
        </w:rPr>
        <w:tab/>
      </w:r>
      <w:r>
        <w:rPr>
          <w:noProof/>
        </w:rPr>
        <w:fldChar w:fldCharType="begin"/>
      </w:r>
      <w:r>
        <w:rPr>
          <w:noProof/>
        </w:rPr>
        <w:instrText xml:space="preserve"> PAGEREF _Toc450750190 \h </w:instrText>
      </w:r>
      <w:r>
        <w:rPr>
          <w:noProof/>
        </w:rPr>
      </w:r>
      <w:r>
        <w:rPr>
          <w:noProof/>
        </w:rPr>
        <w:fldChar w:fldCharType="separate"/>
      </w:r>
      <w:r>
        <w:rPr>
          <w:noProof/>
        </w:rPr>
        <w:t>79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8.1.2</w:t>
      </w:r>
      <w:r>
        <w:rPr>
          <w:rFonts w:asciiTheme="minorHAnsi" w:eastAsiaTheme="minorEastAsia" w:hAnsiTheme="minorHAnsi" w:cstheme="minorBidi"/>
          <w:noProof/>
          <w:sz w:val="22"/>
          <w:szCs w:val="22"/>
        </w:rPr>
        <w:tab/>
      </w:r>
      <w:r>
        <w:rPr>
          <w:noProof/>
        </w:rPr>
        <w:t>Prietaisų montažas</w:t>
      </w:r>
      <w:r>
        <w:rPr>
          <w:noProof/>
        </w:rPr>
        <w:tab/>
      </w:r>
      <w:r>
        <w:rPr>
          <w:noProof/>
        </w:rPr>
        <w:fldChar w:fldCharType="begin"/>
      </w:r>
      <w:r>
        <w:rPr>
          <w:noProof/>
        </w:rPr>
        <w:instrText xml:space="preserve"> PAGEREF _Toc450750191 \h </w:instrText>
      </w:r>
      <w:r>
        <w:rPr>
          <w:noProof/>
        </w:rPr>
      </w:r>
      <w:r>
        <w:rPr>
          <w:noProof/>
        </w:rPr>
        <w:fldChar w:fldCharType="separate"/>
      </w:r>
      <w:r>
        <w:rPr>
          <w:noProof/>
        </w:rPr>
        <w:t>79</w:t>
      </w:r>
      <w:r>
        <w:rPr>
          <w:noProof/>
        </w:rPr>
        <w:fldChar w:fldCharType="end"/>
      </w:r>
    </w:p>
    <w:p w:rsidR="009837F0" w:rsidRDefault="009837F0">
      <w:pPr>
        <w:pStyle w:val="Turinys3"/>
        <w:tabs>
          <w:tab w:val="left" w:pos="1200"/>
          <w:tab w:val="right" w:leader="dot" w:pos="9565"/>
        </w:tabs>
        <w:rPr>
          <w:rFonts w:asciiTheme="minorHAnsi" w:eastAsiaTheme="minorEastAsia" w:hAnsiTheme="minorHAnsi" w:cstheme="minorBidi"/>
          <w:noProof/>
          <w:sz w:val="22"/>
          <w:szCs w:val="22"/>
        </w:rPr>
      </w:pPr>
      <w:r>
        <w:rPr>
          <w:noProof/>
        </w:rPr>
        <w:t>8.1.3</w:t>
      </w:r>
      <w:r>
        <w:rPr>
          <w:rFonts w:asciiTheme="minorHAnsi" w:eastAsiaTheme="minorEastAsia" w:hAnsiTheme="minorHAnsi" w:cstheme="minorBidi"/>
          <w:noProof/>
          <w:sz w:val="22"/>
          <w:szCs w:val="22"/>
        </w:rPr>
        <w:tab/>
      </w:r>
      <w:r>
        <w:rPr>
          <w:noProof/>
        </w:rPr>
        <w:t>Išplėtimo galimybė</w:t>
      </w:r>
      <w:r>
        <w:rPr>
          <w:noProof/>
        </w:rPr>
        <w:tab/>
      </w:r>
      <w:r>
        <w:rPr>
          <w:noProof/>
        </w:rPr>
        <w:fldChar w:fldCharType="begin"/>
      </w:r>
      <w:r>
        <w:rPr>
          <w:noProof/>
        </w:rPr>
        <w:instrText xml:space="preserve"> PAGEREF _Toc450750192 \h </w:instrText>
      </w:r>
      <w:r>
        <w:rPr>
          <w:noProof/>
        </w:rPr>
      </w:r>
      <w:r>
        <w:rPr>
          <w:noProof/>
        </w:rPr>
        <w:fldChar w:fldCharType="separate"/>
      </w:r>
      <w:r>
        <w:rPr>
          <w:noProof/>
        </w:rPr>
        <w:t>79</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8.2  SCADA sistema</w:t>
      </w:r>
      <w:r>
        <w:rPr>
          <w:noProof/>
        </w:rPr>
        <w:tab/>
      </w:r>
      <w:r>
        <w:rPr>
          <w:noProof/>
        </w:rPr>
        <w:fldChar w:fldCharType="begin"/>
      </w:r>
      <w:r>
        <w:rPr>
          <w:noProof/>
        </w:rPr>
        <w:instrText xml:space="preserve"> PAGEREF _Toc450750193 \h </w:instrText>
      </w:r>
      <w:r>
        <w:rPr>
          <w:noProof/>
        </w:rPr>
      </w:r>
      <w:r>
        <w:rPr>
          <w:noProof/>
        </w:rPr>
        <w:fldChar w:fldCharType="separate"/>
      </w:r>
      <w:r>
        <w:rPr>
          <w:noProof/>
        </w:rPr>
        <w:t>79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 Bendri reikalavimai</w:t>
      </w:r>
      <w:r>
        <w:rPr>
          <w:noProof/>
        </w:rPr>
        <w:tab/>
      </w:r>
      <w:r>
        <w:rPr>
          <w:noProof/>
        </w:rPr>
        <w:fldChar w:fldCharType="begin"/>
      </w:r>
      <w:r>
        <w:rPr>
          <w:noProof/>
        </w:rPr>
        <w:instrText xml:space="preserve"> PAGEREF _Toc450750194 \h </w:instrText>
      </w:r>
      <w:r>
        <w:rPr>
          <w:noProof/>
        </w:rPr>
      </w:r>
      <w:r>
        <w:rPr>
          <w:noProof/>
        </w:rPr>
        <w:fldChar w:fldCharType="separate"/>
      </w:r>
      <w:r>
        <w:rPr>
          <w:noProof/>
        </w:rPr>
        <w:t>79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8.2.2  Veikimo saugumas</w:t>
      </w:r>
      <w:r>
        <w:rPr>
          <w:noProof/>
        </w:rPr>
        <w:tab/>
      </w:r>
      <w:r>
        <w:rPr>
          <w:noProof/>
        </w:rPr>
        <w:fldChar w:fldCharType="begin"/>
      </w:r>
      <w:r>
        <w:rPr>
          <w:noProof/>
        </w:rPr>
        <w:instrText xml:space="preserve"> PAGEREF _Toc450750195 \h </w:instrText>
      </w:r>
      <w:r>
        <w:rPr>
          <w:noProof/>
        </w:rPr>
      </w:r>
      <w:r>
        <w:rPr>
          <w:noProof/>
        </w:rPr>
        <w:fldChar w:fldCharType="separate"/>
      </w:r>
      <w:r>
        <w:rPr>
          <w:noProof/>
        </w:rPr>
        <w:t>79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8.2.3  Autorizacijos lygiai</w:t>
      </w:r>
      <w:r>
        <w:rPr>
          <w:noProof/>
        </w:rPr>
        <w:tab/>
      </w:r>
      <w:r>
        <w:rPr>
          <w:noProof/>
        </w:rPr>
        <w:fldChar w:fldCharType="begin"/>
      </w:r>
      <w:r>
        <w:rPr>
          <w:noProof/>
        </w:rPr>
        <w:instrText xml:space="preserve"> PAGEREF _Toc450750200 \h </w:instrText>
      </w:r>
      <w:r>
        <w:rPr>
          <w:noProof/>
        </w:rPr>
      </w:r>
      <w:r>
        <w:rPr>
          <w:noProof/>
        </w:rPr>
        <w:fldChar w:fldCharType="separate"/>
      </w:r>
      <w:r>
        <w:rPr>
          <w:noProof/>
        </w:rPr>
        <w:t>81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8.2.4  Išplėtimo galimybės</w:t>
      </w:r>
      <w:r>
        <w:rPr>
          <w:noProof/>
        </w:rPr>
        <w:tab/>
      </w:r>
      <w:r>
        <w:rPr>
          <w:noProof/>
        </w:rPr>
        <w:fldChar w:fldCharType="begin"/>
      </w:r>
      <w:r>
        <w:rPr>
          <w:noProof/>
        </w:rPr>
        <w:instrText xml:space="preserve"> PAGEREF _Toc450750201 \h </w:instrText>
      </w:r>
      <w:r>
        <w:rPr>
          <w:noProof/>
        </w:rPr>
      </w:r>
      <w:r>
        <w:rPr>
          <w:noProof/>
        </w:rPr>
        <w:fldChar w:fldCharType="separate"/>
      </w:r>
      <w:r>
        <w:rPr>
          <w:noProof/>
        </w:rPr>
        <w:t>81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8.2.5  Loginis programuojamas valdiklis (PLV)</w:t>
      </w:r>
      <w:r>
        <w:rPr>
          <w:noProof/>
        </w:rPr>
        <w:tab/>
      </w:r>
      <w:r>
        <w:rPr>
          <w:noProof/>
        </w:rPr>
        <w:fldChar w:fldCharType="begin"/>
      </w:r>
      <w:r>
        <w:rPr>
          <w:noProof/>
        </w:rPr>
        <w:instrText xml:space="preserve"> PAGEREF _Toc450750202 \h </w:instrText>
      </w:r>
      <w:r>
        <w:rPr>
          <w:noProof/>
        </w:rPr>
      </w:r>
      <w:r>
        <w:rPr>
          <w:noProof/>
        </w:rPr>
        <w:fldChar w:fldCharType="separate"/>
      </w:r>
      <w:r>
        <w:rPr>
          <w:noProof/>
        </w:rPr>
        <w:t>81</w:t>
      </w:r>
      <w:r>
        <w:rPr>
          <w:noProof/>
        </w:rP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8.2.5.1  Laikrodis</w:t>
      </w:r>
      <w:r>
        <w:tab/>
      </w:r>
      <w:r>
        <w:fldChar w:fldCharType="begin"/>
      </w:r>
      <w:r>
        <w:instrText xml:space="preserve"> PAGEREF _Toc450750203 \h </w:instrText>
      </w:r>
      <w:r>
        <w:fldChar w:fldCharType="separate"/>
      </w:r>
      <w:r>
        <w:t>82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8.2.5.2  Akumuliatorius</w:t>
      </w:r>
      <w:r>
        <w:tab/>
      </w:r>
      <w:r>
        <w:fldChar w:fldCharType="begin"/>
      </w:r>
      <w:r>
        <w:instrText xml:space="preserve"> PAGEREF _Toc450750204 \h </w:instrText>
      </w:r>
      <w:r>
        <w:fldChar w:fldCharType="separate"/>
      </w:r>
      <w:r>
        <w:t>82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8.2.5.3  Maitinimo šaltinis</w:t>
      </w:r>
      <w:r>
        <w:tab/>
      </w:r>
      <w:r>
        <w:fldChar w:fldCharType="begin"/>
      </w:r>
      <w:r>
        <w:instrText xml:space="preserve"> PAGEREF _Toc450750205 \h </w:instrText>
      </w:r>
      <w:r>
        <w:fldChar w:fldCharType="separate"/>
      </w:r>
      <w:r>
        <w:t>82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8.2.5.4  Komunikacijos modulis</w:t>
      </w:r>
      <w:r>
        <w:tab/>
      </w:r>
      <w:r>
        <w:fldChar w:fldCharType="begin"/>
      </w:r>
      <w:r>
        <w:instrText xml:space="preserve"> PAGEREF _Toc450750206 \h </w:instrText>
      </w:r>
      <w:r>
        <w:fldChar w:fldCharType="separate"/>
      </w:r>
      <w:r>
        <w:t>82</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8.2.5.5  Radijo ryšys</w:t>
      </w:r>
      <w:r>
        <w:tab/>
      </w:r>
      <w:r>
        <w:fldChar w:fldCharType="begin"/>
      </w:r>
      <w:r>
        <w:instrText xml:space="preserve"> PAGEREF _Toc450750207 \h </w:instrText>
      </w:r>
      <w:r>
        <w:fldChar w:fldCharType="separate"/>
      </w:r>
      <w:r>
        <w:t>83</w:t>
      </w:r>
      <w:r>
        <w:fldChar w:fldCharType="end"/>
      </w:r>
    </w:p>
    <w:p w:rsidR="009837F0" w:rsidRDefault="009837F0">
      <w:pPr>
        <w:pStyle w:val="Turinys4"/>
        <w:rPr>
          <w:rFonts w:asciiTheme="minorHAnsi" w:eastAsiaTheme="minorEastAsia" w:hAnsiTheme="minorHAnsi" w:cstheme="minorBidi"/>
          <w:bCs w:val="0"/>
          <w:color w:val="auto"/>
          <w:sz w:val="22"/>
          <w:szCs w:val="22"/>
        </w:rPr>
      </w:pPr>
      <w:r w:rsidRPr="003733E3">
        <w:t>8.2.5.6  GSM modemas</w:t>
      </w:r>
      <w:r>
        <w:tab/>
      </w:r>
      <w:r>
        <w:fldChar w:fldCharType="begin"/>
      </w:r>
      <w:r>
        <w:instrText xml:space="preserve"> PAGEREF _Toc450750209 \h </w:instrText>
      </w:r>
      <w:r>
        <w:fldChar w:fldCharType="separate"/>
      </w:r>
      <w:r>
        <w:t>83</w:t>
      </w:r>
      <w: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8.2.6  PLV, programinės įrangos reikalavimai</w:t>
      </w:r>
      <w:r>
        <w:rPr>
          <w:noProof/>
        </w:rPr>
        <w:tab/>
      </w:r>
      <w:r>
        <w:rPr>
          <w:noProof/>
        </w:rPr>
        <w:fldChar w:fldCharType="begin"/>
      </w:r>
      <w:r>
        <w:rPr>
          <w:noProof/>
        </w:rPr>
        <w:instrText xml:space="preserve"> PAGEREF _Toc450750210 \h </w:instrText>
      </w:r>
      <w:r>
        <w:rPr>
          <w:noProof/>
        </w:rPr>
      </w:r>
      <w:r>
        <w:rPr>
          <w:noProof/>
        </w:rPr>
        <w:fldChar w:fldCharType="separate"/>
      </w:r>
      <w:r>
        <w:rPr>
          <w:noProof/>
        </w:rPr>
        <w:t>83</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8.2.7  Operatoriaus Pulteliai (OP) , programinės įrangos reikalavimai</w:t>
      </w:r>
      <w:r>
        <w:rPr>
          <w:noProof/>
        </w:rPr>
        <w:tab/>
      </w:r>
      <w:r>
        <w:rPr>
          <w:noProof/>
        </w:rPr>
        <w:fldChar w:fldCharType="begin"/>
      </w:r>
      <w:r>
        <w:rPr>
          <w:noProof/>
        </w:rPr>
        <w:instrText xml:space="preserve"> PAGEREF _Toc450750211 \h </w:instrText>
      </w:r>
      <w:r>
        <w:rPr>
          <w:noProof/>
        </w:rPr>
      </w:r>
      <w:r>
        <w:rPr>
          <w:noProof/>
        </w:rPr>
        <w:fldChar w:fldCharType="separate"/>
      </w:r>
      <w:r>
        <w:rPr>
          <w:noProof/>
        </w:rPr>
        <w:t>85</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8.2.8 Apsaugos automatai</w:t>
      </w:r>
      <w:r>
        <w:rPr>
          <w:noProof/>
        </w:rPr>
        <w:tab/>
      </w:r>
      <w:r>
        <w:rPr>
          <w:noProof/>
        </w:rPr>
        <w:fldChar w:fldCharType="begin"/>
      </w:r>
      <w:r>
        <w:rPr>
          <w:noProof/>
        </w:rPr>
        <w:instrText xml:space="preserve"> PAGEREF _Toc450750212 \h </w:instrText>
      </w:r>
      <w:r>
        <w:rPr>
          <w:noProof/>
        </w:rPr>
      </w:r>
      <w:r>
        <w:rPr>
          <w:noProof/>
        </w:rPr>
        <w:fldChar w:fldCharType="separate"/>
      </w:r>
      <w:r>
        <w:rPr>
          <w:noProof/>
        </w:rPr>
        <w:t>86</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8.2.9  Kontaktoriai</w:t>
      </w:r>
      <w:r>
        <w:rPr>
          <w:noProof/>
        </w:rPr>
        <w:tab/>
      </w:r>
      <w:r>
        <w:rPr>
          <w:noProof/>
        </w:rPr>
        <w:fldChar w:fldCharType="begin"/>
      </w:r>
      <w:r>
        <w:rPr>
          <w:noProof/>
        </w:rPr>
        <w:instrText xml:space="preserve"> PAGEREF _Toc450750213 \h </w:instrText>
      </w:r>
      <w:r>
        <w:rPr>
          <w:noProof/>
        </w:rPr>
      </w:r>
      <w:r>
        <w:rPr>
          <w:noProof/>
        </w:rPr>
        <w:fldChar w:fldCharType="separate"/>
      </w:r>
      <w:r>
        <w:rPr>
          <w:noProof/>
        </w:rPr>
        <w:t>86</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8.2.10  Minkšto paleidimo įrenginiai 7.5...315 kW</w:t>
      </w:r>
      <w:r>
        <w:rPr>
          <w:noProof/>
        </w:rPr>
        <w:tab/>
      </w:r>
      <w:r>
        <w:rPr>
          <w:noProof/>
        </w:rPr>
        <w:fldChar w:fldCharType="begin"/>
      </w:r>
      <w:r>
        <w:rPr>
          <w:noProof/>
        </w:rPr>
        <w:instrText xml:space="preserve"> PAGEREF _Toc450750214 \h </w:instrText>
      </w:r>
      <w:r>
        <w:rPr>
          <w:noProof/>
        </w:rPr>
      </w:r>
      <w:r>
        <w:rPr>
          <w:noProof/>
        </w:rPr>
        <w:fldChar w:fldCharType="separate"/>
      </w:r>
      <w:r>
        <w:rPr>
          <w:noProof/>
        </w:rPr>
        <w:t>86</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8.2.11  Saugumo jungikliai</w:t>
      </w:r>
      <w:r>
        <w:rPr>
          <w:noProof/>
        </w:rPr>
        <w:tab/>
      </w:r>
      <w:r>
        <w:rPr>
          <w:noProof/>
        </w:rPr>
        <w:fldChar w:fldCharType="begin"/>
      </w:r>
      <w:r>
        <w:rPr>
          <w:noProof/>
        </w:rPr>
        <w:instrText xml:space="preserve"> PAGEREF _Toc450750215 \h </w:instrText>
      </w:r>
      <w:r>
        <w:rPr>
          <w:noProof/>
        </w:rPr>
      </w:r>
      <w:r>
        <w:rPr>
          <w:noProof/>
        </w:rPr>
        <w:fldChar w:fldCharType="separate"/>
      </w:r>
      <w:r>
        <w:rPr>
          <w:noProof/>
        </w:rPr>
        <w:t>88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8.2.12  Termistorių relės</w:t>
      </w:r>
      <w:r>
        <w:rPr>
          <w:noProof/>
        </w:rPr>
        <w:tab/>
      </w:r>
      <w:r>
        <w:rPr>
          <w:noProof/>
        </w:rPr>
        <w:fldChar w:fldCharType="begin"/>
      </w:r>
      <w:r>
        <w:rPr>
          <w:noProof/>
        </w:rPr>
        <w:instrText xml:space="preserve"> PAGEREF _Toc450750216 \h </w:instrText>
      </w:r>
      <w:r>
        <w:rPr>
          <w:noProof/>
        </w:rPr>
      </w:r>
      <w:r>
        <w:rPr>
          <w:noProof/>
        </w:rPr>
        <w:fldChar w:fldCharType="separate"/>
      </w:r>
      <w:r>
        <w:rPr>
          <w:noProof/>
        </w:rPr>
        <w:t>88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8.2.13  Tarpinės relės</w:t>
      </w:r>
      <w:r>
        <w:rPr>
          <w:noProof/>
        </w:rPr>
        <w:tab/>
      </w:r>
      <w:r>
        <w:rPr>
          <w:noProof/>
        </w:rPr>
        <w:fldChar w:fldCharType="begin"/>
      </w:r>
      <w:r>
        <w:rPr>
          <w:noProof/>
        </w:rPr>
        <w:instrText xml:space="preserve"> PAGEREF _Toc450750217 \h </w:instrText>
      </w:r>
      <w:r>
        <w:rPr>
          <w:noProof/>
        </w:rPr>
      </w:r>
      <w:r>
        <w:rPr>
          <w:noProof/>
        </w:rPr>
        <w:fldChar w:fldCharType="separate"/>
      </w:r>
      <w:r>
        <w:rPr>
          <w:noProof/>
        </w:rPr>
        <w:t>88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8.2.14  Įtampos kontrolės relės</w:t>
      </w:r>
      <w:r>
        <w:rPr>
          <w:noProof/>
        </w:rPr>
        <w:tab/>
      </w:r>
      <w:r>
        <w:rPr>
          <w:noProof/>
        </w:rPr>
        <w:fldChar w:fldCharType="begin"/>
      </w:r>
      <w:r>
        <w:rPr>
          <w:noProof/>
        </w:rPr>
        <w:instrText xml:space="preserve"> PAGEREF _Toc450750218 \h </w:instrText>
      </w:r>
      <w:r>
        <w:rPr>
          <w:noProof/>
        </w:rPr>
      </w:r>
      <w:r>
        <w:rPr>
          <w:noProof/>
        </w:rPr>
        <w:fldChar w:fldCharType="separate"/>
      </w:r>
      <w:r>
        <w:rPr>
          <w:noProof/>
        </w:rPr>
        <w:t>88</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8.2.15  Nuotekų lygio matavimas</w:t>
      </w:r>
      <w:r>
        <w:rPr>
          <w:noProof/>
        </w:rPr>
        <w:tab/>
      </w:r>
      <w:r>
        <w:rPr>
          <w:noProof/>
        </w:rPr>
        <w:fldChar w:fldCharType="begin"/>
      </w:r>
      <w:r>
        <w:rPr>
          <w:noProof/>
        </w:rPr>
        <w:instrText xml:space="preserve"> PAGEREF _Toc450750219 \h </w:instrText>
      </w:r>
      <w:r>
        <w:rPr>
          <w:noProof/>
        </w:rPr>
      </w:r>
      <w:r>
        <w:rPr>
          <w:noProof/>
        </w:rPr>
        <w:fldChar w:fldCharType="separate"/>
      </w:r>
      <w:r>
        <w:rPr>
          <w:noProof/>
        </w:rPr>
        <w:t>89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8.2.16  Durų kontaktas</w:t>
      </w:r>
      <w:r>
        <w:rPr>
          <w:noProof/>
        </w:rPr>
        <w:tab/>
      </w:r>
      <w:r>
        <w:rPr>
          <w:noProof/>
        </w:rPr>
        <w:fldChar w:fldCharType="begin"/>
      </w:r>
      <w:r>
        <w:rPr>
          <w:noProof/>
        </w:rPr>
        <w:instrText xml:space="preserve"> PAGEREF _Toc450750220 \h </w:instrText>
      </w:r>
      <w:r>
        <w:rPr>
          <w:noProof/>
        </w:rPr>
      </w:r>
      <w:r>
        <w:rPr>
          <w:noProof/>
        </w:rPr>
        <w:fldChar w:fldCharType="separate"/>
      </w:r>
      <w:r>
        <w:rPr>
          <w:noProof/>
        </w:rPr>
        <w:t>89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8.2.17  Įrenginių montažas</w:t>
      </w:r>
      <w:r>
        <w:rPr>
          <w:noProof/>
        </w:rPr>
        <w:tab/>
      </w:r>
      <w:r>
        <w:rPr>
          <w:noProof/>
        </w:rPr>
        <w:fldChar w:fldCharType="begin"/>
      </w:r>
      <w:r>
        <w:rPr>
          <w:noProof/>
        </w:rPr>
        <w:instrText xml:space="preserve"> PAGEREF _Toc450750221 \h </w:instrText>
      </w:r>
      <w:r>
        <w:rPr>
          <w:noProof/>
        </w:rPr>
      </w:r>
      <w:r>
        <w:rPr>
          <w:noProof/>
        </w:rPr>
        <w:fldChar w:fldCharType="separate"/>
      </w:r>
      <w:r>
        <w:rPr>
          <w:noProof/>
        </w:rPr>
        <w:t>89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8.2.18  Kabeliai ir sujungimai</w:t>
      </w:r>
      <w:r>
        <w:rPr>
          <w:noProof/>
        </w:rPr>
        <w:tab/>
      </w:r>
      <w:r>
        <w:rPr>
          <w:noProof/>
        </w:rPr>
        <w:fldChar w:fldCharType="begin"/>
      </w:r>
      <w:r>
        <w:rPr>
          <w:noProof/>
        </w:rPr>
        <w:instrText xml:space="preserve"> PAGEREF _Toc450750222 \h </w:instrText>
      </w:r>
      <w:r>
        <w:rPr>
          <w:noProof/>
        </w:rPr>
      </w:r>
      <w:r>
        <w:rPr>
          <w:noProof/>
        </w:rPr>
        <w:fldChar w:fldCharType="separate"/>
      </w:r>
      <w:r>
        <w:rPr>
          <w:noProof/>
        </w:rPr>
        <w:t>89</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8.2.19  Kabelių loveliai</w:t>
      </w:r>
      <w:r>
        <w:rPr>
          <w:noProof/>
        </w:rPr>
        <w:tab/>
      </w:r>
      <w:r>
        <w:rPr>
          <w:noProof/>
        </w:rPr>
        <w:fldChar w:fldCharType="begin"/>
      </w:r>
      <w:r>
        <w:rPr>
          <w:noProof/>
        </w:rPr>
        <w:instrText xml:space="preserve"> PAGEREF _Toc450750223 \h </w:instrText>
      </w:r>
      <w:r>
        <w:rPr>
          <w:noProof/>
        </w:rPr>
      </w:r>
      <w:r>
        <w:rPr>
          <w:noProof/>
        </w:rPr>
        <w:fldChar w:fldCharType="separate"/>
      </w:r>
      <w:r>
        <w:rPr>
          <w:noProof/>
        </w:rPr>
        <w:t>90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8.2.20  Sujungimų dėžutės</w:t>
      </w:r>
      <w:r>
        <w:rPr>
          <w:noProof/>
        </w:rPr>
        <w:tab/>
      </w:r>
      <w:r>
        <w:rPr>
          <w:noProof/>
        </w:rPr>
        <w:fldChar w:fldCharType="begin"/>
      </w:r>
      <w:r>
        <w:rPr>
          <w:noProof/>
        </w:rPr>
        <w:instrText xml:space="preserve"> PAGEREF _Toc450750224 \h </w:instrText>
      </w:r>
      <w:r>
        <w:rPr>
          <w:noProof/>
        </w:rPr>
      </w:r>
      <w:r>
        <w:rPr>
          <w:noProof/>
        </w:rPr>
        <w:fldChar w:fldCharType="separate"/>
      </w:r>
      <w:r>
        <w:rPr>
          <w:noProof/>
        </w:rPr>
        <w:t>90</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8.3 Žymėjimas</w:t>
      </w:r>
      <w:r>
        <w:rPr>
          <w:noProof/>
        </w:rPr>
        <w:tab/>
      </w:r>
      <w:r>
        <w:rPr>
          <w:noProof/>
        </w:rPr>
        <w:fldChar w:fldCharType="begin"/>
      </w:r>
      <w:r>
        <w:rPr>
          <w:noProof/>
        </w:rPr>
        <w:instrText xml:space="preserve"> PAGEREF _Toc450750225 \h </w:instrText>
      </w:r>
      <w:r>
        <w:rPr>
          <w:noProof/>
        </w:rPr>
      </w:r>
      <w:r>
        <w:rPr>
          <w:noProof/>
        </w:rPr>
        <w:fldChar w:fldCharType="separate"/>
      </w:r>
      <w:r>
        <w:rPr>
          <w:noProof/>
        </w:rPr>
        <w:t>90</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8.4 Įrenginių žymėjimas valdymo ir el. jėgos skyduose</w:t>
      </w:r>
      <w:r>
        <w:rPr>
          <w:noProof/>
        </w:rPr>
        <w:tab/>
      </w:r>
      <w:r>
        <w:rPr>
          <w:noProof/>
        </w:rPr>
        <w:fldChar w:fldCharType="begin"/>
      </w:r>
      <w:r>
        <w:rPr>
          <w:noProof/>
        </w:rPr>
        <w:instrText xml:space="preserve"> PAGEREF _Toc450750226 \h </w:instrText>
      </w:r>
      <w:r>
        <w:rPr>
          <w:noProof/>
        </w:rPr>
      </w:r>
      <w:r>
        <w:rPr>
          <w:noProof/>
        </w:rPr>
        <w:fldChar w:fldCharType="separate"/>
      </w:r>
      <w:r>
        <w:rPr>
          <w:noProof/>
        </w:rPr>
        <w:t>90</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8.4.1 Laidų ir kabelių žymėjimas</w:t>
      </w:r>
      <w:r>
        <w:rPr>
          <w:noProof/>
        </w:rPr>
        <w:tab/>
      </w:r>
      <w:r>
        <w:rPr>
          <w:noProof/>
        </w:rPr>
        <w:fldChar w:fldCharType="begin"/>
      </w:r>
      <w:r>
        <w:rPr>
          <w:noProof/>
        </w:rPr>
        <w:instrText xml:space="preserve"> PAGEREF _Toc450750227 \h </w:instrText>
      </w:r>
      <w:r>
        <w:rPr>
          <w:noProof/>
        </w:rPr>
      </w:r>
      <w:r>
        <w:rPr>
          <w:noProof/>
        </w:rPr>
        <w:fldChar w:fldCharType="separate"/>
      </w:r>
      <w:r>
        <w:rPr>
          <w:noProof/>
        </w:rPr>
        <w:t>91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8.4.2 SCADA žymėjimas</w:t>
      </w:r>
      <w:r>
        <w:rPr>
          <w:noProof/>
        </w:rPr>
        <w:tab/>
      </w:r>
      <w:r>
        <w:rPr>
          <w:noProof/>
        </w:rPr>
        <w:fldChar w:fldCharType="begin"/>
      </w:r>
      <w:r>
        <w:rPr>
          <w:noProof/>
        </w:rPr>
        <w:instrText xml:space="preserve"> PAGEREF _Toc450750228 \h </w:instrText>
      </w:r>
      <w:r>
        <w:rPr>
          <w:noProof/>
        </w:rPr>
      </w:r>
      <w:r>
        <w:rPr>
          <w:noProof/>
        </w:rPr>
        <w:fldChar w:fldCharType="separate"/>
      </w:r>
      <w:r>
        <w:rPr>
          <w:noProof/>
        </w:rPr>
        <w:t>91</w:t>
      </w:r>
      <w:r>
        <w:rPr>
          <w:noProof/>
        </w:rPr>
        <w:fldChar w:fldCharType="end"/>
      </w:r>
    </w:p>
    <w:p w:rsidR="009837F0" w:rsidRDefault="009837F0">
      <w:pPr>
        <w:pStyle w:val="Turinys2"/>
        <w:tabs>
          <w:tab w:val="right" w:leader="dot" w:pos="9565"/>
        </w:tabs>
        <w:rPr>
          <w:rFonts w:asciiTheme="minorHAnsi" w:eastAsiaTheme="minorEastAsia" w:hAnsiTheme="minorHAnsi" w:cstheme="minorBidi"/>
          <w:noProof/>
          <w:sz w:val="22"/>
          <w:szCs w:val="22"/>
        </w:rPr>
      </w:pPr>
      <w:r>
        <w:rPr>
          <w:noProof/>
        </w:rPr>
        <w:t>8.5 Bandymai</w:t>
      </w:r>
      <w:r>
        <w:rPr>
          <w:noProof/>
        </w:rPr>
        <w:tab/>
      </w:r>
      <w:r>
        <w:rPr>
          <w:noProof/>
        </w:rPr>
        <w:fldChar w:fldCharType="begin"/>
      </w:r>
      <w:r>
        <w:rPr>
          <w:noProof/>
        </w:rPr>
        <w:instrText xml:space="preserve"> PAGEREF _Toc450750229 \h </w:instrText>
      </w:r>
      <w:r>
        <w:rPr>
          <w:noProof/>
        </w:rPr>
      </w:r>
      <w:r>
        <w:rPr>
          <w:noProof/>
        </w:rPr>
        <w:fldChar w:fldCharType="separate"/>
      </w:r>
      <w:r>
        <w:rPr>
          <w:noProof/>
        </w:rPr>
        <w:t>91</w:t>
      </w:r>
      <w:r>
        <w:rPr>
          <w:noProof/>
        </w:rPr>
        <w:fldChar w:fldCharType="end"/>
      </w:r>
    </w:p>
    <w:p w:rsidR="009837F0" w:rsidRDefault="009837F0">
      <w:pPr>
        <w:pStyle w:val="Turinys3"/>
        <w:tabs>
          <w:tab w:val="right" w:leader="dot" w:pos="9565"/>
        </w:tabs>
        <w:rPr>
          <w:rFonts w:asciiTheme="minorHAnsi" w:eastAsiaTheme="minorEastAsia" w:hAnsiTheme="minorHAnsi" w:cstheme="minorBidi"/>
          <w:noProof/>
          <w:sz w:val="22"/>
          <w:szCs w:val="22"/>
        </w:rPr>
      </w:pPr>
      <w:r>
        <w:rPr>
          <w:noProof/>
        </w:rPr>
        <w:t>8.5.1 Personalo apmokymas</w:t>
      </w:r>
      <w:r>
        <w:rPr>
          <w:noProof/>
        </w:rPr>
        <w:tab/>
      </w:r>
      <w:r>
        <w:rPr>
          <w:noProof/>
        </w:rPr>
        <w:fldChar w:fldCharType="begin"/>
      </w:r>
      <w:r>
        <w:rPr>
          <w:noProof/>
        </w:rPr>
        <w:instrText xml:space="preserve"> PAGEREF _Toc450750230 \h </w:instrText>
      </w:r>
      <w:r>
        <w:rPr>
          <w:noProof/>
        </w:rPr>
      </w:r>
      <w:r>
        <w:rPr>
          <w:noProof/>
        </w:rPr>
        <w:fldChar w:fldCharType="separate"/>
      </w:r>
      <w:r>
        <w:rPr>
          <w:noProof/>
        </w:rPr>
        <w:t>92</w:t>
      </w:r>
      <w:r>
        <w:rPr>
          <w:noProof/>
        </w:rPr>
        <w:fldChar w:fldCharType="end"/>
      </w:r>
    </w:p>
    <w:p w:rsidR="00DE705E" w:rsidRPr="00620762" w:rsidRDefault="003F614F" w:rsidP="006D2AA6">
      <w:pPr>
        <w:pStyle w:val="Pagrindinistekstas2"/>
        <w:keepLines/>
        <w:spacing w:before="120" w:line="240" w:lineRule="auto"/>
        <w:rPr>
          <w:sz w:val="22"/>
          <w:szCs w:val="22"/>
        </w:rPr>
      </w:pPr>
      <w:r w:rsidRPr="00620762">
        <w:rPr>
          <w:b/>
          <w:color w:val="000000"/>
          <w:spacing w:val="2"/>
          <w:sz w:val="22"/>
          <w:szCs w:val="22"/>
        </w:rPr>
        <w:fldChar w:fldCharType="end"/>
      </w:r>
      <w:r w:rsidR="00854953" w:rsidRPr="00620762">
        <w:rPr>
          <w:b/>
          <w:color w:val="000000"/>
          <w:spacing w:val="2"/>
          <w:sz w:val="28"/>
          <w:szCs w:val="28"/>
        </w:rPr>
        <w:br w:type="page"/>
      </w:r>
    </w:p>
    <w:p w:rsidR="00396AAE" w:rsidRPr="006079E2" w:rsidRDefault="009C048D" w:rsidP="006D2AA6">
      <w:pPr>
        <w:pStyle w:val="Antrat1"/>
        <w:spacing w:before="120" w:line="360" w:lineRule="auto"/>
        <w:ind w:left="1355" w:hanging="431"/>
        <w:rPr>
          <w:caps/>
        </w:rPr>
      </w:pPr>
      <w:bookmarkStart w:id="0" w:name="_Toc450749979"/>
      <w:r>
        <w:rPr>
          <w:caps/>
        </w:rPr>
        <w:t xml:space="preserve">SPECIALIEJI </w:t>
      </w:r>
      <w:r w:rsidR="006079E2" w:rsidRPr="006079E2">
        <w:rPr>
          <w:caps/>
        </w:rPr>
        <w:t>Užsakovo reikalavimai</w:t>
      </w:r>
      <w:bookmarkEnd w:id="0"/>
      <w:r w:rsidR="006079E2" w:rsidRPr="006079E2">
        <w:rPr>
          <w:caps/>
        </w:rPr>
        <w:t xml:space="preserve"> </w:t>
      </w:r>
    </w:p>
    <w:p w:rsidR="00980407" w:rsidRDefault="006079E2" w:rsidP="00FA573C">
      <w:pPr>
        <w:pStyle w:val="Antrat1"/>
        <w:numPr>
          <w:ilvl w:val="0"/>
          <w:numId w:val="30"/>
        </w:numPr>
        <w:tabs>
          <w:tab w:val="clear" w:pos="1358"/>
          <w:tab w:val="num" w:pos="840"/>
        </w:tabs>
        <w:spacing w:before="240" w:after="60" w:line="240" w:lineRule="auto"/>
        <w:ind w:left="840" w:hanging="840"/>
        <w:rPr>
          <w:szCs w:val="28"/>
        </w:rPr>
      </w:pPr>
      <w:bookmarkStart w:id="1" w:name="_Toc340420092"/>
      <w:bookmarkStart w:id="2" w:name="_Toc340422680"/>
      <w:bookmarkStart w:id="3" w:name="_Toc450749980"/>
      <w:r w:rsidRPr="004B2978">
        <w:rPr>
          <w:szCs w:val="28"/>
        </w:rPr>
        <w:t>Įvadas</w:t>
      </w:r>
      <w:bookmarkStart w:id="4" w:name="_Toc340420093"/>
      <w:bookmarkStart w:id="5" w:name="_Toc340422681"/>
      <w:bookmarkEnd w:id="1"/>
      <w:bookmarkEnd w:id="2"/>
      <w:bookmarkEnd w:id="3"/>
    </w:p>
    <w:p w:rsidR="00980407" w:rsidRDefault="00980407" w:rsidP="00980407">
      <w:pPr>
        <w:rPr>
          <w:lang w:eastAsia="en-US"/>
        </w:rPr>
      </w:pPr>
    </w:p>
    <w:p w:rsidR="00980407" w:rsidRDefault="00980407" w:rsidP="00980407">
      <w:pPr>
        <w:rPr>
          <w:lang w:eastAsia="en-US"/>
        </w:rPr>
      </w:pPr>
    </w:p>
    <w:p w:rsidR="006079E2" w:rsidRDefault="00980407" w:rsidP="00980407">
      <w:pPr>
        <w:rPr>
          <w:b/>
          <w:sz w:val="24"/>
          <w:szCs w:val="24"/>
        </w:rPr>
      </w:pPr>
      <w:r w:rsidRPr="00980407">
        <w:rPr>
          <w:b/>
          <w:sz w:val="24"/>
          <w:szCs w:val="24"/>
          <w:lang w:eastAsia="en-US"/>
        </w:rPr>
        <w:t xml:space="preserve">1.1       </w:t>
      </w:r>
      <w:r w:rsidR="00FA573C" w:rsidRPr="00980407">
        <w:rPr>
          <w:b/>
          <w:sz w:val="24"/>
          <w:szCs w:val="24"/>
        </w:rPr>
        <w:t xml:space="preserve"> </w:t>
      </w:r>
      <w:r w:rsidR="006079E2" w:rsidRPr="00980407">
        <w:rPr>
          <w:b/>
          <w:sz w:val="24"/>
          <w:szCs w:val="24"/>
        </w:rPr>
        <w:t>Apžvalga</w:t>
      </w:r>
      <w:bookmarkEnd w:id="4"/>
      <w:bookmarkEnd w:id="5"/>
    </w:p>
    <w:p w:rsidR="00980407" w:rsidRPr="00980407" w:rsidRDefault="00980407" w:rsidP="00980407">
      <w:pPr>
        <w:rPr>
          <w:b/>
          <w:sz w:val="24"/>
          <w:szCs w:val="24"/>
        </w:rPr>
      </w:pPr>
    </w:p>
    <w:p w:rsidR="006079E2" w:rsidRPr="006079E2" w:rsidRDefault="006079E2" w:rsidP="006079E2">
      <w:pPr>
        <w:ind w:firstLine="720"/>
        <w:jc w:val="both"/>
        <w:rPr>
          <w:color w:val="000000"/>
          <w:sz w:val="24"/>
          <w:szCs w:val="24"/>
          <w:lang w:eastAsia="en-US"/>
        </w:rPr>
      </w:pPr>
      <w:r w:rsidRPr="006079E2">
        <w:rPr>
          <w:color w:val="000000"/>
          <w:sz w:val="24"/>
          <w:szCs w:val="24"/>
          <w:lang w:eastAsia="en-US"/>
        </w:rPr>
        <w:t xml:space="preserve">Šiame skyriuje kartu su </w:t>
      </w:r>
      <w:r w:rsidR="001F572A">
        <w:rPr>
          <w:color w:val="000000"/>
          <w:sz w:val="24"/>
          <w:szCs w:val="24"/>
          <w:lang w:eastAsia="en-US"/>
        </w:rPr>
        <w:t>U</w:t>
      </w:r>
      <w:r w:rsidRPr="006079E2">
        <w:rPr>
          <w:color w:val="000000"/>
          <w:sz w:val="24"/>
          <w:szCs w:val="24"/>
          <w:lang w:eastAsia="en-US"/>
        </w:rPr>
        <w:t>žsakovo reikalavimais ir techninėmis specifikacijomis įtrauktos šios darbų sritys:</w:t>
      </w:r>
    </w:p>
    <w:p w:rsidR="006079E2" w:rsidRPr="006079E2" w:rsidRDefault="00A10ACF" w:rsidP="006079E2">
      <w:pPr>
        <w:ind w:firstLine="720"/>
        <w:jc w:val="both"/>
        <w:rPr>
          <w:color w:val="000000"/>
          <w:sz w:val="24"/>
          <w:szCs w:val="24"/>
          <w:lang w:eastAsia="en-US"/>
        </w:rPr>
      </w:pPr>
      <w:r>
        <w:rPr>
          <w:color w:val="000000"/>
          <w:sz w:val="24"/>
          <w:szCs w:val="24"/>
          <w:lang w:eastAsia="en-US"/>
        </w:rPr>
        <w:t xml:space="preserve">• </w:t>
      </w:r>
      <w:r w:rsidRPr="00743E47">
        <w:rPr>
          <w:sz w:val="24"/>
          <w:szCs w:val="24"/>
          <w:lang w:eastAsia="en-US"/>
        </w:rPr>
        <w:t>Statinio projekto</w:t>
      </w:r>
      <w:r w:rsidR="006079E2" w:rsidRPr="00743E47">
        <w:rPr>
          <w:sz w:val="24"/>
          <w:szCs w:val="24"/>
          <w:lang w:eastAsia="en-US"/>
        </w:rPr>
        <w:t xml:space="preserve"> parengimas</w:t>
      </w:r>
      <w:r w:rsidRPr="00743E47">
        <w:rPr>
          <w:sz w:val="24"/>
          <w:szCs w:val="24"/>
          <w:lang w:eastAsia="en-US"/>
        </w:rPr>
        <w:t xml:space="preserve"> ir projekto vykdymo priežiūra</w:t>
      </w:r>
      <w:r w:rsidR="006079E2" w:rsidRPr="006079E2">
        <w:rPr>
          <w:color w:val="000000"/>
          <w:sz w:val="24"/>
          <w:szCs w:val="24"/>
          <w:lang w:eastAsia="en-US"/>
        </w:rPr>
        <w:t>;</w:t>
      </w:r>
    </w:p>
    <w:p w:rsidR="006079E2" w:rsidRPr="006079E2" w:rsidRDefault="006079E2" w:rsidP="006079E2">
      <w:pPr>
        <w:ind w:firstLine="720"/>
        <w:jc w:val="both"/>
        <w:rPr>
          <w:color w:val="000000"/>
          <w:sz w:val="24"/>
          <w:szCs w:val="24"/>
          <w:lang w:eastAsia="en-US"/>
        </w:rPr>
      </w:pPr>
      <w:r w:rsidRPr="006079E2">
        <w:rPr>
          <w:color w:val="000000"/>
          <w:sz w:val="24"/>
          <w:szCs w:val="24"/>
          <w:lang w:eastAsia="en-US"/>
        </w:rPr>
        <w:t xml:space="preserve">• </w:t>
      </w:r>
      <w:r w:rsidRPr="00344073">
        <w:rPr>
          <w:color w:val="000000"/>
          <w:sz w:val="24"/>
          <w:szCs w:val="24"/>
          <w:lang w:eastAsia="en-US"/>
        </w:rPr>
        <w:t>Vandentiekio tinklų statyba;</w:t>
      </w:r>
    </w:p>
    <w:p w:rsidR="006079E2" w:rsidRPr="006079E2" w:rsidRDefault="006079E2" w:rsidP="006079E2">
      <w:pPr>
        <w:ind w:firstLine="720"/>
        <w:jc w:val="both"/>
        <w:rPr>
          <w:color w:val="000000"/>
          <w:sz w:val="24"/>
          <w:szCs w:val="24"/>
          <w:lang w:eastAsia="en-US"/>
        </w:rPr>
      </w:pPr>
      <w:r w:rsidRPr="006079E2">
        <w:rPr>
          <w:color w:val="000000"/>
          <w:sz w:val="24"/>
          <w:szCs w:val="24"/>
          <w:lang w:eastAsia="en-US"/>
        </w:rPr>
        <w:t>• Nuotekų tinklų statyba</w:t>
      </w:r>
      <w:r w:rsidR="00344073">
        <w:rPr>
          <w:color w:val="000000"/>
          <w:sz w:val="24"/>
          <w:szCs w:val="24"/>
          <w:lang w:eastAsia="en-US"/>
        </w:rPr>
        <w:t xml:space="preserve"> (įskaitant nuotekų siurblines jei būtų reikalinga).</w:t>
      </w:r>
    </w:p>
    <w:p w:rsidR="006079E2" w:rsidRPr="006079E2" w:rsidRDefault="006079E2" w:rsidP="006079E2">
      <w:pPr>
        <w:jc w:val="both"/>
        <w:rPr>
          <w:color w:val="000000"/>
          <w:sz w:val="24"/>
          <w:szCs w:val="24"/>
          <w:lang w:eastAsia="en-US"/>
        </w:rPr>
      </w:pPr>
    </w:p>
    <w:p w:rsidR="006079E2" w:rsidRPr="006079E2" w:rsidRDefault="006079E2" w:rsidP="006079E2">
      <w:pPr>
        <w:ind w:firstLine="720"/>
        <w:jc w:val="both"/>
        <w:rPr>
          <w:color w:val="000000"/>
          <w:sz w:val="24"/>
          <w:szCs w:val="24"/>
          <w:lang w:eastAsia="en-US"/>
        </w:rPr>
      </w:pPr>
      <w:r w:rsidRPr="006079E2">
        <w:rPr>
          <w:color w:val="000000"/>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rsidR="006079E2" w:rsidRPr="00743E47" w:rsidRDefault="006079E2" w:rsidP="006079E2">
      <w:pPr>
        <w:ind w:firstLine="720"/>
        <w:jc w:val="both"/>
        <w:rPr>
          <w:sz w:val="24"/>
          <w:szCs w:val="24"/>
          <w:lang w:eastAsia="en-US"/>
        </w:rPr>
      </w:pPr>
      <w:r w:rsidRPr="006079E2">
        <w:rPr>
          <w:color w:val="000000"/>
          <w:sz w:val="24"/>
          <w:szCs w:val="24"/>
          <w:u w:val="single"/>
          <w:lang w:eastAsia="en-US"/>
        </w:rPr>
        <w:t xml:space="preserve">Konkurse nugalėjęs Rangovas turės pats parengti </w:t>
      </w:r>
      <w:r w:rsidR="00A10ACF" w:rsidRPr="00743E47">
        <w:rPr>
          <w:sz w:val="24"/>
          <w:szCs w:val="24"/>
          <w:u w:val="single"/>
          <w:lang w:eastAsia="en-US"/>
        </w:rPr>
        <w:t>statinio</w:t>
      </w:r>
      <w:r w:rsidRPr="006079E2">
        <w:rPr>
          <w:color w:val="000000"/>
          <w:sz w:val="24"/>
          <w:szCs w:val="24"/>
          <w:u w:val="single"/>
          <w:lang w:eastAsia="en-US"/>
        </w:rPr>
        <w:t xml:space="preserve"> projektą.</w:t>
      </w:r>
      <w:r w:rsidRPr="006079E2">
        <w:rPr>
          <w:color w:val="000000"/>
          <w:sz w:val="24"/>
          <w:szCs w:val="24"/>
          <w:lang w:eastAsia="en-US"/>
        </w:rPr>
        <w:t xml:space="preserve"> Konkurso dalyviai ruošdami savo konkursinį pasiūlymą gali naudotis visais Pirkimo dokumentuose pateiktais brėžiniais</w:t>
      </w:r>
      <w:r w:rsidR="00743E47">
        <w:rPr>
          <w:color w:val="000000"/>
          <w:sz w:val="24"/>
          <w:szCs w:val="24"/>
          <w:lang w:eastAsia="en-US"/>
        </w:rPr>
        <w:t>.</w:t>
      </w:r>
      <w:r w:rsidRPr="006079E2">
        <w:rPr>
          <w:color w:val="000000"/>
          <w:sz w:val="24"/>
          <w:szCs w:val="24"/>
          <w:lang w:eastAsia="en-US"/>
        </w:rPr>
        <w:t xml:space="preserve"> Pirkimo dokumentuose </w:t>
      </w:r>
      <w:r w:rsidRPr="00A5513A">
        <w:rPr>
          <w:sz w:val="24"/>
          <w:szCs w:val="24"/>
          <w:lang w:eastAsia="en-US"/>
        </w:rPr>
        <w:t xml:space="preserve">pateikti </w:t>
      </w:r>
      <w:r w:rsidR="004825CE" w:rsidRPr="00A5513A">
        <w:rPr>
          <w:sz w:val="24"/>
          <w:szCs w:val="24"/>
          <w:lang w:eastAsia="en-US"/>
        </w:rPr>
        <w:t xml:space="preserve">numatomų nutiesti </w:t>
      </w:r>
      <w:r w:rsidR="00A10ACF" w:rsidRPr="00743E47">
        <w:rPr>
          <w:sz w:val="24"/>
          <w:szCs w:val="24"/>
          <w:lang w:eastAsia="en-US"/>
        </w:rPr>
        <w:t>vandentiekio ir nuotekų</w:t>
      </w:r>
      <w:r w:rsidRPr="00743E47">
        <w:rPr>
          <w:sz w:val="24"/>
          <w:szCs w:val="24"/>
          <w:lang w:eastAsia="en-US"/>
        </w:rPr>
        <w:t xml:space="preserve"> tinklų planai. Rengiant </w:t>
      </w:r>
      <w:r w:rsidR="00A10ACF" w:rsidRPr="00743E47">
        <w:rPr>
          <w:sz w:val="24"/>
          <w:szCs w:val="24"/>
          <w:lang w:eastAsia="en-US"/>
        </w:rPr>
        <w:t>statinio</w:t>
      </w:r>
      <w:r w:rsidRPr="00743E47">
        <w:rPr>
          <w:sz w:val="24"/>
          <w:szCs w:val="24"/>
          <w:lang w:eastAsia="en-US"/>
        </w:rPr>
        <w:t xml:space="preserve"> projektą būtina vadovautis technine projektavimo užduotimi, techninėmis sąlygomis bei šiomis techninėmis specifikacijomis.</w:t>
      </w:r>
    </w:p>
    <w:p w:rsidR="006079E2" w:rsidRPr="00261950" w:rsidRDefault="006079E2" w:rsidP="006079E2">
      <w:pPr>
        <w:ind w:firstLine="720"/>
        <w:jc w:val="both"/>
        <w:rPr>
          <w:color w:val="000000"/>
          <w:sz w:val="24"/>
          <w:szCs w:val="24"/>
          <w:lang w:eastAsia="en-US"/>
        </w:rPr>
      </w:pPr>
      <w:r w:rsidRPr="006079E2">
        <w:rPr>
          <w:color w:val="000000"/>
          <w:sz w:val="24"/>
          <w:szCs w:val="24"/>
          <w:lang w:eastAsia="en-US"/>
        </w:rPr>
        <w:t xml:space="preserve">Pirkimo dokumentacija turi bendrus skyrius: „Konkurso sąlygos“, „Sutarties sąlygos“, „Užsakovo </w:t>
      </w:r>
      <w:r w:rsidRPr="00C041A1">
        <w:rPr>
          <w:sz w:val="24"/>
          <w:szCs w:val="24"/>
          <w:lang w:eastAsia="en-US"/>
        </w:rPr>
        <w:t>reikalavimai</w:t>
      </w:r>
      <w:r w:rsidR="00325869" w:rsidRPr="00C041A1">
        <w:rPr>
          <w:sz w:val="24"/>
          <w:szCs w:val="24"/>
          <w:lang w:eastAsia="en-US"/>
        </w:rPr>
        <w:t xml:space="preserve"> ir techninė specifikacija</w:t>
      </w:r>
      <w:r w:rsidRPr="006079E2">
        <w:rPr>
          <w:color w:val="000000"/>
          <w:sz w:val="24"/>
          <w:szCs w:val="24"/>
          <w:lang w:eastAsia="en-US"/>
        </w:rPr>
        <w:t xml:space="preserve">“, „Darbų kainų žiniaraščiai“, „Brėžiniai ir kiti </w:t>
      </w:r>
      <w:r w:rsidRPr="00261950">
        <w:rPr>
          <w:color w:val="000000"/>
          <w:sz w:val="24"/>
          <w:szCs w:val="24"/>
          <w:lang w:eastAsia="en-US"/>
        </w:rPr>
        <w:t>dokumentai“.</w:t>
      </w:r>
    </w:p>
    <w:p w:rsidR="003C2A1E" w:rsidRPr="00261950" w:rsidRDefault="003C2A1E" w:rsidP="006079E2">
      <w:pPr>
        <w:ind w:firstLine="720"/>
        <w:jc w:val="both"/>
        <w:rPr>
          <w:color w:val="000000"/>
          <w:sz w:val="24"/>
          <w:szCs w:val="24"/>
          <w:lang w:eastAsia="en-US"/>
        </w:rPr>
      </w:pPr>
      <w:r w:rsidRPr="00261950">
        <w:rPr>
          <w:color w:val="000000"/>
          <w:sz w:val="24"/>
          <w:szCs w:val="24"/>
          <w:lang w:eastAsia="en-US"/>
        </w:rPr>
        <w:t>Jei yra nesutapimų tarp Specialiųjų Užsakovo reikalavimų ir kitų techninių specifikacijų turi būti vadovaujamasi Specialiaisiais Užsakovo reikalavimais.</w:t>
      </w:r>
    </w:p>
    <w:p w:rsidR="006079E2" w:rsidRPr="00261950" w:rsidRDefault="00FA573C" w:rsidP="00FA573C">
      <w:pPr>
        <w:pStyle w:val="Antrat2"/>
      </w:pPr>
      <w:bookmarkStart w:id="6" w:name="_Toc340420094"/>
      <w:bookmarkStart w:id="7" w:name="_Toc340422682"/>
      <w:bookmarkStart w:id="8" w:name="_Toc450749981"/>
      <w:r w:rsidRPr="00261950">
        <w:t xml:space="preserve">1.2 </w:t>
      </w:r>
      <w:r w:rsidR="006079E2" w:rsidRPr="00261950">
        <w:t>Projekto vieta</w:t>
      </w:r>
      <w:bookmarkEnd w:id="6"/>
      <w:bookmarkEnd w:id="7"/>
      <w:bookmarkEnd w:id="8"/>
    </w:p>
    <w:p w:rsidR="006079E2" w:rsidRDefault="00344073" w:rsidP="00A10ACF">
      <w:pPr>
        <w:widowControl/>
        <w:ind w:firstLine="709"/>
        <w:jc w:val="both"/>
        <w:rPr>
          <w:sz w:val="24"/>
          <w:szCs w:val="24"/>
          <w:lang w:eastAsia="en-US"/>
        </w:rPr>
      </w:pPr>
      <w:r w:rsidRPr="00261950">
        <w:rPr>
          <w:sz w:val="24"/>
          <w:szCs w:val="24"/>
          <w:lang w:eastAsia="en-US"/>
        </w:rPr>
        <w:t xml:space="preserve">Projektas bus vykdomas </w:t>
      </w:r>
      <w:r w:rsidR="001F572A" w:rsidRPr="00261950">
        <w:rPr>
          <w:rFonts w:ascii="Times-Bold" w:hAnsi="Times-Bold" w:cs="Times-Bold"/>
          <w:b/>
          <w:bCs/>
          <w:sz w:val="23"/>
          <w:szCs w:val="23"/>
        </w:rPr>
        <w:t>Grinkiškio</w:t>
      </w:r>
      <w:r w:rsidR="001F572A" w:rsidRPr="00261950">
        <w:rPr>
          <w:rFonts w:ascii="Times-Roman" w:hAnsi="Times-Roman" w:cs="Times-Roman"/>
          <w:sz w:val="23"/>
          <w:szCs w:val="23"/>
        </w:rPr>
        <w:t xml:space="preserve"> miestelyje, Radviliškio rajono savivaldybės teritorijoje, prie kelio 225 Raseiniai– Baisogala, 10 km </w:t>
      </w:r>
      <w:r w:rsidR="001F572A" w:rsidRPr="00261950">
        <w:rPr>
          <w:rFonts w:ascii="TTE5t00" w:hAnsi="TTE5t00" w:cs="TTE5t00"/>
          <w:sz w:val="23"/>
          <w:szCs w:val="23"/>
        </w:rPr>
        <w:t xml:space="preserve">i </w:t>
      </w:r>
      <w:r w:rsidR="001F572A" w:rsidRPr="00261950">
        <w:rPr>
          <w:rFonts w:ascii="Times-Roman" w:hAnsi="Times-Roman" w:cs="Times-Roman"/>
          <w:sz w:val="23"/>
          <w:szCs w:val="23"/>
        </w:rPr>
        <w:t xml:space="preserve">pietvakarius nuo Baisogalos, 27 km </w:t>
      </w:r>
      <w:r w:rsidR="001F572A" w:rsidRPr="00261950">
        <w:rPr>
          <w:rFonts w:ascii="TTE5t00" w:hAnsi="TTE5t00" w:cs="TTE5t00"/>
          <w:sz w:val="23"/>
          <w:szCs w:val="23"/>
        </w:rPr>
        <w:t xml:space="preserve">i </w:t>
      </w:r>
      <w:r w:rsidR="001F572A" w:rsidRPr="00261950">
        <w:rPr>
          <w:rFonts w:ascii="Times-Roman" w:hAnsi="Times-Roman" w:cs="Times-Roman"/>
          <w:sz w:val="23"/>
          <w:szCs w:val="23"/>
        </w:rPr>
        <w:t>pietus nuo Radviliškio. Grinkiškis seniūnijos ir seniūnaitijos centras . Miestelyje 2015 m. I ketvirt</w:t>
      </w:r>
      <w:r w:rsidR="00743E47" w:rsidRPr="00261950">
        <w:rPr>
          <w:rFonts w:ascii="Times-Roman" w:hAnsi="Times-Roman" w:cs="Times-Roman"/>
          <w:sz w:val="23"/>
          <w:szCs w:val="23"/>
        </w:rPr>
        <w:t>į</w:t>
      </w:r>
      <w:r w:rsidR="001F572A" w:rsidRPr="00261950">
        <w:rPr>
          <w:rFonts w:ascii="TTE5t00" w:hAnsi="TTE5t00" w:cs="TTE5t00"/>
          <w:sz w:val="23"/>
          <w:szCs w:val="23"/>
        </w:rPr>
        <w:t xml:space="preserve"> </w:t>
      </w:r>
      <w:r w:rsidR="001F572A" w:rsidRPr="00261950">
        <w:rPr>
          <w:rFonts w:ascii="Times-Roman" w:hAnsi="Times-Roman" w:cs="Times-Roman"/>
          <w:sz w:val="23"/>
          <w:szCs w:val="23"/>
        </w:rPr>
        <w:t xml:space="preserve">gyveno apie 772 gyventojus. </w:t>
      </w:r>
      <w:r w:rsidR="006079E2" w:rsidRPr="00261950">
        <w:rPr>
          <w:sz w:val="24"/>
          <w:szCs w:val="24"/>
          <w:lang w:eastAsia="en-US"/>
        </w:rPr>
        <w:t xml:space="preserve"> Konkrečios darbų vietos nurodytos brėžiniuose „Vandentiekio ir nuotekų tinklų  schem</w:t>
      </w:r>
      <w:r w:rsidR="00A10ACF" w:rsidRPr="00261950">
        <w:rPr>
          <w:sz w:val="24"/>
          <w:szCs w:val="24"/>
          <w:lang w:eastAsia="en-US"/>
        </w:rPr>
        <w:t>a</w:t>
      </w:r>
      <w:r w:rsidR="006079E2" w:rsidRPr="00261950">
        <w:rPr>
          <w:sz w:val="24"/>
          <w:szCs w:val="24"/>
          <w:lang w:eastAsia="en-US"/>
        </w:rPr>
        <w:t>“ .</w:t>
      </w:r>
    </w:p>
    <w:p w:rsidR="00980407" w:rsidRDefault="00980407" w:rsidP="00261950">
      <w:pPr>
        <w:widowControl/>
        <w:ind w:firstLine="709"/>
        <w:jc w:val="both"/>
        <w:rPr>
          <w:sz w:val="24"/>
          <w:szCs w:val="24"/>
          <w:lang w:eastAsia="en-US"/>
        </w:rPr>
      </w:pPr>
    </w:p>
    <w:p w:rsidR="00FA573C" w:rsidRPr="00261950" w:rsidRDefault="00FA573C" w:rsidP="00261950">
      <w:pPr>
        <w:widowControl/>
        <w:ind w:firstLine="709"/>
        <w:jc w:val="both"/>
        <w:rPr>
          <w:b/>
          <w:sz w:val="24"/>
          <w:szCs w:val="24"/>
          <w:lang w:eastAsia="en-US"/>
        </w:rPr>
      </w:pPr>
      <w:r w:rsidRPr="00261950">
        <w:rPr>
          <w:b/>
          <w:sz w:val="24"/>
          <w:szCs w:val="24"/>
          <w:lang w:eastAsia="en-US"/>
        </w:rPr>
        <w:t xml:space="preserve">1.2.1 Kultūros </w:t>
      </w:r>
      <w:r w:rsidR="00980407" w:rsidRPr="00261950">
        <w:rPr>
          <w:b/>
          <w:sz w:val="24"/>
          <w:szCs w:val="24"/>
          <w:lang w:eastAsia="en-US"/>
        </w:rPr>
        <w:t xml:space="preserve">paveldo objektai </w:t>
      </w:r>
    </w:p>
    <w:p w:rsidR="003A7EE9" w:rsidRPr="00261950" w:rsidRDefault="00A10ACF" w:rsidP="00261950">
      <w:pPr>
        <w:widowControl/>
        <w:ind w:firstLine="709"/>
        <w:jc w:val="both"/>
        <w:rPr>
          <w:sz w:val="24"/>
          <w:szCs w:val="24"/>
          <w:lang w:eastAsia="en-US"/>
        </w:rPr>
      </w:pPr>
      <w:r w:rsidRPr="00261950">
        <w:rPr>
          <w:rFonts w:ascii="Times-Roman" w:hAnsi="Times-Roman" w:cs="Times-Roman"/>
          <w:sz w:val="24"/>
          <w:szCs w:val="24"/>
        </w:rPr>
        <w:t>Dalis numatomų kloti tinklų yra šalia kultūros paveldo objektų.</w:t>
      </w:r>
      <w:r w:rsidRPr="00261950">
        <w:rPr>
          <w:rFonts w:ascii="Times-Roman" w:hAnsi="Times-Roman" w:cs="Times-Roman"/>
          <w:color w:val="FF0000"/>
          <w:sz w:val="24"/>
          <w:szCs w:val="24"/>
        </w:rPr>
        <w:t xml:space="preserve"> </w:t>
      </w:r>
      <w:r w:rsidR="003A7EE9" w:rsidRPr="00261950">
        <w:rPr>
          <w:rFonts w:ascii="Times-Roman" w:hAnsi="Times-Roman" w:cs="Times-Roman"/>
          <w:sz w:val="24"/>
          <w:szCs w:val="24"/>
        </w:rPr>
        <w:t>Grinkiškio ir jo apylinkių atstumai iki artimiausių</w:t>
      </w:r>
      <w:r w:rsidR="003A7EE9" w:rsidRPr="00261950">
        <w:rPr>
          <w:rFonts w:ascii="TTE5t00" w:hAnsi="TTE5t00" w:cs="TTE5t00"/>
          <w:sz w:val="24"/>
          <w:szCs w:val="24"/>
        </w:rPr>
        <w:t xml:space="preserve"> </w:t>
      </w:r>
      <w:r w:rsidR="003A7EE9" w:rsidRPr="00261950">
        <w:rPr>
          <w:rFonts w:ascii="Times-Roman" w:hAnsi="Times-Roman" w:cs="Times-Roman"/>
          <w:sz w:val="24"/>
          <w:szCs w:val="24"/>
        </w:rPr>
        <w:t>kultūros paveldo objektų pateikiami  lentelėje.</w:t>
      </w:r>
    </w:p>
    <w:p w:rsidR="002E1BDA" w:rsidRPr="00261950" w:rsidRDefault="002E1BDA" w:rsidP="00261950">
      <w:pPr>
        <w:widowControl/>
        <w:jc w:val="both"/>
        <w:rPr>
          <w:rFonts w:ascii="Times-Italic" w:hAnsi="Times-Italic" w:cs="Times-Italic"/>
          <w:i/>
          <w:iCs/>
          <w:sz w:val="21"/>
          <w:szCs w:val="21"/>
        </w:rPr>
      </w:pPr>
    </w:p>
    <w:p w:rsidR="003A7EE9" w:rsidRPr="00261950" w:rsidRDefault="002E1BDA" w:rsidP="00261950">
      <w:pPr>
        <w:widowControl/>
        <w:jc w:val="both"/>
        <w:rPr>
          <w:color w:val="000000"/>
          <w:sz w:val="24"/>
          <w:szCs w:val="24"/>
          <w:lang w:eastAsia="en-US"/>
        </w:rPr>
      </w:pPr>
      <w:r w:rsidRPr="00261950">
        <w:rPr>
          <w:rFonts w:ascii="Times-Italic" w:hAnsi="Times-Italic" w:cs="Times-Italic"/>
          <w:i/>
          <w:iCs/>
          <w:sz w:val="21"/>
          <w:szCs w:val="21"/>
        </w:rPr>
        <w:t xml:space="preserve"> </w:t>
      </w:r>
      <w:r w:rsidRPr="00261950">
        <w:rPr>
          <w:i/>
          <w:iCs/>
          <w:sz w:val="24"/>
          <w:szCs w:val="24"/>
        </w:rPr>
        <w:t>Atstumai iki kultūros paveldo objektų.</w:t>
      </w:r>
    </w:p>
    <w:tbl>
      <w:tblPr>
        <w:tblpPr w:leftFromText="180" w:rightFromText="180" w:vertAnchor="text" w:tblpX="154"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812"/>
      </w:tblGrid>
      <w:tr w:rsidR="003A7EE9" w:rsidRPr="00261950" w:rsidTr="00DD1548">
        <w:trPr>
          <w:trHeight w:val="465"/>
        </w:trPr>
        <w:tc>
          <w:tcPr>
            <w:tcW w:w="4503" w:type="dxa"/>
          </w:tcPr>
          <w:p w:rsidR="003A7EE9" w:rsidRPr="00261950" w:rsidRDefault="003A7EE9" w:rsidP="00261950">
            <w:pPr>
              <w:widowControl/>
              <w:jc w:val="both"/>
              <w:rPr>
                <w:b/>
                <w:color w:val="000000"/>
                <w:sz w:val="24"/>
                <w:szCs w:val="24"/>
                <w:lang w:eastAsia="en-US"/>
              </w:rPr>
            </w:pPr>
            <w:r w:rsidRPr="00261950">
              <w:rPr>
                <w:b/>
                <w:color w:val="000000"/>
                <w:sz w:val="24"/>
                <w:szCs w:val="24"/>
                <w:lang w:eastAsia="en-US"/>
              </w:rPr>
              <w:t xml:space="preserve">Kultūros paveldo pavadinimas, unikalus </w:t>
            </w:r>
          </w:p>
          <w:p w:rsidR="003A7EE9" w:rsidRPr="00261950" w:rsidRDefault="003A7EE9" w:rsidP="00261950">
            <w:pPr>
              <w:widowControl/>
              <w:jc w:val="both"/>
              <w:rPr>
                <w:color w:val="000000"/>
                <w:sz w:val="24"/>
                <w:szCs w:val="24"/>
                <w:lang w:eastAsia="en-US"/>
              </w:rPr>
            </w:pPr>
            <w:r w:rsidRPr="00261950">
              <w:rPr>
                <w:b/>
                <w:color w:val="000000"/>
                <w:sz w:val="24"/>
                <w:szCs w:val="24"/>
                <w:lang w:eastAsia="en-US"/>
              </w:rPr>
              <w:t xml:space="preserve">                             kodas</w:t>
            </w:r>
          </w:p>
        </w:tc>
        <w:tc>
          <w:tcPr>
            <w:tcW w:w="4812" w:type="dxa"/>
          </w:tcPr>
          <w:p w:rsidR="003A7EE9" w:rsidRPr="00261950" w:rsidRDefault="003A7EE9" w:rsidP="00261950">
            <w:pPr>
              <w:widowControl/>
              <w:jc w:val="both"/>
              <w:rPr>
                <w:b/>
                <w:color w:val="000000"/>
                <w:sz w:val="24"/>
                <w:szCs w:val="24"/>
                <w:lang w:eastAsia="en-US"/>
              </w:rPr>
            </w:pPr>
            <w:r w:rsidRPr="00261950">
              <w:rPr>
                <w:b/>
                <w:color w:val="000000"/>
                <w:sz w:val="24"/>
                <w:szCs w:val="24"/>
                <w:lang w:eastAsia="en-US"/>
              </w:rPr>
              <w:t>Atstumas ir kryptis nuo planuojamo objekto iki kultūros paveldo objekto/apsaugos zonos</w:t>
            </w:r>
          </w:p>
        </w:tc>
      </w:tr>
      <w:tr w:rsidR="0069187D" w:rsidRPr="00261950" w:rsidTr="00DD1548">
        <w:trPr>
          <w:trHeight w:val="465"/>
        </w:trPr>
        <w:tc>
          <w:tcPr>
            <w:tcW w:w="4503" w:type="dxa"/>
          </w:tcPr>
          <w:p w:rsidR="0069187D" w:rsidRPr="00261950" w:rsidRDefault="0069187D" w:rsidP="00261950">
            <w:pPr>
              <w:widowControl/>
              <w:jc w:val="both"/>
              <w:rPr>
                <w:b/>
                <w:color w:val="000000"/>
                <w:sz w:val="24"/>
                <w:szCs w:val="24"/>
                <w:lang w:eastAsia="en-US"/>
              </w:rPr>
            </w:pPr>
            <w:r w:rsidRPr="00261950">
              <w:rPr>
                <w:sz w:val="24"/>
                <w:szCs w:val="24"/>
              </w:rPr>
              <w:t>(478) Grinkiškio dvaro sodybos fragmentai, Grinkiškis</w:t>
            </w:r>
          </w:p>
        </w:tc>
        <w:tc>
          <w:tcPr>
            <w:tcW w:w="4812" w:type="dxa"/>
          </w:tcPr>
          <w:p w:rsidR="0069187D" w:rsidRPr="00261950" w:rsidRDefault="0069187D" w:rsidP="00261950">
            <w:pPr>
              <w:widowControl/>
              <w:jc w:val="both"/>
              <w:rPr>
                <w:rFonts w:ascii="Times-Roman" w:hAnsi="Times-Roman" w:cs="Times-Roman"/>
                <w:sz w:val="21"/>
                <w:szCs w:val="21"/>
              </w:rPr>
            </w:pPr>
          </w:p>
          <w:p w:rsidR="0069187D" w:rsidRPr="00261950" w:rsidRDefault="0069187D" w:rsidP="00261950">
            <w:pPr>
              <w:widowControl/>
              <w:jc w:val="both"/>
              <w:rPr>
                <w:color w:val="000000"/>
                <w:sz w:val="24"/>
                <w:szCs w:val="24"/>
                <w:lang w:eastAsia="en-US"/>
              </w:rPr>
            </w:pPr>
            <w:r w:rsidRPr="00261950">
              <w:rPr>
                <w:rFonts w:ascii="Times-Roman" w:hAnsi="Times-Roman" w:cs="Times-Roman"/>
                <w:sz w:val="21"/>
                <w:szCs w:val="21"/>
              </w:rPr>
              <w:t xml:space="preserve">                    </w:t>
            </w:r>
            <w:r w:rsidRPr="00261950">
              <w:rPr>
                <w:sz w:val="24"/>
                <w:szCs w:val="24"/>
              </w:rPr>
              <w:t>Pietinė Grinkiškio dalis</w:t>
            </w:r>
          </w:p>
        </w:tc>
      </w:tr>
      <w:tr w:rsidR="0069187D" w:rsidRPr="00261950" w:rsidTr="00DD1548">
        <w:trPr>
          <w:trHeight w:val="465"/>
        </w:trPr>
        <w:tc>
          <w:tcPr>
            <w:tcW w:w="4503" w:type="dxa"/>
          </w:tcPr>
          <w:p w:rsidR="0069187D" w:rsidRPr="00261950" w:rsidRDefault="0069187D" w:rsidP="00261950">
            <w:pPr>
              <w:widowControl/>
              <w:jc w:val="both"/>
              <w:rPr>
                <w:sz w:val="24"/>
                <w:szCs w:val="24"/>
              </w:rPr>
            </w:pPr>
          </w:p>
          <w:p w:rsidR="0069187D" w:rsidRPr="00261950" w:rsidRDefault="0069187D" w:rsidP="00261950">
            <w:pPr>
              <w:widowControl/>
              <w:jc w:val="both"/>
              <w:rPr>
                <w:b/>
                <w:color w:val="000000"/>
                <w:sz w:val="24"/>
                <w:szCs w:val="24"/>
                <w:lang w:eastAsia="en-US"/>
              </w:rPr>
            </w:pPr>
            <w:r w:rsidRPr="00261950">
              <w:rPr>
                <w:sz w:val="24"/>
                <w:szCs w:val="24"/>
              </w:rPr>
              <w:t>(2570) Pieninė, Lauko g. 2, Grinkiškis</w:t>
            </w:r>
          </w:p>
        </w:tc>
        <w:tc>
          <w:tcPr>
            <w:tcW w:w="4812" w:type="dxa"/>
          </w:tcPr>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p>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r w:rsidRPr="00261950">
              <w:rPr>
                <w:sz w:val="24"/>
                <w:szCs w:val="24"/>
              </w:rPr>
              <w:t xml:space="preserve"> Pietrytinė Grinkiškio dalis</w:t>
            </w:r>
          </w:p>
        </w:tc>
      </w:tr>
      <w:tr w:rsidR="0069187D" w:rsidRPr="00261950" w:rsidTr="00DD1548">
        <w:trPr>
          <w:trHeight w:val="465"/>
        </w:trPr>
        <w:tc>
          <w:tcPr>
            <w:tcW w:w="4503" w:type="dxa"/>
          </w:tcPr>
          <w:p w:rsidR="0069187D" w:rsidRPr="00261950" w:rsidRDefault="0069187D" w:rsidP="00261950">
            <w:pPr>
              <w:widowControl/>
              <w:jc w:val="both"/>
              <w:rPr>
                <w:b/>
                <w:color w:val="000000"/>
                <w:sz w:val="24"/>
                <w:szCs w:val="24"/>
                <w:lang w:eastAsia="en-US"/>
              </w:rPr>
            </w:pPr>
            <w:r w:rsidRPr="00261950">
              <w:rPr>
                <w:sz w:val="24"/>
                <w:szCs w:val="24"/>
              </w:rPr>
              <w:t>38374) Grinkiškio dvaro sodybos fragment</w:t>
            </w:r>
            <w:r w:rsidR="002E1BDA" w:rsidRPr="00261950">
              <w:rPr>
                <w:sz w:val="24"/>
                <w:szCs w:val="24"/>
              </w:rPr>
              <w:t>ų</w:t>
            </w:r>
            <w:r w:rsidRPr="00261950">
              <w:rPr>
                <w:sz w:val="24"/>
                <w:szCs w:val="24"/>
              </w:rPr>
              <w:t xml:space="preserve"> svirnas, Grinkiškis</w:t>
            </w:r>
          </w:p>
        </w:tc>
        <w:tc>
          <w:tcPr>
            <w:tcW w:w="4812" w:type="dxa"/>
          </w:tcPr>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r w:rsidRPr="00261950">
              <w:rPr>
                <w:sz w:val="24"/>
                <w:szCs w:val="24"/>
              </w:rPr>
              <w:t xml:space="preserve"> Pietinė Grinkiškio dalis</w:t>
            </w:r>
            <w:r w:rsidRPr="00261950">
              <w:rPr>
                <w:color w:val="000000"/>
                <w:sz w:val="24"/>
                <w:szCs w:val="24"/>
                <w:lang w:eastAsia="en-US"/>
              </w:rPr>
              <w:t xml:space="preserve">                </w:t>
            </w:r>
          </w:p>
        </w:tc>
      </w:tr>
      <w:tr w:rsidR="0069187D" w:rsidRPr="00261950" w:rsidTr="00DD1548">
        <w:trPr>
          <w:trHeight w:val="225"/>
        </w:trPr>
        <w:tc>
          <w:tcPr>
            <w:tcW w:w="4503" w:type="dxa"/>
          </w:tcPr>
          <w:p w:rsidR="0069187D" w:rsidRPr="00261950" w:rsidRDefault="0069187D" w:rsidP="00261950">
            <w:pPr>
              <w:widowControl/>
              <w:jc w:val="both"/>
              <w:rPr>
                <w:color w:val="000000"/>
                <w:sz w:val="24"/>
                <w:szCs w:val="24"/>
                <w:lang w:eastAsia="en-US"/>
              </w:rPr>
            </w:pPr>
            <w:r w:rsidRPr="00261950">
              <w:rPr>
                <w:sz w:val="24"/>
                <w:szCs w:val="24"/>
              </w:rPr>
              <w:t>(38375) Grinkiškio dvaro sodybos fragment</w:t>
            </w:r>
            <w:r w:rsidR="002E1BDA" w:rsidRPr="00261950">
              <w:rPr>
                <w:sz w:val="24"/>
                <w:szCs w:val="24"/>
              </w:rPr>
              <w:t>ų</w:t>
            </w:r>
            <w:r w:rsidRPr="00261950">
              <w:rPr>
                <w:sz w:val="24"/>
                <w:szCs w:val="24"/>
              </w:rPr>
              <w:t xml:space="preserve"> parko fragmentai, Grinkiškis</w:t>
            </w:r>
          </w:p>
        </w:tc>
        <w:tc>
          <w:tcPr>
            <w:tcW w:w="4812" w:type="dxa"/>
          </w:tcPr>
          <w:p w:rsidR="0069187D" w:rsidRPr="00261950" w:rsidRDefault="0069187D" w:rsidP="00261950">
            <w:pPr>
              <w:widowControl/>
              <w:jc w:val="both"/>
              <w:rPr>
                <w:color w:val="000000"/>
                <w:sz w:val="24"/>
                <w:szCs w:val="24"/>
                <w:lang w:eastAsia="en-US"/>
              </w:rPr>
            </w:pPr>
          </w:p>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r w:rsidRPr="00261950">
              <w:rPr>
                <w:sz w:val="24"/>
                <w:szCs w:val="24"/>
              </w:rPr>
              <w:t>Pietinė Grinkiškio dalis</w:t>
            </w:r>
            <w:r w:rsidRPr="00261950">
              <w:rPr>
                <w:color w:val="000000"/>
                <w:sz w:val="24"/>
                <w:szCs w:val="24"/>
                <w:lang w:eastAsia="en-US"/>
              </w:rPr>
              <w:t xml:space="preserve">                </w:t>
            </w:r>
          </w:p>
        </w:tc>
      </w:tr>
      <w:tr w:rsidR="0069187D" w:rsidRPr="00261950" w:rsidTr="00DD1548">
        <w:trPr>
          <w:trHeight w:val="210"/>
        </w:trPr>
        <w:tc>
          <w:tcPr>
            <w:tcW w:w="4503" w:type="dxa"/>
          </w:tcPr>
          <w:p w:rsidR="0069187D" w:rsidRPr="00261950" w:rsidRDefault="0069187D" w:rsidP="00261950">
            <w:pPr>
              <w:widowControl/>
              <w:jc w:val="both"/>
              <w:rPr>
                <w:color w:val="000000"/>
                <w:sz w:val="24"/>
                <w:szCs w:val="24"/>
                <w:lang w:eastAsia="en-US"/>
              </w:rPr>
            </w:pPr>
            <w:r w:rsidRPr="00261950">
              <w:rPr>
                <w:sz w:val="24"/>
                <w:szCs w:val="24"/>
              </w:rPr>
              <w:t>(21783) Grinkiškio žyd</w:t>
            </w:r>
            <w:r w:rsidR="002E1BDA" w:rsidRPr="00261950">
              <w:rPr>
                <w:sz w:val="24"/>
                <w:szCs w:val="24"/>
              </w:rPr>
              <w:t>ų</w:t>
            </w:r>
            <w:r w:rsidRPr="00261950">
              <w:rPr>
                <w:sz w:val="24"/>
                <w:szCs w:val="24"/>
              </w:rPr>
              <w:t xml:space="preserve"> senosios kapinės, Grinkiškis </w:t>
            </w:r>
          </w:p>
        </w:tc>
        <w:tc>
          <w:tcPr>
            <w:tcW w:w="4812" w:type="dxa"/>
          </w:tcPr>
          <w:p w:rsidR="0069187D" w:rsidRPr="00261950" w:rsidRDefault="0069187D" w:rsidP="00261950">
            <w:pPr>
              <w:widowControl/>
              <w:jc w:val="both"/>
              <w:rPr>
                <w:color w:val="000000"/>
                <w:sz w:val="24"/>
                <w:szCs w:val="24"/>
                <w:lang w:eastAsia="en-US"/>
              </w:rPr>
            </w:pPr>
          </w:p>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r w:rsidRPr="00261950">
              <w:rPr>
                <w:sz w:val="24"/>
                <w:szCs w:val="24"/>
              </w:rPr>
              <w:t>Šiaurinė Grinkiškio dalis</w:t>
            </w:r>
          </w:p>
        </w:tc>
      </w:tr>
      <w:tr w:rsidR="0069187D" w:rsidRPr="00261950" w:rsidTr="00DD1548">
        <w:trPr>
          <w:trHeight w:val="195"/>
        </w:trPr>
        <w:tc>
          <w:tcPr>
            <w:tcW w:w="4503" w:type="dxa"/>
          </w:tcPr>
          <w:p w:rsidR="0069187D" w:rsidRPr="00261950" w:rsidRDefault="0069187D" w:rsidP="00261950">
            <w:pPr>
              <w:widowControl/>
              <w:jc w:val="both"/>
              <w:rPr>
                <w:color w:val="000000"/>
                <w:sz w:val="24"/>
                <w:szCs w:val="24"/>
                <w:lang w:eastAsia="en-US"/>
              </w:rPr>
            </w:pPr>
            <w:r w:rsidRPr="00261950">
              <w:rPr>
                <w:sz w:val="24"/>
                <w:szCs w:val="24"/>
              </w:rPr>
              <w:t>(38373) Grinkiškio dvaro sodybos fragment</w:t>
            </w:r>
            <w:r w:rsidR="002E1BDA" w:rsidRPr="00261950">
              <w:rPr>
                <w:sz w:val="24"/>
                <w:szCs w:val="24"/>
              </w:rPr>
              <w:t>ų</w:t>
            </w:r>
            <w:r w:rsidRPr="00261950">
              <w:rPr>
                <w:sz w:val="24"/>
                <w:szCs w:val="24"/>
              </w:rPr>
              <w:t xml:space="preserve"> dvarininko namas, Parko g. 1, Grinkiškis</w:t>
            </w:r>
          </w:p>
        </w:tc>
        <w:tc>
          <w:tcPr>
            <w:tcW w:w="4812" w:type="dxa"/>
          </w:tcPr>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r w:rsidRPr="00261950">
              <w:rPr>
                <w:sz w:val="24"/>
                <w:szCs w:val="24"/>
              </w:rPr>
              <w:t>Pietinė Grinkiškio dalis</w:t>
            </w:r>
          </w:p>
        </w:tc>
      </w:tr>
      <w:tr w:rsidR="0069187D" w:rsidRPr="00261950" w:rsidTr="00DD1548">
        <w:trPr>
          <w:trHeight w:val="210"/>
        </w:trPr>
        <w:tc>
          <w:tcPr>
            <w:tcW w:w="4503" w:type="dxa"/>
          </w:tcPr>
          <w:p w:rsidR="0069187D" w:rsidRPr="00261950" w:rsidRDefault="0069187D" w:rsidP="00261950">
            <w:pPr>
              <w:widowControl/>
              <w:jc w:val="both"/>
              <w:rPr>
                <w:sz w:val="24"/>
                <w:szCs w:val="24"/>
              </w:rPr>
            </w:pPr>
            <w:r w:rsidRPr="00261950">
              <w:rPr>
                <w:sz w:val="24"/>
                <w:szCs w:val="24"/>
              </w:rPr>
              <w:t>(4137) Paminklas žuvusiems už Lietuvos</w:t>
            </w:r>
          </w:p>
          <w:p w:rsidR="0069187D" w:rsidRPr="00261950" w:rsidRDefault="0069187D" w:rsidP="00261950">
            <w:pPr>
              <w:widowControl/>
              <w:jc w:val="both"/>
              <w:rPr>
                <w:color w:val="000000"/>
                <w:sz w:val="24"/>
                <w:szCs w:val="24"/>
                <w:lang w:eastAsia="en-US"/>
              </w:rPr>
            </w:pPr>
            <w:r w:rsidRPr="00261950">
              <w:rPr>
                <w:sz w:val="24"/>
                <w:szCs w:val="24"/>
              </w:rPr>
              <w:t>Nepriklausomybę, Tilto g., Grinkiškis</w:t>
            </w:r>
          </w:p>
        </w:tc>
        <w:tc>
          <w:tcPr>
            <w:tcW w:w="4812" w:type="dxa"/>
          </w:tcPr>
          <w:p w:rsidR="0069187D" w:rsidRPr="00261950" w:rsidRDefault="0069187D" w:rsidP="00261950">
            <w:pPr>
              <w:widowControl/>
              <w:jc w:val="both"/>
              <w:rPr>
                <w:color w:val="000000"/>
                <w:sz w:val="24"/>
                <w:szCs w:val="24"/>
                <w:lang w:eastAsia="en-US"/>
              </w:rPr>
            </w:pPr>
            <w:r w:rsidRPr="00261950">
              <w:rPr>
                <w:color w:val="000000"/>
                <w:sz w:val="24"/>
                <w:szCs w:val="24"/>
                <w:lang w:eastAsia="en-US"/>
              </w:rPr>
              <w:t xml:space="preserve">                  </w:t>
            </w:r>
            <w:r w:rsidRPr="00261950">
              <w:rPr>
                <w:sz w:val="24"/>
                <w:szCs w:val="24"/>
              </w:rPr>
              <w:t>Centrinė Grinkiškio dalis</w:t>
            </w:r>
            <w:r w:rsidRPr="00261950">
              <w:rPr>
                <w:color w:val="000000"/>
                <w:sz w:val="24"/>
                <w:szCs w:val="24"/>
                <w:lang w:eastAsia="en-US"/>
              </w:rPr>
              <w:t xml:space="preserve">   </w:t>
            </w:r>
          </w:p>
        </w:tc>
      </w:tr>
    </w:tbl>
    <w:p w:rsidR="003A7EE9" w:rsidRPr="00261950" w:rsidRDefault="003A7EE9" w:rsidP="00261950">
      <w:pPr>
        <w:widowControl/>
        <w:jc w:val="both"/>
        <w:rPr>
          <w:color w:val="000000"/>
          <w:sz w:val="24"/>
          <w:szCs w:val="24"/>
          <w:lang w:eastAsia="en-US"/>
        </w:rPr>
      </w:pPr>
    </w:p>
    <w:p w:rsidR="003A7EE9" w:rsidRPr="00261950" w:rsidRDefault="002E1BDA" w:rsidP="00261950">
      <w:pPr>
        <w:widowControl/>
        <w:ind w:firstLine="709"/>
        <w:jc w:val="both"/>
        <w:rPr>
          <w:color w:val="000000"/>
          <w:sz w:val="24"/>
          <w:szCs w:val="24"/>
          <w:lang w:eastAsia="en-US"/>
        </w:rPr>
      </w:pPr>
      <w:r w:rsidRPr="00261950">
        <w:rPr>
          <w:sz w:val="24"/>
          <w:szCs w:val="24"/>
        </w:rPr>
        <w:t>Planuojamos infrastruktūros elementai tiesiogiai nepalies kultūros paveldo objektų. Maža dalis planuojamų infrastruktūros elementų gali patekti į esančią kultūros paveldo objekto (Grinkiškio dvaro sodybos fragmentai, unikalus Nr.478) zoną. Šioje teritorijoje žemės judinimo vietose būtini archeologiniai tyrimai</w:t>
      </w:r>
      <w:r w:rsidR="00A10ACF" w:rsidRPr="00261950">
        <w:rPr>
          <w:sz w:val="24"/>
          <w:szCs w:val="24"/>
        </w:rPr>
        <w:t>.</w:t>
      </w:r>
    </w:p>
    <w:p w:rsidR="006079E2" w:rsidRPr="00261950" w:rsidRDefault="00980407" w:rsidP="00261950">
      <w:pPr>
        <w:pStyle w:val="Antrat2"/>
        <w:jc w:val="both"/>
      </w:pPr>
      <w:bookmarkStart w:id="9" w:name="_Toc340420095"/>
      <w:bookmarkStart w:id="10" w:name="_Toc340422683"/>
      <w:bookmarkStart w:id="11" w:name="_Toc348099164"/>
      <w:bookmarkStart w:id="12" w:name="_Toc450749982"/>
      <w:r w:rsidRPr="00261950">
        <w:t xml:space="preserve">1.3 </w:t>
      </w:r>
      <w:r w:rsidR="006079E2" w:rsidRPr="00261950">
        <w:t>Projekto tikslas</w:t>
      </w:r>
      <w:bookmarkEnd w:id="9"/>
      <w:bookmarkEnd w:id="10"/>
      <w:bookmarkEnd w:id="11"/>
      <w:bookmarkEnd w:id="12"/>
    </w:p>
    <w:p w:rsidR="001F572A" w:rsidRPr="00261950" w:rsidRDefault="00EC0B15" w:rsidP="00261950">
      <w:pPr>
        <w:widowControl/>
        <w:jc w:val="both"/>
        <w:rPr>
          <w:sz w:val="24"/>
          <w:szCs w:val="24"/>
          <w:lang w:eastAsia="en-US"/>
        </w:rPr>
      </w:pPr>
      <w:r w:rsidRPr="00261950">
        <w:rPr>
          <w:sz w:val="24"/>
          <w:szCs w:val="24"/>
          <w:lang w:eastAsia="en-US"/>
        </w:rPr>
        <w:t xml:space="preserve">  </w:t>
      </w:r>
      <w:r w:rsidR="001F572A" w:rsidRPr="00261950">
        <w:rPr>
          <w:bCs/>
          <w:sz w:val="24"/>
          <w:szCs w:val="24"/>
        </w:rPr>
        <w:t>Projekto tikslas</w:t>
      </w:r>
      <w:r w:rsidR="001F572A" w:rsidRPr="00261950">
        <w:rPr>
          <w:b/>
          <w:bCs/>
          <w:sz w:val="24"/>
          <w:szCs w:val="24"/>
        </w:rPr>
        <w:t xml:space="preserve"> </w:t>
      </w:r>
      <w:r w:rsidR="001F572A" w:rsidRPr="00261950">
        <w:rPr>
          <w:sz w:val="24"/>
          <w:szCs w:val="24"/>
        </w:rPr>
        <w:t>nurodytas 2014-2020 m. ES struktūrinių fondų paramos veiksmų programos</w:t>
      </w:r>
      <w:r w:rsidR="00261950">
        <w:rPr>
          <w:sz w:val="24"/>
          <w:szCs w:val="24"/>
        </w:rPr>
        <w:t xml:space="preserve"> </w:t>
      </w:r>
      <w:r w:rsidR="001F572A" w:rsidRPr="00261950">
        <w:rPr>
          <w:sz w:val="24"/>
          <w:szCs w:val="24"/>
        </w:rPr>
        <w:t xml:space="preserve">projekto 5 prioriteto „Aplinkosauga, gamtos ištekliu darnus naudojimas ir prisitaikymas prie klimato kaitos“ 5.3.2 konkrečiame uždavinyje - „Didinti vandens tiekimo ir nuotekų tvarkymo paslaugų prieinamumą ir sistemos efektyvumą </w:t>
      </w:r>
      <w:r w:rsidR="001F572A" w:rsidRPr="00261950">
        <w:rPr>
          <w:sz w:val="24"/>
          <w:szCs w:val="24"/>
          <w:lang w:eastAsia="en-US"/>
        </w:rPr>
        <w:t xml:space="preserve"> </w:t>
      </w:r>
    </w:p>
    <w:p w:rsidR="00B56648" w:rsidRPr="00261950" w:rsidRDefault="00EC0B15" w:rsidP="00261950">
      <w:pPr>
        <w:tabs>
          <w:tab w:val="left" w:pos="720"/>
        </w:tabs>
        <w:ind w:firstLine="720"/>
        <w:jc w:val="both"/>
        <w:rPr>
          <w:bCs/>
          <w:sz w:val="24"/>
          <w:szCs w:val="24"/>
          <w:lang w:eastAsia="en-US"/>
        </w:rPr>
      </w:pPr>
      <w:r w:rsidRPr="00261950">
        <w:rPr>
          <w:bCs/>
          <w:sz w:val="24"/>
          <w:szCs w:val="24"/>
          <w:lang w:eastAsia="en-US"/>
        </w:rPr>
        <w:t>Tinklų plėtra</w:t>
      </w:r>
      <w:r w:rsidR="00101CBE" w:rsidRPr="00261950">
        <w:rPr>
          <w:bCs/>
          <w:sz w:val="24"/>
          <w:szCs w:val="24"/>
          <w:lang w:eastAsia="en-US"/>
        </w:rPr>
        <w:t xml:space="preserve"> numatyt</w:t>
      </w:r>
      <w:r w:rsidRPr="00261950">
        <w:rPr>
          <w:bCs/>
          <w:sz w:val="24"/>
          <w:szCs w:val="24"/>
          <w:lang w:eastAsia="en-US"/>
        </w:rPr>
        <w:t>a</w:t>
      </w:r>
      <w:r w:rsidR="00101CBE" w:rsidRPr="00261950">
        <w:rPr>
          <w:bCs/>
          <w:sz w:val="24"/>
          <w:szCs w:val="24"/>
          <w:lang w:eastAsia="en-US"/>
        </w:rPr>
        <w:t xml:space="preserve"> </w:t>
      </w:r>
      <w:r w:rsidR="00980407" w:rsidRPr="00261950">
        <w:rPr>
          <w:bCs/>
          <w:sz w:val="24"/>
          <w:szCs w:val="24"/>
          <w:lang w:eastAsia="en-US"/>
        </w:rPr>
        <w:t>Grinkiškio miestelio</w:t>
      </w:r>
      <w:r w:rsidR="00F94C6D" w:rsidRPr="00261950">
        <w:rPr>
          <w:bCs/>
          <w:sz w:val="24"/>
          <w:szCs w:val="24"/>
          <w:lang w:eastAsia="en-US"/>
        </w:rPr>
        <w:t xml:space="preserve"> </w:t>
      </w:r>
      <w:r w:rsidR="00101CBE" w:rsidRPr="00261950">
        <w:rPr>
          <w:bCs/>
          <w:sz w:val="24"/>
          <w:szCs w:val="24"/>
          <w:lang w:eastAsia="en-US"/>
        </w:rPr>
        <w:t>teritorijoje</w:t>
      </w:r>
      <w:r w:rsidR="00240046" w:rsidRPr="00261950">
        <w:rPr>
          <w:bCs/>
          <w:sz w:val="24"/>
          <w:szCs w:val="24"/>
          <w:lang w:eastAsia="en-US"/>
        </w:rPr>
        <w:t xml:space="preserve"> </w:t>
      </w:r>
      <w:r w:rsidR="00980407" w:rsidRPr="00261950">
        <w:rPr>
          <w:bCs/>
          <w:sz w:val="24"/>
          <w:szCs w:val="24"/>
          <w:lang w:eastAsia="en-US"/>
        </w:rPr>
        <w:t>.</w:t>
      </w:r>
      <w:r w:rsidR="00101CBE" w:rsidRPr="00261950">
        <w:rPr>
          <w:bCs/>
          <w:sz w:val="24"/>
          <w:szCs w:val="24"/>
          <w:lang w:eastAsia="en-US"/>
        </w:rPr>
        <w:t xml:space="preserve"> </w:t>
      </w:r>
      <w:r w:rsidR="00B56648" w:rsidRPr="00261950">
        <w:rPr>
          <w:bCs/>
          <w:sz w:val="24"/>
          <w:szCs w:val="24"/>
          <w:lang w:eastAsia="en-US"/>
        </w:rPr>
        <w:t>Vandentiekio ir n</w:t>
      </w:r>
      <w:r w:rsidR="00101CBE" w:rsidRPr="00261950">
        <w:rPr>
          <w:bCs/>
          <w:sz w:val="24"/>
          <w:szCs w:val="24"/>
          <w:lang w:eastAsia="en-US"/>
        </w:rPr>
        <w:t xml:space="preserve">uotekų tinklų įrengimas numatytas </w:t>
      </w:r>
      <w:r w:rsidR="00B56648" w:rsidRPr="00261950">
        <w:rPr>
          <w:bCs/>
          <w:sz w:val="24"/>
          <w:szCs w:val="24"/>
          <w:lang w:eastAsia="en-US"/>
        </w:rPr>
        <w:t>Pašušvio g., Slėnio g., Baisogalos g., Žalioji g., Klevų g., Pušyno g., Lauko g., Beržų g., Krakių g., Parko g., Šušvės., Sodų g., Kapų g., Tilto g.</w:t>
      </w:r>
    </w:p>
    <w:p w:rsidR="00101CBE" w:rsidRPr="00101CBE" w:rsidRDefault="00550BF1" w:rsidP="00261950">
      <w:pPr>
        <w:tabs>
          <w:tab w:val="left" w:pos="720"/>
        </w:tabs>
        <w:ind w:firstLine="720"/>
        <w:jc w:val="both"/>
        <w:rPr>
          <w:bCs/>
          <w:sz w:val="24"/>
          <w:szCs w:val="24"/>
          <w:lang w:eastAsia="en-US"/>
        </w:rPr>
      </w:pPr>
      <w:r w:rsidRPr="00261950">
        <w:rPr>
          <w:bCs/>
          <w:sz w:val="24"/>
          <w:szCs w:val="24"/>
          <w:lang w:eastAsia="en-US"/>
        </w:rPr>
        <w:t>Nuotekų tinklų plėtra</w:t>
      </w:r>
      <w:r w:rsidR="00101CBE" w:rsidRPr="00261950">
        <w:rPr>
          <w:bCs/>
          <w:sz w:val="24"/>
          <w:szCs w:val="24"/>
          <w:lang w:eastAsia="en-US"/>
        </w:rPr>
        <w:t xml:space="preserve"> svarbi aplinkosauginiu ir visuomenės sveikatos užtikrinimo požiūriais, nes išplėtus nuotekų tinklus bus surenkama ir iki normatyviniais dokumentais nustatytų užterštumo rodiklių išvaloma daugiau </w:t>
      </w:r>
      <w:r w:rsidR="00B56648" w:rsidRPr="00261950">
        <w:rPr>
          <w:bCs/>
          <w:sz w:val="24"/>
          <w:szCs w:val="24"/>
          <w:lang w:eastAsia="en-US"/>
        </w:rPr>
        <w:t xml:space="preserve">Grinkiškio </w:t>
      </w:r>
      <w:r w:rsidR="00101CBE" w:rsidRPr="00261950">
        <w:rPr>
          <w:bCs/>
          <w:sz w:val="24"/>
          <w:szCs w:val="24"/>
          <w:lang w:eastAsia="en-US"/>
        </w:rPr>
        <w:t>mieste</w:t>
      </w:r>
      <w:r w:rsidR="00B56648" w:rsidRPr="00261950">
        <w:rPr>
          <w:bCs/>
          <w:sz w:val="24"/>
          <w:szCs w:val="24"/>
          <w:lang w:eastAsia="en-US"/>
        </w:rPr>
        <w:t>lyje</w:t>
      </w:r>
      <w:r w:rsidR="00101CBE" w:rsidRPr="00261950">
        <w:rPr>
          <w:bCs/>
          <w:sz w:val="24"/>
          <w:szCs w:val="24"/>
          <w:lang w:eastAsia="en-US"/>
        </w:rPr>
        <w:t xml:space="preserve"> susidarančių buitinių</w:t>
      </w:r>
      <w:r w:rsidR="00101CBE" w:rsidRPr="00AD38D6">
        <w:rPr>
          <w:bCs/>
          <w:sz w:val="24"/>
          <w:szCs w:val="24"/>
          <w:lang w:eastAsia="en-US"/>
        </w:rPr>
        <w:t xml:space="preserve"> nuotekų, tuo būdu sumažinant paviršinių vandenų taršą, pagerinant visuomenės gerbūvio sąlygas bei bendrą aplinkos būklę. Atsisakius nuotekų išgriebimo/ sukaupimo talpų bus sumažinta </w:t>
      </w:r>
      <w:r w:rsidR="005430FD" w:rsidRPr="00AD38D6">
        <w:rPr>
          <w:bCs/>
          <w:sz w:val="24"/>
          <w:szCs w:val="24"/>
          <w:lang w:eastAsia="en-US"/>
        </w:rPr>
        <w:t xml:space="preserve">gruntinio ir paviršinio vandens </w:t>
      </w:r>
      <w:r w:rsidR="00101CBE" w:rsidRPr="00AD38D6">
        <w:rPr>
          <w:bCs/>
          <w:sz w:val="24"/>
          <w:szCs w:val="24"/>
          <w:lang w:eastAsia="en-US"/>
        </w:rPr>
        <w:t>tarša.</w:t>
      </w:r>
      <w:r w:rsidR="00101CBE" w:rsidRPr="00101CBE">
        <w:rPr>
          <w:bCs/>
          <w:sz w:val="24"/>
          <w:szCs w:val="24"/>
          <w:lang w:eastAsia="en-US"/>
        </w:rPr>
        <w:t xml:space="preserve"> </w:t>
      </w:r>
    </w:p>
    <w:p w:rsidR="006079E2" w:rsidRPr="00207693" w:rsidRDefault="00980407" w:rsidP="00FA573C">
      <w:pPr>
        <w:pStyle w:val="Antrat2"/>
      </w:pPr>
      <w:bookmarkStart w:id="13" w:name="_Toc340420096"/>
      <w:bookmarkStart w:id="14" w:name="_Toc340422684"/>
      <w:bookmarkStart w:id="15" w:name="_Toc450749983"/>
      <w:r>
        <w:t xml:space="preserve">1.4 </w:t>
      </w:r>
      <w:r w:rsidR="006079E2" w:rsidRPr="00207693">
        <w:t>Sutarties ribos</w:t>
      </w:r>
      <w:bookmarkEnd w:id="13"/>
      <w:bookmarkEnd w:id="14"/>
      <w:bookmarkEnd w:id="15"/>
    </w:p>
    <w:p w:rsidR="00254E63" w:rsidRPr="00254E63" w:rsidRDefault="00254E63" w:rsidP="00254E63">
      <w:pPr>
        <w:tabs>
          <w:tab w:val="left" w:pos="720"/>
        </w:tabs>
        <w:ind w:firstLine="720"/>
        <w:jc w:val="both"/>
        <w:rPr>
          <w:bCs/>
          <w:sz w:val="24"/>
          <w:szCs w:val="24"/>
          <w:lang w:eastAsia="en-US"/>
        </w:rPr>
      </w:pPr>
      <w:r w:rsidRPr="00254E63">
        <w:rPr>
          <w:bCs/>
          <w:sz w:val="24"/>
          <w:szCs w:val="24"/>
          <w:lang w:eastAsia="en-US"/>
        </w:rPr>
        <w:t xml:space="preserve">Rangovas atsako </w:t>
      </w:r>
      <w:r w:rsidRPr="00743E47">
        <w:rPr>
          <w:bCs/>
          <w:sz w:val="24"/>
          <w:szCs w:val="24"/>
          <w:lang w:eastAsia="en-US"/>
        </w:rPr>
        <w:t xml:space="preserve">už </w:t>
      </w:r>
      <w:r w:rsidR="00A10ACF" w:rsidRPr="00743E47">
        <w:rPr>
          <w:bCs/>
          <w:sz w:val="24"/>
          <w:szCs w:val="24"/>
          <w:lang w:eastAsia="en-US"/>
        </w:rPr>
        <w:t xml:space="preserve">inžinerinių tyrinėjimų reikalingų tinkamam statinio </w:t>
      </w:r>
      <w:r w:rsidR="00107B04" w:rsidRPr="00743E47">
        <w:rPr>
          <w:bCs/>
          <w:sz w:val="24"/>
          <w:szCs w:val="24"/>
          <w:lang w:eastAsia="en-US"/>
        </w:rPr>
        <w:t>p</w:t>
      </w:r>
      <w:r w:rsidR="00A10ACF" w:rsidRPr="00743E47">
        <w:rPr>
          <w:bCs/>
          <w:sz w:val="24"/>
          <w:szCs w:val="24"/>
          <w:lang w:eastAsia="en-US"/>
        </w:rPr>
        <w:t xml:space="preserve">rojektui parengti atlikimą, </w:t>
      </w:r>
      <w:r w:rsidRPr="00743E47">
        <w:rPr>
          <w:bCs/>
          <w:sz w:val="24"/>
          <w:szCs w:val="24"/>
          <w:lang w:eastAsia="en-US"/>
        </w:rPr>
        <w:t xml:space="preserve">projekto parengimą, </w:t>
      </w:r>
      <w:r w:rsidR="00A10ACF" w:rsidRPr="00743E47">
        <w:rPr>
          <w:bCs/>
          <w:sz w:val="24"/>
          <w:szCs w:val="24"/>
          <w:lang w:eastAsia="en-US"/>
        </w:rPr>
        <w:t>projekto vykdymo priežiūrą,</w:t>
      </w:r>
      <w:r w:rsidR="00A10ACF">
        <w:rPr>
          <w:bCs/>
          <w:sz w:val="24"/>
          <w:szCs w:val="24"/>
          <w:lang w:eastAsia="en-US"/>
        </w:rPr>
        <w:t xml:space="preserve"> </w:t>
      </w:r>
      <w:r w:rsidRPr="00254E63">
        <w:rPr>
          <w:bCs/>
          <w:sz w:val="24"/>
          <w:szCs w:val="24"/>
          <w:lang w:eastAsia="en-US"/>
        </w:rPr>
        <w:t>inžinerinių tinklų ir siurblinių</w:t>
      </w:r>
      <w:r w:rsidR="00B56648">
        <w:rPr>
          <w:bCs/>
          <w:sz w:val="24"/>
          <w:szCs w:val="24"/>
          <w:lang w:eastAsia="en-US"/>
        </w:rPr>
        <w:t>/kėlyklų</w:t>
      </w:r>
      <w:r w:rsidR="00261950">
        <w:rPr>
          <w:bCs/>
          <w:sz w:val="24"/>
          <w:szCs w:val="24"/>
          <w:lang w:eastAsia="en-US"/>
        </w:rPr>
        <w:t xml:space="preserve"> ar vakuumo stočių</w:t>
      </w:r>
      <w:r w:rsidRPr="00254E63">
        <w:rPr>
          <w:bCs/>
          <w:sz w:val="24"/>
          <w:szCs w:val="24"/>
          <w:lang w:eastAsia="en-US"/>
        </w:rPr>
        <w:t xml:space="preserve"> statybą, išbandymą ir</w:t>
      </w:r>
      <w:r>
        <w:rPr>
          <w:bCs/>
          <w:sz w:val="24"/>
          <w:szCs w:val="24"/>
          <w:lang w:eastAsia="en-US"/>
        </w:rPr>
        <w:t xml:space="preserve"> </w:t>
      </w:r>
      <w:r w:rsidRPr="00254E63">
        <w:rPr>
          <w:bCs/>
          <w:sz w:val="24"/>
          <w:szCs w:val="24"/>
          <w:lang w:eastAsia="en-US"/>
        </w:rPr>
        <w:t>pridavimą tinklus eksploatuosiančiai įmonei.</w:t>
      </w:r>
    </w:p>
    <w:p w:rsidR="00254E63" w:rsidRPr="00A5513A" w:rsidRDefault="00254E63" w:rsidP="00254E63">
      <w:pPr>
        <w:tabs>
          <w:tab w:val="left" w:pos="720"/>
        </w:tabs>
        <w:ind w:firstLine="720"/>
        <w:jc w:val="both"/>
        <w:rPr>
          <w:bCs/>
          <w:sz w:val="24"/>
          <w:szCs w:val="24"/>
          <w:lang w:eastAsia="en-US"/>
        </w:rPr>
      </w:pPr>
      <w:r w:rsidRPr="00A5513A">
        <w:rPr>
          <w:bCs/>
          <w:sz w:val="24"/>
          <w:szCs w:val="24"/>
          <w:lang w:eastAsia="en-US"/>
        </w:rPr>
        <w:t xml:space="preserve">Projektas apima užsakovo reikalavimuose nurodytas </w:t>
      </w:r>
      <w:r w:rsidR="00550BF1" w:rsidRPr="00A5513A">
        <w:rPr>
          <w:bCs/>
          <w:sz w:val="24"/>
          <w:szCs w:val="24"/>
          <w:lang w:eastAsia="en-US"/>
        </w:rPr>
        <w:t xml:space="preserve">ir schemose pažymėtas </w:t>
      </w:r>
      <w:r w:rsidRPr="00A5513A">
        <w:rPr>
          <w:bCs/>
          <w:sz w:val="24"/>
          <w:szCs w:val="24"/>
          <w:lang w:eastAsia="en-US"/>
        </w:rPr>
        <w:t>gatvių teritorijas</w:t>
      </w:r>
      <w:r w:rsidR="00550BF1" w:rsidRPr="00261950">
        <w:rPr>
          <w:bCs/>
          <w:sz w:val="24"/>
          <w:szCs w:val="24"/>
          <w:lang w:eastAsia="en-US"/>
        </w:rPr>
        <w:t>.</w:t>
      </w:r>
      <w:r w:rsidRPr="00261950">
        <w:rPr>
          <w:bCs/>
          <w:sz w:val="24"/>
          <w:szCs w:val="24"/>
          <w:lang w:eastAsia="en-US"/>
        </w:rPr>
        <w:t xml:space="preserve">  </w:t>
      </w:r>
      <w:r w:rsidR="00A10ACF" w:rsidRPr="00261950">
        <w:rPr>
          <w:bCs/>
          <w:sz w:val="24"/>
          <w:szCs w:val="24"/>
          <w:lang w:eastAsia="en-US"/>
        </w:rPr>
        <w:t>Schemoj</w:t>
      </w:r>
      <w:r w:rsidR="00550BF1" w:rsidRPr="00261950">
        <w:rPr>
          <w:bCs/>
          <w:sz w:val="24"/>
          <w:szCs w:val="24"/>
          <w:lang w:eastAsia="en-US"/>
        </w:rPr>
        <w:t xml:space="preserve">e yra pažymėti </w:t>
      </w:r>
      <w:r w:rsidRPr="00261950">
        <w:rPr>
          <w:bCs/>
          <w:sz w:val="24"/>
          <w:szCs w:val="24"/>
          <w:lang w:eastAsia="en-US"/>
        </w:rPr>
        <w:t>numatomi pajungti namai</w:t>
      </w:r>
      <w:r w:rsidR="00550BF1" w:rsidRPr="00261950">
        <w:rPr>
          <w:bCs/>
          <w:sz w:val="24"/>
          <w:szCs w:val="24"/>
          <w:lang w:eastAsia="en-US"/>
        </w:rPr>
        <w:t>/sklypai</w:t>
      </w:r>
      <w:r w:rsidR="00835AEA" w:rsidRPr="00261950">
        <w:rPr>
          <w:bCs/>
          <w:sz w:val="24"/>
          <w:szCs w:val="24"/>
          <w:lang w:eastAsia="en-US"/>
        </w:rPr>
        <w:t xml:space="preserve">. </w:t>
      </w:r>
      <w:r w:rsidR="00743E47" w:rsidRPr="00261950">
        <w:rPr>
          <w:bCs/>
          <w:sz w:val="24"/>
          <w:szCs w:val="24"/>
          <w:lang w:eastAsia="en-US"/>
        </w:rPr>
        <w:t>R</w:t>
      </w:r>
      <w:r w:rsidR="009A32FA" w:rsidRPr="00261950">
        <w:rPr>
          <w:bCs/>
          <w:sz w:val="24"/>
          <w:szCs w:val="24"/>
          <w:lang w:eastAsia="en-US"/>
        </w:rPr>
        <w:t xml:space="preserve">angovas privalo </w:t>
      </w:r>
      <w:r w:rsidR="00CF5686" w:rsidRPr="00261950">
        <w:rPr>
          <w:bCs/>
          <w:sz w:val="24"/>
          <w:szCs w:val="24"/>
          <w:lang w:eastAsia="en-US"/>
        </w:rPr>
        <w:t xml:space="preserve">patikslinti ilgius ir </w:t>
      </w:r>
      <w:r w:rsidR="009A32FA" w:rsidRPr="00261950">
        <w:rPr>
          <w:bCs/>
          <w:sz w:val="24"/>
          <w:szCs w:val="24"/>
          <w:lang w:eastAsia="en-US"/>
        </w:rPr>
        <w:t>įskaičiuoti jų įrengimą į pasiūlymo kainą vadovaujantis nurodytu numatytų prijungti namų skaičiumi.</w:t>
      </w:r>
    </w:p>
    <w:p w:rsidR="006079E2" w:rsidRPr="00207693" w:rsidRDefault="00980407" w:rsidP="00FA573C">
      <w:pPr>
        <w:pStyle w:val="Antrat2"/>
      </w:pPr>
      <w:bookmarkStart w:id="16" w:name="_Toc340420097"/>
      <w:bookmarkStart w:id="17" w:name="_Toc340422685"/>
      <w:bookmarkStart w:id="18" w:name="_Toc450749984"/>
      <w:r>
        <w:t xml:space="preserve">1.5 </w:t>
      </w:r>
      <w:r w:rsidR="006079E2" w:rsidRPr="00207693">
        <w:t>Galutinis naudos gavėjas</w:t>
      </w:r>
      <w:bookmarkEnd w:id="16"/>
      <w:bookmarkEnd w:id="17"/>
      <w:bookmarkEnd w:id="18"/>
    </w:p>
    <w:p w:rsidR="006079E2" w:rsidRPr="00207693" w:rsidRDefault="006079E2" w:rsidP="006079E2">
      <w:pPr>
        <w:ind w:firstLine="720"/>
        <w:jc w:val="both"/>
        <w:rPr>
          <w:color w:val="000000"/>
          <w:sz w:val="24"/>
          <w:szCs w:val="24"/>
          <w:lang w:eastAsia="en-US"/>
        </w:rPr>
      </w:pPr>
      <w:r w:rsidRPr="00207693">
        <w:rPr>
          <w:color w:val="000000"/>
          <w:sz w:val="24"/>
          <w:szCs w:val="24"/>
          <w:lang w:eastAsia="en-US"/>
        </w:rPr>
        <w:t xml:space="preserve">Galutinis naudos gavėjas yra UAB </w:t>
      </w:r>
      <w:r w:rsidR="00A10ACF">
        <w:rPr>
          <w:color w:val="000000"/>
          <w:sz w:val="24"/>
          <w:szCs w:val="24"/>
          <w:lang w:eastAsia="en-US"/>
        </w:rPr>
        <w:t>,,</w:t>
      </w:r>
      <w:r w:rsidR="00CF5686">
        <w:rPr>
          <w:color w:val="000000"/>
          <w:sz w:val="24"/>
          <w:szCs w:val="24"/>
          <w:lang w:eastAsia="en-US"/>
        </w:rPr>
        <w:t xml:space="preserve">Radviliškio </w:t>
      </w:r>
      <w:r w:rsidRPr="00207693">
        <w:rPr>
          <w:color w:val="000000"/>
          <w:sz w:val="24"/>
          <w:szCs w:val="24"/>
          <w:lang w:eastAsia="en-US"/>
        </w:rPr>
        <w:t>vand</w:t>
      </w:r>
      <w:r w:rsidR="00CF5686">
        <w:rPr>
          <w:color w:val="000000"/>
          <w:sz w:val="24"/>
          <w:szCs w:val="24"/>
          <w:lang w:eastAsia="en-US"/>
        </w:rPr>
        <w:t>uo</w:t>
      </w:r>
      <w:r w:rsidRPr="00207693">
        <w:rPr>
          <w:color w:val="000000"/>
          <w:sz w:val="24"/>
          <w:szCs w:val="24"/>
          <w:lang w:eastAsia="en-US"/>
        </w:rPr>
        <w:t>”.</w:t>
      </w:r>
    </w:p>
    <w:p w:rsidR="006079E2" w:rsidRPr="00207693" w:rsidRDefault="00980407" w:rsidP="00FA573C">
      <w:pPr>
        <w:pStyle w:val="Antrat2"/>
      </w:pPr>
      <w:bookmarkStart w:id="19" w:name="_Toc340420098"/>
      <w:bookmarkStart w:id="20" w:name="_Toc340422686"/>
      <w:bookmarkStart w:id="21" w:name="_Toc450749985"/>
      <w:r>
        <w:t xml:space="preserve">1.6 </w:t>
      </w:r>
      <w:r w:rsidR="006079E2" w:rsidRPr="00207693">
        <w:t>Konkrečios projekto sąlygos ir atliekami darbai</w:t>
      </w:r>
      <w:bookmarkEnd w:id="19"/>
      <w:bookmarkEnd w:id="20"/>
      <w:bookmarkEnd w:id="21"/>
    </w:p>
    <w:p w:rsidR="006079E2" w:rsidRPr="00207693" w:rsidRDefault="006079E2" w:rsidP="006079E2">
      <w:pPr>
        <w:ind w:firstLine="720"/>
        <w:jc w:val="both"/>
        <w:rPr>
          <w:b/>
          <w:color w:val="000000"/>
          <w:sz w:val="24"/>
          <w:szCs w:val="24"/>
          <w:lang w:eastAsia="en-US"/>
        </w:rPr>
      </w:pPr>
      <w:r w:rsidRPr="00207693">
        <w:rPr>
          <w:b/>
          <w:color w:val="000000"/>
          <w:sz w:val="24"/>
          <w:szCs w:val="24"/>
          <w:lang w:eastAsia="en-US"/>
        </w:rPr>
        <w:t>Rangovas privalo:</w:t>
      </w:r>
    </w:p>
    <w:p w:rsidR="000729DC" w:rsidRPr="003756B2" w:rsidRDefault="000729DC" w:rsidP="004242AE">
      <w:pPr>
        <w:widowControl/>
        <w:numPr>
          <w:ilvl w:val="0"/>
          <w:numId w:val="29"/>
        </w:numPr>
        <w:tabs>
          <w:tab w:val="clear" w:pos="1440"/>
          <w:tab w:val="num" w:pos="720"/>
        </w:tabs>
        <w:ind w:left="720" w:hanging="240"/>
        <w:jc w:val="both"/>
        <w:rPr>
          <w:color w:val="000000"/>
          <w:sz w:val="24"/>
          <w:szCs w:val="24"/>
          <w:lang w:eastAsia="en-US"/>
        </w:rPr>
      </w:pPr>
      <w:r w:rsidRPr="003756B2">
        <w:rPr>
          <w:color w:val="000000"/>
          <w:sz w:val="24"/>
          <w:szCs w:val="24"/>
          <w:lang w:eastAsia="en-US"/>
        </w:rPr>
        <w:t xml:space="preserve">Atlikti inžinerinius topografinius </w:t>
      </w:r>
      <w:r w:rsidR="00A10ACF" w:rsidRPr="00743E47">
        <w:rPr>
          <w:sz w:val="24"/>
          <w:szCs w:val="24"/>
          <w:lang w:eastAsia="en-US"/>
        </w:rPr>
        <w:t>ir geologinius</w:t>
      </w:r>
      <w:r w:rsidR="00A10ACF" w:rsidRPr="003756B2">
        <w:rPr>
          <w:color w:val="FF0000"/>
          <w:sz w:val="24"/>
          <w:szCs w:val="24"/>
          <w:lang w:eastAsia="en-US"/>
        </w:rPr>
        <w:t xml:space="preserve"> </w:t>
      </w:r>
      <w:r w:rsidRPr="003756B2">
        <w:rPr>
          <w:color w:val="000000"/>
          <w:sz w:val="24"/>
          <w:szCs w:val="24"/>
          <w:lang w:eastAsia="en-US"/>
        </w:rPr>
        <w:t>tyrimus</w:t>
      </w:r>
      <w:r w:rsidR="00A10ACF" w:rsidRPr="003756B2">
        <w:rPr>
          <w:color w:val="000000"/>
          <w:sz w:val="24"/>
          <w:szCs w:val="24"/>
          <w:lang w:eastAsia="en-US"/>
        </w:rPr>
        <w:t>, pateikti jų atskaitas</w:t>
      </w:r>
      <w:r w:rsidRPr="003756B2">
        <w:rPr>
          <w:color w:val="000000"/>
          <w:sz w:val="24"/>
          <w:szCs w:val="24"/>
          <w:lang w:eastAsia="en-US"/>
        </w:rPr>
        <w:t>;</w:t>
      </w:r>
    </w:p>
    <w:p w:rsidR="000729DC" w:rsidRPr="003756B2" w:rsidRDefault="000729DC" w:rsidP="004242AE">
      <w:pPr>
        <w:widowControl/>
        <w:numPr>
          <w:ilvl w:val="0"/>
          <w:numId w:val="29"/>
        </w:numPr>
        <w:tabs>
          <w:tab w:val="clear" w:pos="1440"/>
          <w:tab w:val="num" w:pos="720"/>
        </w:tabs>
        <w:ind w:left="720" w:hanging="240"/>
        <w:jc w:val="both"/>
        <w:rPr>
          <w:sz w:val="24"/>
          <w:szCs w:val="24"/>
          <w:lang w:eastAsia="en-US"/>
        </w:rPr>
      </w:pPr>
      <w:r w:rsidRPr="003756B2">
        <w:rPr>
          <w:sz w:val="24"/>
          <w:szCs w:val="24"/>
          <w:lang w:eastAsia="en-US"/>
        </w:rPr>
        <w:t>Parengti vandentiekio ir nuotekų tinklų statybos projektą</w:t>
      </w:r>
      <w:r w:rsidR="00B66F28">
        <w:rPr>
          <w:sz w:val="24"/>
          <w:szCs w:val="24"/>
          <w:lang w:eastAsia="en-US"/>
        </w:rPr>
        <w:t xml:space="preserve"> įskaitant ir E</w:t>
      </w:r>
      <w:r w:rsidR="00CF5686" w:rsidRPr="003756B2">
        <w:rPr>
          <w:sz w:val="24"/>
          <w:szCs w:val="24"/>
          <w:lang w:eastAsia="en-US"/>
        </w:rPr>
        <w:t>S</w:t>
      </w:r>
      <w:r w:rsidR="006969D6" w:rsidRPr="003756B2">
        <w:rPr>
          <w:sz w:val="24"/>
          <w:szCs w:val="24"/>
          <w:lang w:eastAsia="en-US"/>
        </w:rPr>
        <w:t>O dalies elektros tiekimo kabelių siurblinėms</w:t>
      </w:r>
      <w:r w:rsidR="00CF5686" w:rsidRPr="003756B2">
        <w:rPr>
          <w:sz w:val="24"/>
          <w:szCs w:val="24"/>
          <w:lang w:eastAsia="en-US"/>
        </w:rPr>
        <w:t>/kėlykloms</w:t>
      </w:r>
      <w:r w:rsidR="00261950">
        <w:rPr>
          <w:sz w:val="24"/>
          <w:szCs w:val="24"/>
          <w:lang w:eastAsia="en-US"/>
        </w:rPr>
        <w:t>/vakuumo stotims</w:t>
      </w:r>
      <w:r w:rsidR="006969D6" w:rsidRPr="003756B2">
        <w:rPr>
          <w:sz w:val="24"/>
          <w:szCs w:val="24"/>
          <w:lang w:eastAsia="en-US"/>
        </w:rPr>
        <w:t xml:space="preserve"> nuo prisijungimo vietos iki komercinės apskaitos spintų pagal išduotas sąlygas parengimą</w:t>
      </w:r>
      <w:r w:rsidRPr="003756B2">
        <w:rPr>
          <w:sz w:val="24"/>
          <w:szCs w:val="24"/>
          <w:lang w:eastAsia="en-US"/>
        </w:rPr>
        <w:t xml:space="preserve">; </w:t>
      </w:r>
    </w:p>
    <w:p w:rsidR="000729DC" w:rsidRPr="00261950" w:rsidRDefault="00A10ACF" w:rsidP="004242AE">
      <w:pPr>
        <w:widowControl/>
        <w:numPr>
          <w:ilvl w:val="0"/>
          <w:numId w:val="29"/>
        </w:numPr>
        <w:tabs>
          <w:tab w:val="clear" w:pos="1440"/>
          <w:tab w:val="num" w:pos="720"/>
        </w:tabs>
        <w:ind w:left="720" w:hanging="240"/>
        <w:jc w:val="both"/>
        <w:rPr>
          <w:sz w:val="24"/>
          <w:szCs w:val="24"/>
          <w:lang w:eastAsia="en-US"/>
        </w:rPr>
      </w:pPr>
      <w:r w:rsidRPr="00743E47">
        <w:rPr>
          <w:sz w:val="24"/>
          <w:szCs w:val="24"/>
          <w:lang w:eastAsia="en-US"/>
        </w:rPr>
        <w:t xml:space="preserve">Pateikti statybos projektą Užsakovo parinktai ekspertizės įmonei ir taisyti privalomas ekspertizės </w:t>
      </w:r>
      <w:r w:rsidRPr="00261950">
        <w:rPr>
          <w:sz w:val="24"/>
          <w:szCs w:val="24"/>
          <w:lang w:eastAsia="en-US"/>
        </w:rPr>
        <w:t>pastabas. Ekspertizę perka ir apmoka Užsakovas (Statytojas)</w:t>
      </w:r>
      <w:r w:rsidR="000729DC" w:rsidRPr="00261950">
        <w:rPr>
          <w:sz w:val="24"/>
          <w:szCs w:val="24"/>
          <w:lang w:eastAsia="en-US"/>
        </w:rPr>
        <w:t>;</w:t>
      </w:r>
    </w:p>
    <w:p w:rsidR="00CF5686" w:rsidRPr="00261950" w:rsidRDefault="000729DC" w:rsidP="00CF5686">
      <w:pPr>
        <w:widowControl/>
        <w:numPr>
          <w:ilvl w:val="0"/>
          <w:numId w:val="29"/>
        </w:numPr>
        <w:tabs>
          <w:tab w:val="clear" w:pos="1440"/>
          <w:tab w:val="num" w:pos="720"/>
        </w:tabs>
        <w:ind w:left="720" w:hanging="240"/>
        <w:jc w:val="both"/>
        <w:rPr>
          <w:rFonts w:ascii="Times-Roman" w:hAnsi="Times-Roman" w:cs="Times-Roman"/>
          <w:sz w:val="24"/>
          <w:szCs w:val="24"/>
        </w:rPr>
      </w:pPr>
      <w:r w:rsidRPr="00261950">
        <w:rPr>
          <w:sz w:val="24"/>
          <w:szCs w:val="24"/>
          <w:lang w:eastAsia="en-US"/>
        </w:rPr>
        <w:t>Parengtą, suderintą ir patvirtintą projektą pateikti Užsakovui statybos leidimui gauti</w:t>
      </w:r>
      <w:r w:rsidR="00A10ACF" w:rsidRPr="00261950">
        <w:rPr>
          <w:sz w:val="24"/>
          <w:szCs w:val="24"/>
          <w:lang w:eastAsia="en-US"/>
        </w:rPr>
        <w:t>, operatyviai taisyti institucijų pastabas dėl statybą leid</w:t>
      </w:r>
      <w:r w:rsidR="00261950" w:rsidRPr="00261950">
        <w:rPr>
          <w:sz w:val="24"/>
          <w:szCs w:val="24"/>
          <w:lang w:eastAsia="en-US"/>
        </w:rPr>
        <w:t>žianč</w:t>
      </w:r>
      <w:r w:rsidR="00E446A2">
        <w:rPr>
          <w:sz w:val="24"/>
          <w:szCs w:val="24"/>
          <w:lang w:eastAsia="en-US"/>
        </w:rPr>
        <w:t>io dokumento gavimo</w:t>
      </w:r>
      <w:r w:rsidRPr="00261950">
        <w:rPr>
          <w:sz w:val="24"/>
          <w:szCs w:val="24"/>
          <w:lang w:eastAsia="en-US"/>
        </w:rPr>
        <w:t>;</w:t>
      </w:r>
    </w:p>
    <w:p w:rsidR="00E55D8A" w:rsidRPr="00261950" w:rsidRDefault="00E55D8A" w:rsidP="004242AE">
      <w:pPr>
        <w:widowControl/>
        <w:numPr>
          <w:ilvl w:val="0"/>
          <w:numId w:val="29"/>
        </w:numPr>
        <w:tabs>
          <w:tab w:val="clear" w:pos="1440"/>
          <w:tab w:val="num" w:pos="720"/>
        </w:tabs>
        <w:ind w:left="720" w:hanging="240"/>
        <w:jc w:val="both"/>
        <w:rPr>
          <w:sz w:val="24"/>
          <w:szCs w:val="24"/>
          <w:lang w:eastAsia="en-US"/>
        </w:rPr>
      </w:pPr>
      <w:r w:rsidRPr="00261950">
        <w:rPr>
          <w:sz w:val="24"/>
          <w:szCs w:val="24"/>
          <w:lang w:eastAsia="en-US"/>
        </w:rPr>
        <w:t xml:space="preserve">Atlikti archeologinius tyrinėjimus </w:t>
      </w:r>
      <w:r w:rsidR="00CF5686" w:rsidRPr="00261950">
        <w:rPr>
          <w:sz w:val="24"/>
          <w:szCs w:val="24"/>
        </w:rPr>
        <w:t>kultūros paveldo objekto (Grinkiškio dvaro sodybos fragmentai, unikalus Nr.478) zonoje</w:t>
      </w:r>
      <w:r w:rsidR="003756B2" w:rsidRPr="00261950">
        <w:rPr>
          <w:sz w:val="24"/>
          <w:szCs w:val="24"/>
        </w:rPr>
        <w:t>, jei šioje zonoje bus vykdomi žemės judinimo darbai</w:t>
      </w:r>
      <w:r w:rsidRPr="00261950">
        <w:rPr>
          <w:sz w:val="24"/>
          <w:szCs w:val="24"/>
          <w:lang w:eastAsia="en-US"/>
        </w:rPr>
        <w:t>;</w:t>
      </w:r>
    </w:p>
    <w:p w:rsidR="000729DC" w:rsidRPr="003756B2" w:rsidRDefault="000729DC" w:rsidP="004242AE">
      <w:pPr>
        <w:widowControl/>
        <w:numPr>
          <w:ilvl w:val="0"/>
          <w:numId w:val="29"/>
        </w:numPr>
        <w:tabs>
          <w:tab w:val="clear" w:pos="1440"/>
          <w:tab w:val="num" w:pos="720"/>
        </w:tabs>
        <w:ind w:left="720" w:hanging="240"/>
        <w:jc w:val="both"/>
        <w:rPr>
          <w:sz w:val="24"/>
          <w:szCs w:val="24"/>
          <w:lang w:eastAsia="en-US"/>
        </w:rPr>
      </w:pPr>
      <w:r w:rsidRPr="00261950">
        <w:rPr>
          <w:sz w:val="24"/>
          <w:szCs w:val="24"/>
          <w:lang w:eastAsia="en-US"/>
        </w:rPr>
        <w:t>Pastatyti suprojektuotus inžinerinius tinklus</w:t>
      </w:r>
      <w:r w:rsidR="006969D6" w:rsidRPr="00261950">
        <w:rPr>
          <w:sz w:val="24"/>
          <w:szCs w:val="24"/>
          <w:lang w:eastAsia="en-US"/>
        </w:rPr>
        <w:t xml:space="preserve"> ir</w:t>
      </w:r>
      <w:r w:rsidR="006969D6" w:rsidRPr="003756B2">
        <w:rPr>
          <w:sz w:val="24"/>
          <w:szCs w:val="24"/>
          <w:lang w:eastAsia="en-US"/>
        </w:rPr>
        <w:t xml:space="preserve"> atšakas / išvadu</w:t>
      </w:r>
      <w:r w:rsidRPr="003756B2">
        <w:rPr>
          <w:sz w:val="24"/>
          <w:szCs w:val="24"/>
          <w:lang w:eastAsia="en-US"/>
        </w:rPr>
        <w:t>s numatytose ga</w:t>
      </w:r>
      <w:r w:rsidR="00E706F4" w:rsidRPr="003756B2">
        <w:rPr>
          <w:sz w:val="24"/>
          <w:szCs w:val="24"/>
          <w:lang w:eastAsia="en-US"/>
        </w:rPr>
        <w:t>tvėse</w:t>
      </w:r>
      <w:r w:rsidRPr="003756B2">
        <w:rPr>
          <w:sz w:val="24"/>
          <w:szCs w:val="24"/>
          <w:lang w:eastAsia="en-US"/>
        </w:rPr>
        <w:t>, juos išbandyti ir priduoti eksploatuojančiai</w:t>
      </w:r>
      <w:r w:rsidR="00E706F4" w:rsidRPr="003756B2">
        <w:rPr>
          <w:sz w:val="24"/>
          <w:szCs w:val="24"/>
          <w:lang w:eastAsia="en-US"/>
        </w:rPr>
        <w:t xml:space="preserve"> </w:t>
      </w:r>
      <w:r w:rsidRPr="003756B2">
        <w:rPr>
          <w:sz w:val="24"/>
          <w:szCs w:val="24"/>
          <w:lang w:eastAsia="en-US"/>
        </w:rPr>
        <w:t>organizacijai;</w:t>
      </w:r>
    </w:p>
    <w:p w:rsidR="000729DC" w:rsidRPr="003756B2" w:rsidRDefault="000729DC" w:rsidP="004242AE">
      <w:pPr>
        <w:widowControl/>
        <w:numPr>
          <w:ilvl w:val="0"/>
          <w:numId w:val="29"/>
        </w:numPr>
        <w:tabs>
          <w:tab w:val="clear" w:pos="1440"/>
          <w:tab w:val="num" w:pos="720"/>
        </w:tabs>
        <w:ind w:left="720" w:hanging="240"/>
        <w:jc w:val="both"/>
        <w:rPr>
          <w:sz w:val="24"/>
          <w:szCs w:val="24"/>
          <w:lang w:eastAsia="en-US"/>
        </w:rPr>
      </w:pPr>
      <w:r w:rsidRPr="003756B2">
        <w:rPr>
          <w:sz w:val="24"/>
          <w:szCs w:val="24"/>
          <w:lang w:eastAsia="en-US"/>
        </w:rPr>
        <w:t>Atstatyti esamų gatvių, pravažiavimų, kelkraščių dangas bei gerbūvį;</w:t>
      </w:r>
    </w:p>
    <w:p w:rsidR="00E55D8A" w:rsidRPr="003756B2" w:rsidRDefault="00E55D8A" w:rsidP="004242AE">
      <w:pPr>
        <w:widowControl/>
        <w:numPr>
          <w:ilvl w:val="0"/>
          <w:numId w:val="29"/>
        </w:numPr>
        <w:tabs>
          <w:tab w:val="clear" w:pos="1440"/>
          <w:tab w:val="num" w:pos="720"/>
        </w:tabs>
        <w:ind w:left="720" w:hanging="240"/>
        <w:jc w:val="both"/>
        <w:rPr>
          <w:sz w:val="24"/>
          <w:szCs w:val="24"/>
          <w:lang w:eastAsia="en-US"/>
        </w:rPr>
      </w:pPr>
      <w:r w:rsidRPr="003756B2">
        <w:rPr>
          <w:sz w:val="24"/>
          <w:szCs w:val="24"/>
          <w:lang w:eastAsia="en-US"/>
        </w:rPr>
        <w:t>Parengti nutiestų tinklų išpildomuosius brėžinius, kadastro bylas, atlikti nuotekų tinklų televizinę diagnostiką;</w:t>
      </w:r>
    </w:p>
    <w:p w:rsidR="000729DC" w:rsidRPr="003756B2" w:rsidRDefault="000729DC" w:rsidP="004242AE">
      <w:pPr>
        <w:widowControl/>
        <w:numPr>
          <w:ilvl w:val="0"/>
          <w:numId w:val="29"/>
        </w:numPr>
        <w:tabs>
          <w:tab w:val="clear" w:pos="1440"/>
          <w:tab w:val="num" w:pos="720"/>
        </w:tabs>
        <w:ind w:left="720" w:hanging="240"/>
        <w:jc w:val="both"/>
        <w:rPr>
          <w:sz w:val="24"/>
          <w:szCs w:val="24"/>
          <w:lang w:eastAsia="en-US"/>
        </w:rPr>
      </w:pPr>
      <w:r w:rsidRPr="003756B2">
        <w:rPr>
          <w:sz w:val="24"/>
          <w:szCs w:val="24"/>
          <w:lang w:eastAsia="en-US"/>
        </w:rPr>
        <w:t>Gauti statybos užbaigimo aktą</w:t>
      </w:r>
      <w:r w:rsidR="003756B2">
        <w:rPr>
          <w:sz w:val="24"/>
          <w:szCs w:val="24"/>
          <w:lang w:eastAsia="en-US"/>
        </w:rPr>
        <w:t xml:space="preserve"> / </w:t>
      </w:r>
      <w:r w:rsidR="003756B2" w:rsidRPr="001F3EF3">
        <w:rPr>
          <w:sz w:val="24"/>
          <w:szCs w:val="24"/>
          <w:lang w:eastAsia="en-US"/>
        </w:rPr>
        <w:t>deklaraciją.</w:t>
      </w:r>
    </w:p>
    <w:p w:rsidR="00E706F4" w:rsidRPr="003756B2" w:rsidRDefault="00E706F4" w:rsidP="00E706F4">
      <w:pPr>
        <w:tabs>
          <w:tab w:val="left" w:pos="720"/>
        </w:tabs>
        <w:ind w:firstLine="720"/>
        <w:jc w:val="both"/>
        <w:rPr>
          <w:bCs/>
          <w:sz w:val="24"/>
          <w:szCs w:val="24"/>
          <w:lang w:eastAsia="en-US"/>
        </w:rPr>
      </w:pPr>
    </w:p>
    <w:p w:rsidR="006079E2" w:rsidRPr="003756B2" w:rsidRDefault="00E706F4" w:rsidP="00E706F4">
      <w:pPr>
        <w:tabs>
          <w:tab w:val="left" w:pos="720"/>
        </w:tabs>
        <w:ind w:firstLine="720"/>
        <w:jc w:val="both"/>
        <w:rPr>
          <w:bCs/>
          <w:sz w:val="24"/>
          <w:szCs w:val="24"/>
          <w:lang w:eastAsia="en-US"/>
        </w:rPr>
      </w:pPr>
      <w:r w:rsidRPr="003756B2">
        <w:rPr>
          <w:bCs/>
          <w:sz w:val="24"/>
          <w:szCs w:val="24"/>
          <w:lang w:eastAsia="en-US"/>
        </w:rPr>
        <w:t xml:space="preserve">Atlikus visus </w:t>
      </w:r>
      <w:r w:rsidRPr="00261950">
        <w:rPr>
          <w:bCs/>
          <w:sz w:val="24"/>
          <w:szCs w:val="24"/>
          <w:lang w:eastAsia="en-US"/>
        </w:rPr>
        <w:t>tyrimus ir gavus visas technines sąlygas</w:t>
      </w:r>
      <w:r w:rsidR="00DE080D" w:rsidRPr="00261950">
        <w:rPr>
          <w:bCs/>
          <w:sz w:val="24"/>
          <w:szCs w:val="24"/>
          <w:lang w:eastAsia="en-US"/>
        </w:rPr>
        <w:t>,</w:t>
      </w:r>
      <w:r w:rsidRPr="00261950">
        <w:rPr>
          <w:bCs/>
          <w:sz w:val="24"/>
          <w:szCs w:val="24"/>
          <w:lang w:eastAsia="en-US"/>
        </w:rPr>
        <w:t xml:space="preserve"> projektavimo metu suderinus su Užsakovu bei </w:t>
      </w:r>
      <w:r w:rsidR="00DE080D" w:rsidRPr="00261950">
        <w:rPr>
          <w:bCs/>
          <w:sz w:val="24"/>
          <w:szCs w:val="24"/>
          <w:lang w:eastAsia="en-US"/>
        </w:rPr>
        <w:t>inžinerinius tinklus eksploatuojančiomis organizacijomis,</w:t>
      </w:r>
      <w:r w:rsidRPr="00261950">
        <w:rPr>
          <w:bCs/>
          <w:sz w:val="24"/>
          <w:szCs w:val="24"/>
          <w:lang w:eastAsia="en-US"/>
        </w:rPr>
        <w:t xml:space="preserve"> Rangovas gali patikslinti preliminarias tinklų trasas, jų ilgius, nuotekų siurblin</w:t>
      </w:r>
      <w:r w:rsidR="00E55D8A" w:rsidRPr="00261950">
        <w:rPr>
          <w:bCs/>
          <w:sz w:val="24"/>
          <w:szCs w:val="24"/>
          <w:lang w:eastAsia="en-US"/>
        </w:rPr>
        <w:t>ių</w:t>
      </w:r>
      <w:r w:rsidR="00261950" w:rsidRPr="00261950">
        <w:rPr>
          <w:bCs/>
          <w:sz w:val="24"/>
          <w:szCs w:val="24"/>
          <w:lang w:eastAsia="en-US"/>
        </w:rPr>
        <w:t>/vakuumo stočių</w:t>
      </w:r>
      <w:r w:rsidRPr="00261950">
        <w:rPr>
          <w:bCs/>
          <w:sz w:val="24"/>
          <w:szCs w:val="24"/>
          <w:lang w:eastAsia="en-US"/>
        </w:rPr>
        <w:t xml:space="preserve"> vietą ir</w:t>
      </w:r>
      <w:r w:rsidR="00E55D8A" w:rsidRPr="00261950">
        <w:rPr>
          <w:bCs/>
          <w:sz w:val="24"/>
          <w:szCs w:val="24"/>
          <w:lang w:eastAsia="en-US"/>
        </w:rPr>
        <w:t>/arba vartotojų</w:t>
      </w:r>
      <w:r w:rsidRPr="00261950">
        <w:rPr>
          <w:bCs/>
          <w:sz w:val="24"/>
          <w:szCs w:val="24"/>
          <w:lang w:eastAsia="en-US"/>
        </w:rPr>
        <w:t xml:space="preserve"> pasijungimo </w:t>
      </w:r>
      <w:r w:rsidR="00E55D8A" w:rsidRPr="00261950">
        <w:rPr>
          <w:bCs/>
          <w:sz w:val="24"/>
          <w:szCs w:val="24"/>
          <w:lang w:eastAsia="en-US"/>
        </w:rPr>
        <w:t>vietas</w:t>
      </w:r>
      <w:r w:rsidRPr="00261950">
        <w:rPr>
          <w:bCs/>
          <w:sz w:val="24"/>
          <w:szCs w:val="24"/>
          <w:lang w:eastAsia="en-US"/>
        </w:rPr>
        <w:t>.</w:t>
      </w:r>
      <w:r w:rsidR="002C540B" w:rsidRPr="00261950">
        <w:rPr>
          <w:bCs/>
          <w:sz w:val="24"/>
          <w:szCs w:val="24"/>
          <w:lang w:eastAsia="en-US"/>
        </w:rPr>
        <w:t xml:space="preserve"> Bet kuriuo atveju </w:t>
      </w:r>
      <w:r w:rsidR="00DE080D" w:rsidRPr="00261950">
        <w:rPr>
          <w:bCs/>
          <w:sz w:val="24"/>
          <w:szCs w:val="24"/>
          <w:lang w:eastAsia="en-US"/>
        </w:rPr>
        <w:t>numatytose vietovėse tu</w:t>
      </w:r>
      <w:r w:rsidR="0075417F" w:rsidRPr="00261950">
        <w:rPr>
          <w:bCs/>
          <w:sz w:val="24"/>
          <w:szCs w:val="24"/>
          <w:lang w:eastAsia="en-US"/>
        </w:rPr>
        <w:t>ri būti nutiesti vandentiekio ir/ar</w:t>
      </w:r>
      <w:r w:rsidR="00DE080D" w:rsidRPr="00261950">
        <w:rPr>
          <w:bCs/>
          <w:sz w:val="24"/>
          <w:szCs w:val="24"/>
          <w:lang w:eastAsia="en-US"/>
        </w:rPr>
        <w:t xml:space="preserve"> nuotekų tinklai ir </w:t>
      </w:r>
      <w:r w:rsidR="002C540B" w:rsidRPr="00261950">
        <w:rPr>
          <w:bCs/>
          <w:sz w:val="24"/>
          <w:szCs w:val="24"/>
          <w:lang w:eastAsia="en-US"/>
        </w:rPr>
        <w:t xml:space="preserve">įrengtos atšakos </w:t>
      </w:r>
      <w:r w:rsidR="009A32FA" w:rsidRPr="00261950">
        <w:rPr>
          <w:bCs/>
          <w:sz w:val="24"/>
          <w:szCs w:val="24"/>
          <w:lang w:eastAsia="en-US"/>
        </w:rPr>
        <w:t>namų prisijungimams</w:t>
      </w:r>
      <w:r w:rsidR="0075417F" w:rsidRPr="00261950">
        <w:rPr>
          <w:bCs/>
          <w:sz w:val="24"/>
          <w:szCs w:val="24"/>
          <w:lang w:eastAsia="en-US"/>
        </w:rPr>
        <w:t xml:space="preserve"> bei sudarytos galimybės prisijungti ne</w:t>
      </w:r>
      <w:r w:rsidR="002C540B" w:rsidRPr="00261950">
        <w:rPr>
          <w:bCs/>
          <w:sz w:val="24"/>
          <w:szCs w:val="24"/>
          <w:lang w:eastAsia="en-US"/>
        </w:rPr>
        <w:t xml:space="preserve"> mažesniam, kaip numatyta vartotojų skaičiui.</w:t>
      </w:r>
      <w:r w:rsidR="00E96628" w:rsidRPr="00261950">
        <w:rPr>
          <w:bCs/>
          <w:sz w:val="24"/>
          <w:szCs w:val="24"/>
          <w:lang w:eastAsia="en-US"/>
        </w:rPr>
        <w:t xml:space="preserve"> Sprendžiant nuotekų šalinimą iš numatytų vietovių, rangovas gali pasirinkti savitakines, ar vakuumines nuotekų šalinimo sistemas</w:t>
      </w:r>
      <w:r w:rsidR="009A32FA" w:rsidRPr="00261950">
        <w:rPr>
          <w:bCs/>
          <w:sz w:val="24"/>
          <w:szCs w:val="24"/>
          <w:lang w:eastAsia="en-US"/>
        </w:rPr>
        <w:t>.</w:t>
      </w:r>
    </w:p>
    <w:p w:rsidR="00980407" w:rsidRDefault="006079E2" w:rsidP="00980407">
      <w:pPr>
        <w:pStyle w:val="Antrat1"/>
        <w:numPr>
          <w:ilvl w:val="0"/>
          <w:numId w:val="30"/>
        </w:numPr>
        <w:tabs>
          <w:tab w:val="clear" w:pos="1358"/>
          <w:tab w:val="num" w:pos="840"/>
        </w:tabs>
        <w:spacing w:before="240" w:after="60" w:line="240" w:lineRule="auto"/>
        <w:ind w:left="840" w:hanging="840"/>
        <w:rPr>
          <w:sz w:val="24"/>
        </w:rPr>
      </w:pPr>
      <w:bookmarkStart w:id="22" w:name="_Toc340420099"/>
      <w:bookmarkStart w:id="23" w:name="_Toc340422687"/>
      <w:bookmarkStart w:id="24" w:name="_Toc450749986"/>
      <w:r w:rsidRPr="003756B2">
        <w:rPr>
          <w:sz w:val="24"/>
        </w:rPr>
        <w:t>Inžinerinių tinklų projektavimo sąlygos</w:t>
      </w:r>
      <w:bookmarkStart w:id="25" w:name="_Toc340420100"/>
      <w:bookmarkStart w:id="26" w:name="_Toc340422688"/>
      <w:bookmarkEnd w:id="22"/>
      <w:bookmarkEnd w:id="23"/>
      <w:bookmarkEnd w:id="24"/>
      <w:r w:rsidR="00980407">
        <w:rPr>
          <w:sz w:val="24"/>
        </w:rPr>
        <w:t xml:space="preserve"> </w:t>
      </w:r>
    </w:p>
    <w:p w:rsidR="006079E2" w:rsidRPr="000867C4" w:rsidRDefault="00980407" w:rsidP="00980407">
      <w:pPr>
        <w:rPr>
          <w:b/>
          <w:sz w:val="24"/>
          <w:szCs w:val="24"/>
        </w:rPr>
      </w:pPr>
      <w:r w:rsidRPr="00980407">
        <w:rPr>
          <w:b/>
          <w:sz w:val="24"/>
          <w:szCs w:val="24"/>
          <w:lang w:eastAsia="en-US"/>
        </w:rPr>
        <w:t xml:space="preserve">2.1        </w:t>
      </w:r>
      <w:r w:rsidRPr="00980407">
        <w:rPr>
          <w:b/>
          <w:sz w:val="24"/>
          <w:szCs w:val="24"/>
        </w:rPr>
        <w:t xml:space="preserve"> </w:t>
      </w:r>
      <w:r w:rsidR="006079E2" w:rsidRPr="000867C4">
        <w:rPr>
          <w:b/>
          <w:sz w:val="24"/>
          <w:szCs w:val="24"/>
        </w:rPr>
        <w:t>Esamos ir projektuojamos padėties įvertinimas</w:t>
      </w:r>
      <w:bookmarkEnd w:id="25"/>
      <w:bookmarkEnd w:id="26"/>
    </w:p>
    <w:p w:rsidR="006079E2" w:rsidRPr="000867C4" w:rsidRDefault="006079E2" w:rsidP="006079E2">
      <w:pPr>
        <w:pStyle w:val="Antrat3"/>
        <w:widowControl/>
        <w:shd w:val="clear" w:color="auto" w:fill="auto"/>
        <w:tabs>
          <w:tab w:val="num" w:pos="840"/>
        </w:tabs>
        <w:autoSpaceDE/>
        <w:autoSpaceDN/>
        <w:adjustRightInd/>
        <w:spacing w:before="240" w:after="60" w:line="240" w:lineRule="auto"/>
        <w:ind w:left="840" w:hanging="840"/>
        <w:rPr>
          <w:color w:val="auto"/>
          <w:szCs w:val="24"/>
        </w:rPr>
      </w:pPr>
      <w:bookmarkStart w:id="27" w:name="_Toc340420101"/>
      <w:bookmarkStart w:id="28" w:name="_Toc340422689"/>
      <w:bookmarkStart w:id="29" w:name="_Toc450749987"/>
      <w:r w:rsidRPr="000867C4">
        <w:rPr>
          <w:color w:val="auto"/>
          <w:szCs w:val="24"/>
        </w:rPr>
        <w:t>Esama padėtis</w:t>
      </w:r>
      <w:bookmarkEnd w:id="27"/>
      <w:bookmarkEnd w:id="28"/>
      <w:bookmarkEnd w:id="29"/>
    </w:p>
    <w:p w:rsidR="005A59D6" w:rsidRPr="000867C4" w:rsidRDefault="006079E2" w:rsidP="000867C4">
      <w:pPr>
        <w:widowControl/>
        <w:jc w:val="both"/>
        <w:rPr>
          <w:sz w:val="24"/>
          <w:szCs w:val="24"/>
        </w:rPr>
      </w:pPr>
      <w:r w:rsidRPr="000867C4">
        <w:rPr>
          <w:sz w:val="24"/>
          <w:szCs w:val="24"/>
          <w:lang w:eastAsia="en-US"/>
        </w:rPr>
        <w:t xml:space="preserve">Šiuo metu </w:t>
      </w:r>
      <w:r w:rsidR="005A59D6" w:rsidRPr="000867C4">
        <w:rPr>
          <w:sz w:val="24"/>
          <w:szCs w:val="24"/>
        </w:rPr>
        <w:t xml:space="preserve"> Grinkiškyje vandens tiekimo ir nuotekų tvarkymo sistema išvystyta silpnai. Maža gyventojų dalis turi galimybę prisijungti prie centralizuotų vandentiekio ir labai maža dalis nuotekų tinklų. Vandentiekio tinklai dalinai yra šalia daugiabučių, ambulatorijos, seniūnijos, gimnazijos. Kita vandentiekio dalis yra rytinėje miestelio dalyje, kurie aprūpina vandeniu gyvulininkystės objektą ir buvusias mechanines dirbtuves. Nuotekų  tinklai yra tik šalia keturių daugiabučių, ambulatorijos ir seniūnijos. </w:t>
      </w:r>
    </w:p>
    <w:p w:rsidR="005A59D6" w:rsidRPr="000867C4" w:rsidRDefault="005A59D6" w:rsidP="000867C4">
      <w:pPr>
        <w:widowControl/>
        <w:jc w:val="both"/>
        <w:rPr>
          <w:sz w:val="24"/>
          <w:szCs w:val="24"/>
        </w:rPr>
      </w:pPr>
      <w:r w:rsidRPr="000867C4">
        <w:rPr>
          <w:sz w:val="24"/>
          <w:szCs w:val="24"/>
        </w:rPr>
        <w:t>Vandentiekio tinklai - d30-50 mm sk</w:t>
      </w:r>
      <w:r w:rsidR="009B7FF1" w:rsidRPr="000867C4">
        <w:rPr>
          <w:sz w:val="24"/>
          <w:szCs w:val="24"/>
        </w:rPr>
        <w:t>e</w:t>
      </w:r>
      <w:r w:rsidRPr="000867C4">
        <w:rPr>
          <w:sz w:val="24"/>
          <w:szCs w:val="24"/>
        </w:rPr>
        <w:t>rsmens vamzdži</w:t>
      </w:r>
      <w:r w:rsidR="009B7FF1" w:rsidRPr="000867C4">
        <w:rPr>
          <w:sz w:val="24"/>
          <w:szCs w:val="24"/>
        </w:rPr>
        <w:t>ų</w:t>
      </w:r>
      <w:r w:rsidRPr="000867C4">
        <w:rPr>
          <w:sz w:val="24"/>
          <w:szCs w:val="24"/>
        </w:rPr>
        <w:t xml:space="preserve"> iš norm</w:t>
      </w:r>
      <w:r w:rsidR="009B7FF1" w:rsidRPr="000867C4">
        <w:rPr>
          <w:sz w:val="24"/>
          <w:szCs w:val="24"/>
        </w:rPr>
        <w:t>ų</w:t>
      </w:r>
      <w:r w:rsidRPr="000867C4">
        <w:rPr>
          <w:sz w:val="24"/>
          <w:szCs w:val="24"/>
        </w:rPr>
        <w:t xml:space="preserve"> neatitinkan</w:t>
      </w:r>
      <w:r w:rsidR="009B7FF1" w:rsidRPr="000867C4">
        <w:rPr>
          <w:sz w:val="24"/>
          <w:szCs w:val="24"/>
        </w:rPr>
        <w:t>č</w:t>
      </w:r>
      <w:r w:rsidRPr="000867C4">
        <w:rPr>
          <w:sz w:val="24"/>
          <w:szCs w:val="24"/>
        </w:rPr>
        <w:t>ios plastmas</w:t>
      </w:r>
      <w:r w:rsidR="009B7FF1" w:rsidRPr="000867C4">
        <w:rPr>
          <w:sz w:val="24"/>
          <w:szCs w:val="24"/>
        </w:rPr>
        <w:t>ė</w:t>
      </w:r>
      <w:r w:rsidRPr="000867C4">
        <w:rPr>
          <w:sz w:val="24"/>
          <w:szCs w:val="24"/>
        </w:rPr>
        <w:t>s</w:t>
      </w:r>
      <w:r w:rsidR="000867C4" w:rsidRPr="000867C4">
        <w:rPr>
          <w:sz w:val="24"/>
          <w:szCs w:val="24"/>
        </w:rPr>
        <w:t xml:space="preserve"> </w:t>
      </w:r>
      <w:r w:rsidRPr="000867C4">
        <w:rPr>
          <w:sz w:val="24"/>
          <w:szCs w:val="24"/>
        </w:rPr>
        <w:t>(techninio vamzdžio), prieš daug met</w:t>
      </w:r>
      <w:r w:rsidR="009B7FF1" w:rsidRPr="000867C4">
        <w:rPr>
          <w:sz w:val="24"/>
          <w:szCs w:val="24"/>
        </w:rPr>
        <w:t>ų į</w:t>
      </w:r>
      <w:r w:rsidRPr="000867C4">
        <w:rPr>
          <w:sz w:val="24"/>
          <w:szCs w:val="24"/>
        </w:rPr>
        <w:t>rengti pa</w:t>
      </w:r>
      <w:r w:rsidR="009B7FF1" w:rsidRPr="000867C4">
        <w:rPr>
          <w:sz w:val="24"/>
          <w:szCs w:val="24"/>
        </w:rPr>
        <w:t>č</w:t>
      </w:r>
      <w:r w:rsidRPr="000867C4">
        <w:rPr>
          <w:sz w:val="24"/>
          <w:szCs w:val="24"/>
        </w:rPr>
        <w:t>i</w:t>
      </w:r>
      <w:r w:rsidR="009B7FF1" w:rsidRPr="000867C4">
        <w:rPr>
          <w:sz w:val="24"/>
          <w:szCs w:val="24"/>
        </w:rPr>
        <w:t>ų</w:t>
      </w:r>
      <w:r w:rsidRPr="000867C4">
        <w:rPr>
          <w:sz w:val="24"/>
          <w:szCs w:val="24"/>
        </w:rPr>
        <w:t xml:space="preserve"> gyventoj</w:t>
      </w:r>
      <w:r w:rsidR="009B7FF1" w:rsidRPr="000867C4">
        <w:rPr>
          <w:sz w:val="24"/>
          <w:szCs w:val="24"/>
        </w:rPr>
        <w:t>ų</w:t>
      </w:r>
      <w:r w:rsidRPr="000867C4">
        <w:rPr>
          <w:sz w:val="24"/>
          <w:szCs w:val="24"/>
        </w:rPr>
        <w:t xml:space="preserve"> (beveik visi gyventoj</w:t>
      </w:r>
      <w:r w:rsidR="009B7FF1" w:rsidRPr="000867C4">
        <w:rPr>
          <w:sz w:val="24"/>
          <w:szCs w:val="24"/>
        </w:rPr>
        <w:t>ų</w:t>
      </w:r>
      <w:r w:rsidRPr="000867C4">
        <w:rPr>
          <w:sz w:val="24"/>
          <w:szCs w:val="24"/>
        </w:rPr>
        <w:t xml:space="preserve"> kiemuose), jau</w:t>
      </w:r>
      <w:r w:rsidR="009B7FF1" w:rsidRPr="000867C4">
        <w:rPr>
          <w:sz w:val="24"/>
          <w:szCs w:val="24"/>
        </w:rPr>
        <w:t xml:space="preserve"> </w:t>
      </w:r>
      <w:r w:rsidRPr="000867C4">
        <w:rPr>
          <w:sz w:val="24"/>
          <w:szCs w:val="24"/>
        </w:rPr>
        <w:t>susid</w:t>
      </w:r>
      <w:r w:rsidR="009B7FF1" w:rsidRPr="000867C4">
        <w:rPr>
          <w:sz w:val="24"/>
          <w:szCs w:val="24"/>
        </w:rPr>
        <w:t>ė</w:t>
      </w:r>
      <w:r w:rsidRPr="000867C4">
        <w:rPr>
          <w:sz w:val="24"/>
          <w:szCs w:val="24"/>
        </w:rPr>
        <w:t>v</w:t>
      </w:r>
      <w:r w:rsidR="009B7FF1" w:rsidRPr="000867C4">
        <w:rPr>
          <w:sz w:val="24"/>
          <w:szCs w:val="24"/>
        </w:rPr>
        <w:t>ė</w:t>
      </w:r>
      <w:r w:rsidRPr="000867C4">
        <w:rPr>
          <w:sz w:val="24"/>
          <w:szCs w:val="24"/>
        </w:rPr>
        <w:t>j</w:t>
      </w:r>
      <w:r w:rsidR="009B7FF1" w:rsidRPr="000867C4">
        <w:rPr>
          <w:sz w:val="24"/>
          <w:szCs w:val="24"/>
        </w:rPr>
        <w:t xml:space="preserve">ę. </w:t>
      </w:r>
      <w:r w:rsidRPr="000867C4">
        <w:rPr>
          <w:sz w:val="24"/>
          <w:szCs w:val="24"/>
        </w:rPr>
        <w:t>Vandens tiek</w:t>
      </w:r>
      <w:r w:rsidR="009B7FF1" w:rsidRPr="000867C4">
        <w:rPr>
          <w:sz w:val="24"/>
          <w:szCs w:val="24"/>
        </w:rPr>
        <w:t>ė</w:t>
      </w:r>
      <w:r w:rsidRPr="000867C4">
        <w:rPr>
          <w:sz w:val="24"/>
          <w:szCs w:val="24"/>
        </w:rPr>
        <w:t>jas negali užtikrinti</w:t>
      </w:r>
      <w:r w:rsidR="009B7FF1" w:rsidRPr="000867C4">
        <w:rPr>
          <w:sz w:val="24"/>
          <w:szCs w:val="24"/>
        </w:rPr>
        <w:t xml:space="preserve"> </w:t>
      </w:r>
      <w:r w:rsidRPr="000867C4">
        <w:rPr>
          <w:sz w:val="24"/>
          <w:szCs w:val="24"/>
        </w:rPr>
        <w:t>HN24:2003 nustatyt</w:t>
      </w:r>
      <w:r w:rsidR="009B7FF1" w:rsidRPr="000867C4">
        <w:rPr>
          <w:sz w:val="24"/>
          <w:szCs w:val="24"/>
        </w:rPr>
        <w:t>ų</w:t>
      </w:r>
      <w:r w:rsidRPr="000867C4">
        <w:rPr>
          <w:sz w:val="24"/>
          <w:szCs w:val="24"/>
        </w:rPr>
        <w:t xml:space="preserve"> vandens </w:t>
      </w:r>
      <w:r w:rsidR="009B7FF1" w:rsidRPr="000867C4">
        <w:rPr>
          <w:sz w:val="24"/>
          <w:szCs w:val="24"/>
        </w:rPr>
        <w:t xml:space="preserve">kokybės reikalavimų </w:t>
      </w:r>
      <w:r w:rsidRPr="000867C4">
        <w:rPr>
          <w:sz w:val="24"/>
          <w:szCs w:val="24"/>
        </w:rPr>
        <w:t>. Pl</w:t>
      </w:r>
      <w:r w:rsidR="009B7FF1" w:rsidRPr="000867C4">
        <w:rPr>
          <w:sz w:val="24"/>
          <w:szCs w:val="24"/>
        </w:rPr>
        <w:t>ė</w:t>
      </w:r>
      <w:r w:rsidRPr="000867C4">
        <w:rPr>
          <w:sz w:val="24"/>
          <w:szCs w:val="24"/>
        </w:rPr>
        <w:t>tra  negalima d</w:t>
      </w:r>
      <w:r w:rsidR="009B7FF1" w:rsidRPr="000867C4">
        <w:rPr>
          <w:sz w:val="24"/>
          <w:szCs w:val="24"/>
        </w:rPr>
        <w:t>ė</w:t>
      </w:r>
      <w:r w:rsidRPr="000867C4">
        <w:rPr>
          <w:sz w:val="24"/>
          <w:szCs w:val="24"/>
        </w:rPr>
        <w:t>l nepakankamo hidraulinio pralaidumo.</w:t>
      </w:r>
    </w:p>
    <w:p w:rsidR="005A59D6" w:rsidRPr="000867C4" w:rsidRDefault="005A59D6" w:rsidP="000867C4">
      <w:pPr>
        <w:widowControl/>
        <w:jc w:val="both"/>
        <w:rPr>
          <w:sz w:val="24"/>
          <w:szCs w:val="24"/>
        </w:rPr>
      </w:pPr>
      <w:r w:rsidRPr="000867C4">
        <w:rPr>
          <w:sz w:val="24"/>
          <w:szCs w:val="24"/>
        </w:rPr>
        <w:t>Nuotek</w:t>
      </w:r>
      <w:r w:rsidR="009B7FF1" w:rsidRPr="000867C4">
        <w:rPr>
          <w:sz w:val="24"/>
          <w:szCs w:val="24"/>
        </w:rPr>
        <w:t>ų</w:t>
      </w:r>
      <w:r w:rsidRPr="000867C4">
        <w:rPr>
          <w:sz w:val="24"/>
          <w:szCs w:val="24"/>
        </w:rPr>
        <w:t xml:space="preserve"> tinklai  seni - keramikiniai, dalinai sul</w:t>
      </w:r>
      <w:r w:rsidR="009B7FF1" w:rsidRPr="000867C4">
        <w:rPr>
          <w:sz w:val="24"/>
          <w:szCs w:val="24"/>
        </w:rPr>
        <w:t>ū</w:t>
      </w:r>
      <w:r w:rsidRPr="000867C4">
        <w:rPr>
          <w:sz w:val="24"/>
          <w:szCs w:val="24"/>
        </w:rPr>
        <w:t>ž</w:t>
      </w:r>
      <w:r w:rsidR="009B7FF1" w:rsidRPr="000867C4">
        <w:rPr>
          <w:sz w:val="24"/>
          <w:szCs w:val="24"/>
        </w:rPr>
        <w:t>ę</w:t>
      </w:r>
      <w:r w:rsidRPr="000867C4">
        <w:rPr>
          <w:sz w:val="24"/>
          <w:szCs w:val="24"/>
        </w:rPr>
        <w:t xml:space="preserve">, </w:t>
      </w:r>
      <w:r w:rsidRPr="002F4A07">
        <w:rPr>
          <w:sz w:val="24"/>
          <w:szCs w:val="24"/>
        </w:rPr>
        <w:t>didel</w:t>
      </w:r>
      <w:r w:rsidR="009B7FF1" w:rsidRPr="002F4A07">
        <w:rPr>
          <w:sz w:val="24"/>
          <w:szCs w:val="24"/>
        </w:rPr>
        <w:t>ė</w:t>
      </w:r>
      <w:r w:rsidR="00177F81" w:rsidRPr="002F4A07">
        <w:rPr>
          <w:sz w:val="24"/>
          <w:szCs w:val="24"/>
        </w:rPr>
        <w:t xml:space="preserve"> </w:t>
      </w:r>
      <w:r w:rsidRPr="002F4A07">
        <w:rPr>
          <w:sz w:val="24"/>
          <w:szCs w:val="24"/>
        </w:rPr>
        <w:t xml:space="preserve"> infiltracija.</w:t>
      </w:r>
      <w:r w:rsidRPr="000867C4">
        <w:rPr>
          <w:sz w:val="24"/>
          <w:szCs w:val="24"/>
        </w:rPr>
        <w:t xml:space="preserve"> Dauguma gyventoj</w:t>
      </w:r>
      <w:r w:rsidR="009B7FF1" w:rsidRPr="000867C4">
        <w:rPr>
          <w:sz w:val="24"/>
          <w:szCs w:val="24"/>
        </w:rPr>
        <w:t>ų</w:t>
      </w:r>
    </w:p>
    <w:p w:rsidR="005A59D6" w:rsidRPr="000867C4" w:rsidRDefault="005A59D6" w:rsidP="000867C4">
      <w:pPr>
        <w:widowControl/>
        <w:jc w:val="both"/>
        <w:rPr>
          <w:sz w:val="24"/>
          <w:szCs w:val="24"/>
        </w:rPr>
      </w:pPr>
      <w:r w:rsidRPr="000867C4">
        <w:rPr>
          <w:sz w:val="24"/>
          <w:szCs w:val="24"/>
        </w:rPr>
        <w:t>naudojasi vietin</w:t>
      </w:r>
      <w:r w:rsidR="009B7FF1" w:rsidRPr="000867C4">
        <w:rPr>
          <w:sz w:val="24"/>
          <w:szCs w:val="24"/>
        </w:rPr>
        <w:t>ė</w:t>
      </w:r>
      <w:r w:rsidRPr="000867C4">
        <w:rPr>
          <w:sz w:val="24"/>
          <w:szCs w:val="24"/>
        </w:rPr>
        <w:t>mis nuotek</w:t>
      </w:r>
      <w:r w:rsidR="009B7FF1" w:rsidRPr="000867C4">
        <w:rPr>
          <w:sz w:val="24"/>
          <w:szCs w:val="24"/>
        </w:rPr>
        <w:t>ų</w:t>
      </w:r>
      <w:r w:rsidRPr="000867C4">
        <w:rPr>
          <w:sz w:val="24"/>
          <w:szCs w:val="24"/>
        </w:rPr>
        <w:t xml:space="preserve"> tvarkymo sistemomis.</w:t>
      </w:r>
    </w:p>
    <w:p w:rsidR="00504AAD" w:rsidRPr="00A5513A" w:rsidRDefault="00504AAD" w:rsidP="00177F81">
      <w:pPr>
        <w:ind w:firstLine="720"/>
        <w:jc w:val="both"/>
        <w:rPr>
          <w:sz w:val="24"/>
          <w:szCs w:val="24"/>
          <w:lang w:eastAsia="en-US"/>
        </w:rPr>
      </w:pPr>
      <w:r w:rsidRPr="000867C4">
        <w:rPr>
          <w:sz w:val="24"/>
          <w:szCs w:val="24"/>
          <w:lang w:eastAsia="en-US"/>
        </w:rPr>
        <w:t>Gatvės</w:t>
      </w:r>
      <w:r w:rsidR="00177F81" w:rsidRPr="000867C4">
        <w:rPr>
          <w:sz w:val="24"/>
          <w:szCs w:val="24"/>
          <w:lang w:eastAsia="en-US"/>
        </w:rPr>
        <w:t>e kurios yra</w:t>
      </w:r>
      <w:r w:rsidRPr="000867C4">
        <w:rPr>
          <w:sz w:val="24"/>
          <w:szCs w:val="24"/>
          <w:lang w:eastAsia="en-US"/>
        </w:rPr>
        <w:t xml:space="preserve"> </w:t>
      </w:r>
      <w:r w:rsidR="00955B19" w:rsidRPr="000867C4">
        <w:rPr>
          <w:sz w:val="24"/>
          <w:szCs w:val="24"/>
          <w:lang w:eastAsia="en-US"/>
        </w:rPr>
        <w:t>krašto reikšmės keliai, tinkl</w:t>
      </w:r>
      <w:r w:rsidR="00A24341" w:rsidRPr="000867C4">
        <w:rPr>
          <w:sz w:val="24"/>
          <w:szCs w:val="24"/>
          <w:lang w:eastAsia="en-US"/>
        </w:rPr>
        <w:t>ų</w:t>
      </w:r>
      <w:r w:rsidR="00955B19" w:rsidRPr="000867C4">
        <w:rPr>
          <w:sz w:val="24"/>
          <w:szCs w:val="24"/>
          <w:lang w:eastAsia="en-US"/>
        </w:rPr>
        <w:t xml:space="preserve"> klojimas turi būti numatytas uždaru būdu. </w:t>
      </w:r>
      <w:r w:rsidR="00A24341" w:rsidRPr="000867C4">
        <w:rPr>
          <w:sz w:val="24"/>
          <w:szCs w:val="24"/>
          <w:lang w:eastAsia="en-US"/>
        </w:rPr>
        <w:t xml:space="preserve">Galimos tik darbo duobės. Gatvių uždarymas ir eismo ribojimas derinamas su </w:t>
      </w:r>
      <w:r w:rsidR="00D461F9" w:rsidRPr="000867C4">
        <w:rPr>
          <w:sz w:val="24"/>
          <w:szCs w:val="24"/>
          <w:lang w:eastAsia="en-US"/>
        </w:rPr>
        <w:t>VĮ „</w:t>
      </w:r>
      <w:r w:rsidR="00177F81" w:rsidRPr="000867C4">
        <w:rPr>
          <w:sz w:val="24"/>
          <w:szCs w:val="24"/>
          <w:lang w:eastAsia="en-US"/>
        </w:rPr>
        <w:t>Šiaulių</w:t>
      </w:r>
      <w:r w:rsidR="00D461F9" w:rsidRPr="000867C4">
        <w:rPr>
          <w:sz w:val="24"/>
          <w:szCs w:val="24"/>
          <w:lang w:eastAsia="en-US"/>
        </w:rPr>
        <w:t xml:space="preserve"> regiono keliai“</w:t>
      </w:r>
      <w:r w:rsidR="00A24341" w:rsidRPr="000867C4">
        <w:rPr>
          <w:sz w:val="24"/>
          <w:szCs w:val="24"/>
          <w:lang w:eastAsia="en-US"/>
        </w:rPr>
        <w:t xml:space="preserve">. </w:t>
      </w:r>
      <w:r w:rsidR="001F3EF3" w:rsidRPr="000867C4">
        <w:rPr>
          <w:sz w:val="24"/>
          <w:szCs w:val="24"/>
          <w:lang w:eastAsia="en-US"/>
        </w:rPr>
        <w:t>D</w:t>
      </w:r>
      <w:r w:rsidR="00A24341" w:rsidRPr="000867C4">
        <w:rPr>
          <w:sz w:val="24"/>
          <w:szCs w:val="24"/>
          <w:lang w:eastAsia="en-US"/>
        </w:rPr>
        <w:t>arbo duob</w:t>
      </w:r>
      <w:r w:rsidR="001F3EF3" w:rsidRPr="000867C4">
        <w:rPr>
          <w:sz w:val="24"/>
          <w:szCs w:val="24"/>
          <w:lang w:eastAsia="en-US"/>
        </w:rPr>
        <w:t>ių</w:t>
      </w:r>
      <w:r w:rsidR="00A24341" w:rsidRPr="000867C4">
        <w:rPr>
          <w:sz w:val="24"/>
          <w:szCs w:val="24"/>
          <w:lang w:eastAsia="en-US"/>
        </w:rPr>
        <w:t xml:space="preserve"> g</w:t>
      </w:r>
      <w:r w:rsidR="00955B19" w:rsidRPr="000867C4">
        <w:rPr>
          <w:sz w:val="24"/>
          <w:szCs w:val="24"/>
          <w:lang w:eastAsia="en-US"/>
        </w:rPr>
        <w:t xml:space="preserve">atvių viršutinės asfalto dangos atstatymas </w:t>
      </w:r>
      <w:r w:rsidR="001F3EF3" w:rsidRPr="000867C4">
        <w:rPr>
          <w:sz w:val="24"/>
          <w:szCs w:val="24"/>
          <w:lang w:eastAsia="en-US"/>
        </w:rPr>
        <w:t>derinamas su VĮ „Šiaulių regiono keliai“</w:t>
      </w:r>
      <w:r w:rsidR="00955B19" w:rsidRPr="000867C4">
        <w:rPr>
          <w:sz w:val="24"/>
          <w:szCs w:val="24"/>
          <w:lang w:eastAsia="en-US"/>
        </w:rPr>
        <w:t>.</w:t>
      </w:r>
      <w:r w:rsidR="00955B19" w:rsidRPr="00A5513A">
        <w:rPr>
          <w:sz w:val="24"/>
          <w:szCs w:val="24"/>
          <w:lang w:eastAsia="en-US"/>
        </w:rPr>
        <w:t xml:space="preserve"> </w:t>
      </w:r>
    </w:p>
    <w:p w:rsidR="006079E2" w:rsidRDefault="006079E2" w:rsidP="006079E2">
      <w:pPr>
        <w:pStyle w:val="Antrat3"/>
        <w:widowControl/>
        <w:shd w:val="clear" w:color="auto" w:fill="auto"/>
        <w:tabs>
          <w:tab w:val="num" w:pos="840"/>
        </w:tabs>
        <w:autoSpaceDE/>
        <w:autoSpaceDN/>
        <w:adjustRightInd/>
        <w:spacing w:before="240" w:after="60" w:line="240" w:lineRule="auto"/>
        <w:ind w:left="840" w:hanging="840"/>
        <w:rPr>
          <w:szCs w:val="24"/>
        </w:rPr>
      </w:pPr>
      <w:bookmarkStart w:id="30" w:name="_Toc340420102"/>
      <w:bookmarkStart w:id="31" w:name="_Toc340422690"/>
      <w:bookmarkStart w:id="32" w:name="_Toc450749988"/>
      <w:r w:rsidRPr="00207693">
        <w:rPr>
          <w:szCs w:val="24"/>
        </w:rPr>
        <w:t>Projektuojama padėtis</w:t>
      </w:r>
      <w:bookmarkEnd w:id="30"/>
      <w:bookmarkEnd w:id="31"/>
      <w:bookmarkEnd w:id="32"/>
    </w:p>
    <w:p w:rsidR="006079E2" w:rsidRPr="00145150" w:rsidRDefault="00145150" w:rsidP="00145150">
      <w:pPr>
        <w:rPr>
          <w:b/>
          <w:sz w:val="24"/>
          <w:szCs w:val="24"/>
        </w:rPr>
      </w:pPr>
      <w:r w:rsidRPr="00145150">
        <w:rPr>
          <w:b/>
          <w:sz w:val="24"/>
          <w:szCs w:val="24"/>
          <w:lang w:eastAsia="en-US"/>
        </w:rPr>
        <w:t xml:space="preserve">2.1.2.1 </w:t>
      </w:r>
      <w:bookmarkStart w:id="33" w:name="_Toc340422691"/>
      <w:r w:rsidRPr="00145150">
        <w:rPr>
          <w:b/>
          <w:sz w:val="24"/>
          <w:szCs w:val="24"/>
        </w:rPr>
        <w:t xml:space="preserve"> </w:t>
      </w:r>
      <w:r w:rsidR="006079E2" w:rsidRPr="00145150">
        <w:rPr>
          <w:b/>
          <w:sz w:val="24"/>
          <w:szCs w:val="24"/>
        </w:rPr>
        <w:t>Vandentiekis</w:t>
      </w:r>
      <w:bookmarkEnd w:id="33"/>
    </w:p>
    <w:p w:rsidR="006079E2" w:rsidRPr="00A51E24" w:rsidRDefault="006079E2" w:rsidP="006079E2">
      <w:pPr>
        <w:ind w:firstLine="720"/>
        <w:jc w:val="both"/>
        <w:rPr>
          <w:sz w:val="24"/>
          <w:szCs w:val="24"/>
          <w:lang w:eastAsia="en-US"/>
        </w:rPr>
      </w:pPr>
    </w:p>
    <w:p w:rsidR="00B43DB6" w:rsidRPr="000867C4" w:rsidRDefault="00504AAD" w:rsidP="00504AAD">
      <w:pPr>
        <w:ind w:firstLine="720"/>
        <w:jc w:val="both"/>
        <w:rPr>
          <w:bCs/>
          <w:sz w:val="24"/>
          <w:szCs w:val="24"/>
          <w:lang w:eastAsia="en-US"/>
        </w:rPr>
      </w:pPr>
      <w:r w:rsidRPr="000867C4">
        <w:rPr>
          <w:bCs/>
          <w:sz w:val="24"/>
          <w:szCs w:val="24"/>
          <w:lang w:eastAsia="en-US"/>
        </w:rPr>
        <w:t xml:space="preserve">Projekto apimtyje numatoma pakloti </w:t>
      </w:r>
      <w:r w:rsidR="00A51E24" w:rsidRPr="000867C4">
        <w:rPr>
          <w:bCs/>
          <w:sz w:val="24"/>
          <w:szCs w:val="24"/>
          <w:lang w:eastAsia="en-US"/>
        </w:rPr>
        <w:t>skirstomuosius</w:t>
      </w:r>
      <w:r w:rsidRPr="000867C4">
        <w:rPr>
          <w:bCs/>
          <w:sz w:val="24"/>
          <w:szCs w:val="24"/>
          <w:lang w:eastAsia="en-US"/>
        </w:rPr>
        <w:t xml:space="preserve"> vandentiekio tinklus </w:t>
      </w:r>
      <w:r w:rsidR="006B0EDD" w:rsidRPr="000867C4">
        <w:rPr>
          <w:bCs/>
          <w:sz w:val="24"/>
          <w:szCs w:val="24"/>
          <w:lang w:eastAsia="en-US"/>
        </w:rPr>
        <w:t xml:space="preserve">gatvėse </w:t>
      </w:r>
      <w:r w:rsidRPr="000867C4">
        <w:rPr>
          <w:bCs/>
          <w:sz w:val="24"/>
          <w:szCs w:val="24"/>
          <w:lang w:eastAsia="en-US"/>
        </w:rPr>
        <w:t>DN 63-1</w:t>
      </w:r>
      <w:r w:rsidR="00FE6CB0" w:rsidRPr="000867C4">
        <w:rPr>
          <w:bCs/>
          <w:sz w:val="24"/>
          <w:szCs w:val="24"/>
          <w:lang w:eastAsia="en-US"/>
        </w:rPr>
        <w:t>1</w:t>
      </w:r>
      <w:r w:rsidRPr="000867C4">
        <w:rPr>
          <w:bCs/>
          <w:sz w:val="24"/>
          <w:szCs w:val="24"/>
          <w:lang w:eastAsia="en-US"/>
        </w:rPr>
        <w:t>0 m</w:t>
      </w:r>
      <w:r w:rsidR="00A66645" w:rsidRPr="000867C4">
        <w:rPr>
          <w:bCs/>
          <w:sz w:val="24"/>
          <w:szCs w:val="24"/>
          <w:lang w:eastAsia="en-US"/>
        </w:rPr>
        <w:t>m</w:t>
      </w:r>
      <w:r w:rsidR="006B0EDD" w:rsidRPr="000867C4">
        <w:rPr>
          <w:bCs/>
          <w:sz w:val="24"/>
          <w:szCs w:val="24"/>
          <w:lang w:eastAsia="en-US"/>
        </w:rPr>
        <w:t xml:space="preserve"> ir </w:t>
      </w:r>
      <w:r w:rsidR="002C540B" w:rsidRPr="000867C4">
        <w:rPr>
          <w:bCs/>
          <w:sz w:val="24"/>
          <w:szCs w:val="24"/>
          <w:lang w:eastAsia="en-US"/>
        </w:rPr>
        <w:t>atšakas iki sklypų ribos</w:t>
      </w:r>
      <w:r w:rsidR="00A66645" w:rsidRPr="000867C4">
        <w:rPr>
          <w:bCs/>
          <w:sz w:val="24"/>
          <w:szCs w:val="24"/>
          <w:lang w:eastAsia="en-US"/>
        </w:rPr>
        <w:t xml:space="preserve"> gyventojams – DN</w:t>
      </w:r>
      <w:r w:rsidR="002C540B" w:rsidRPr="000867C4">
        <w:rPr>
          <w:bCs/>
          <w:sz w:val="24"/>
          <w:szCs w:val="24"/>
          <w:lang w:eastAsia="en-US"/>
        </w:rPr>
        <w:t xml:space="preserve"> 32 </w:t>
      </w:r>
      <w:r w:rsidRPr="000867C4">
        <w:rPr>
          <w:bCs/>
          <w:sz w:val="24"/>
          <w:szCs w:val="24"/>
          <w:lang w:eastAsia="en-US"/>
        </w:rPr>
        <w:t>mm</w:t>
      </w:r>
      <w:r w:rsidR="00B43DB6" w:rsidRPr="000867C4">
        <w:rPr>
          <w:bCs/>
          <w:sz w:val="24"/>
          <w:szCs w:val="24"/>
          <w:lang w:eastAsia="en-US"/>
        </w:rPr>
        <w:t xml:space="preserve"> .</w:t>
      </w:r>
    </w:p>
    <w:p w:rsidR="00504AAD" w:rsidRPr="00A51E24" w:rsidRDefault="00302011" w:rsidP="00504AAD">
      <w:pPr>
        <w:ind w:firstLine="720"/>
        <w:jc w:val="both"/>
        <w:rPr>
          <w:bCs/>
          <w:sz w:val="24"/>
          <w:szCs w:val="24"/>
          <w:lang w:eastAsia="en-US"/>
        </w:rPr>
      </w:pPr>
      <w:r w:rsidRPr="000867C4">
        <w:rPr>
          <w:bCs/>
          <w:sz w:val="24"/>
          <w:szCs w:val="24"/>
          <w:lang w:eastAsia="en-US"/>
        </w:rPr>
        <w:t>Preliminarus v</w:t>
      </w:r>
      <w:r w:rsidR="00504AAD" w:rsidRPr="000867C4">
        <w:rPr>
          <w:bCs/>
          <w:sz w:val="24"/>
          <w:szCs w:val="24"/>
          <w:lang w:eastAsia="en-US"/>
        </w:rPr>
        <w:t xml:space="preserve">andentiekio tinklų ilgis </w:t>
      </w:r>
      <w:r w:rsidR="00D86031" w:rsidRPr="000867C4">
        <w:rPr>
          <w:bCs/>
          <w:sz w:val="24"/>
          <w:szCs w:val="24"/>
          <w:lang w:eastAsia="en-US"/>
        </w:rPr>
        <w:t>apie</w:t>
      </w:r>
      <w:r w:rsidR="00504AAD" w:rsidRPr="000867C4">
        <w:rPr>
          <w:bCs/>
          <w:sz w:val="24"/>
          <w:szCs w:val="24"/>
          <w:lang w:eastAsia="en-US"/>
        </w:rPr>
        <w:t xml:space="preserve"> </w:t>
      </w:r>
      <w:r w:rsidR="00C163B7" w:rsidRPr="000867C4">
        <w:rPr>
          <w:bCs/>
          <w:sz w:val="24"/>
          <w:szCs w:val="24"/>
          <w:lang w:eastAsia="en-US"/>
        </w:rPr>
        <w:t xml:space="preserve">8,589 </w:t>
      </w:r>
      <w:r w:rsidR="00504AAD" w:rsidRPr="000867C4">
        <w:rPr>
          <w:bCs/>
          <w:color w:val="FF0000"/>
          <w:sz w:val="24"/>
          <w:szCs w:val="24"/>
          <w:lang w:eastAsia="en-US"/>
        </w:rPr>
        <w:t xml:space="preserve"> </w:t>
      </w:r>
      <w:r w:rsidR="00C163B7" w:rsidRPr="000867C4">
        <w:rPr>
          <w:bCs/>
          <w:sz w:val="24"/>
          <w:szCs w:val="24"/>
          <w:lang w:eastAsia="en-US"/>
        </w:rPr>
        <w:t>k</w:t>
      </w:r>
      <w:r w:rsidR="00504AAD" w:rsidRPr="000867C4">
        <w:rPr>
          <w:bCs/>
          <w:sz w:val="24"/>
          <w:szCs w:val="24"/>
          <w:lang w:eastAsia="en-US"/>
        </w:rPr>
        <w:t xml:space="preserve">m. </w:t>
      </w:r>
      <w:r w:rsidR="00D86031" w:rsidRPr="000867C4">
        <w:rPr>
          <w:bCs/>
          <w:sz w:val="24"/>
          <w:szCs w:val="24"/>
          <w:lang w:eastAsia="en-US"/>
        </w:rPr>
        <w:t xml:space="preserve">Numatomų prijungti </w:t>
      </w:r>
      <w:r w:rsidR="00C163B7" w:rsidRPr="000867C4">
        <w:rPr>
          <w:bCs/>
          <w:sz w:val="24"/>
          <w:szCs w:val="24"/>
          <w:lang w:eastAsia="en-US"/>
        </w:rPr>
        <w:t xml:space="preserve">vartotojų </w:t>
      </w:r>
      <w:r w:rsidR="00D86031" w:rsidRPr="000867C4">
        <w:rPr>
          <w:bCs/>
          <w:sz w:val="24"/>
          <w:szCs w:val="24"/>
          <w:lang w:eastAsia="en-US"/>
        </w:rPr>
        <w:t>skaičius</w:t>
      </w:r>
      <w:r w:rsidR="00A66645" w:rsidRPr="000867C4">
        <w:rPr>
          <w:bCs/>
          <w:sz w:val="24"/>
          <w:szCs w:val="24"/>
          <w:lang w:eastAsia="en-US"/>
        </w:rPr>
        <w:t xml:space="preserve"> </w:t>
      </w:r>
      <w:r w:rsidR="001F3EF3" w:rsidRPr="000867C4">
        <w:rPr>
          <w:bCs/>
          <w:sz w:val="24"/>
          <w:szCs w:val="24"/>
          <w:lang w:eastAsia="en-US"/>
        </w:rPr>
        <w:t>apsprendžiamas projekto rengimo metu kartu su Užsakovu.</w:t>
      </w:r>
      <w:r w:rsidR="001F3EF3">
        <w:rPr>
          <w:bCs/>
          <w:sz w:val="24"/>
          <w:szCs w:val="24"/>
          <w:lang w:eastAsia="en-US"/>
        </w:rPr>
        <w:t xml:space="preserve"> </w:t>
      </w:r>
      <w:r w:rsidR="00504AAD" w:rsidRPr="00A5513A">
        <w:rPr>
          <w:bCs/>
          <w:sz w:val="24"/>
          <w:szCs w:val="24"/>
          <w:lang w:eastAsia="en-US"/>
        </w:rPr>
        <w:t xml:space="preserve"> </w:t>
      </w:r>
    </w:p>
    <w:p w:rsidR="00AD193F" w:rsidRPr="00A51E24" w:rsidRDefault="00AD193F" w:rsidP="00AD193F">
      <w:pPr>
        <w:ind w:firstLine="720"/>
        <w:jc w:val="both"/>
        <w:rPr>
          <w:sz w:val="24"/>
          <w:szCs w:val="24"/>
          <w:lang w:eastAsia="en-US"/>
        </w:rPr>
      </w:pPr>
      <w:r w:rsidRPr="00A51E24">
        <w:rPr>
          <w:sz w:val="24"/>
          <w:szCs w:val="24"/>
          <w:lang w:eastAsia="en-US"/>
        </w:rPr>
        <w:t xml:space="preserve">Šuliniai – </w:t>
      </w:r>
      <w:r w:rsidR="004D2C0E">
        <w:rPr>
          <w:sz w:val="24"/>
          <w:szCs w:val="24"/>
          <w:lang w:eastAsia="en-US"/>
        </w:rPr>
        <w:t xml:space="preserve">visi gelžbetoniniai sandarūs, </w:t>
      </w:r>
      <w:r w:rsidRPr="00A51E24">
        <w:rPr>
          <w:sz w:val="24"/>
          <w:szCs w:val="24"/>
          <w:lang w:eastAsia="en-US"/>
        </w:rPr>
        <w:t xml:space="preserve">su hidroizoliacija. </w:t>
      </w:r>
      <w:r w:rsidR="00BE5EFD">
        <w:rPr>
          <w:sz w:val="24"/>
          <w:szCs w:val="24"/>
          <w:lang w:eastAsia="en-US"/>
        </w:rPr>
        <w:t>Gelžbetoniniai šuliniai tik gatvių sankryžose.</w:t>
      </w:r>
    </w:p>
    <w:p w:rsidR="00504AAD" w:rsidRPr="006B503C" w:rsidRDefault="00504AAD" w:rsidP="006B503C">
      <w:pPr>
        <w:ind w:firstLine="720"/>
        <w:jc w:val="both"/>
        <w:rPr>
          <w:sz w:val="24"/>
          <w:szCs w:val="24"/>
          <w:lang w:eastAsia="en-US"/>
        </w:rPr>
      </w:pPr>
      <w:r w:rsidRPr="00C041A1">
        <w:rPr>
          <w:bCs/>
          <w:sz w:val="24"/>
          <w:szCs w:val="24"/>
          <w:lang w:eastAsia="en-US"/>
        </w:rPr>
        <w:t>Vandentiekio atšakos</w:t>
      </w:r>
      <w:r w:rsidR="006B0EDD">
        <w:rPr>
          <w:bCs/>
          <w:sz w:val="24"/>
          <w:szCs w:val="24"/>
          <w:lang w:eastAsia="en-US"/>
        </w:rPr>
        <w:t xml:space="preserve"> prie gatvės tinklo</w:t>
      </w:r>
      <w:r w:rsidRPr="00C041A1">
        <w:rPr>
          <w:bCs/>
          <w:sz w:val="24"/>
          <w:szCs w:val="24"/>
          <w:lang w:eastAsia="en-US"/>
        </w:rPr>
        <w:t xml:space="preserve"> turėtų būti </w:t>
      </w:r>
      <w:r w:rsidR="006B0EDD">
        <w:rPr>
          <w:bCs/>
          <w:sz w:val="24"/>
          <w:szCs w:val="24"/>
          <w:lang w:eastAsia="en-US"/>
        </w:rPr>
        <w:t>prijungiamos</w:t>
      </w:r>
      <w:r w:rsidRPr="00C041A1">
        <w:rPr>
          <w:bCs/>
          <w:sz w:val="24"/>
          <w:szCs w:val="24"/>
          <w:lang w:eastAsia="en-US"/>
        </w:rPr>
        <w:t xml:space="preserve"> panaudojant kalaus ketaus balnus. </w:t>
      </w:r>
      <w:r w:rsidR="007D5F6A" w:rsidRPr="00C041A1">
        <w:rPr>
          <w:bCs/>
          <w:sz w:val="24"/>
          <w:szCs w:val="24"/>
          <w:lang w:eastAsia="en-US"/>
        </w:rPr>
        <w:t xml:space="preserve">Naudojami </w:t>
      </w:r>
      <w:r w:rsidRPr="00C041A1">
        <w:rPr>
          <w:bCs/>
          <w:sz w:val="24"/>
          <w:szCs w:val="24"/>
          <w:lang w:eastAsia="en-US"/>
        </w:rPr>
        <w:t xml:space="preserve">PE vamzdžiai bei </w:t>
      </w:r>
      <w:r w:rsidR="007D5F6A" w:rsidRPr="00C041A1">
        <w:rPr>
          <w:bCs/>
          <w:sz w:val="24"/>
          <w:szCs w:val="24"/>
          <w:lang w:eastAsia="en-US"/>
        </w:rPr>
        <w:t xml:space="preserve">ketinės </w:t>
      </w:r>
      <w:r w:rsidRPr="00C041A1">
        <w:rPr>
          <w:bCs/>
          <w:sz w:val="24"/>
          <w:szCs w:val="24"/>
          <w:lang w:eastAsia="en-US"/>
        </w:rPr>
        <w:t>požeminės aptarnavimo sklendės</w:t>
      </w:r>
      <w:r w:rsidR="007D5F6A" w:rsidRPr="00C041A1">
        <w:rPr>
          <w:bCs/>
          <w:sz w:val="24"/>
          <w:szCs w:val="24"/>
          <w:lang w:eastAsia="en-US"/>
        </w:rPr>
        <w:t>,</w:t>
      </w:r>
      <w:r w:rsidRPr="00C041A1">
        <w:rPr>
          <w:bCs/>
          <w:sz w:val="24"/>
          <w:szCs w:val="24"/>
          <w:lang w:eastAsia="en-US"/>
        </w:rPr>
        <w:t xml:space="preserve"> valdomos teleskopiniu s</w:t>
      </w:r>
      <w:r w:rsidR="00C163B7">
        <w:rPr>
          <w:bCs/>
          <w:sz w:val="24"/>
          <w:szCs w:val="24"/>
          <w:lang w:eastAsia="en-US"/>
        </w:rPr>
        <w:t>ū</w:t>
      </w:r>
      <w:r w:rsidRPr="00C041A1">
        <w:rPr>
          <w:bCs/>
          <w:sz w:val="24"/>
          <w:szCs w:val="24"/>
          <w:lang w:eastAsia="en-US"/>
        </w:rPr>
        <w:t>kliu per kapas. Atšakos turi būti numatytos visiems gyv. namams</w:t>
      </w:r>
      <w:r w:rsidR="006B503C">
        <w:rPr>
          <w:bCs/>
          <w:sz w:val="24"/>
          <w:szCs w:val="24"/>
          <w:lang w:eastAsia="en-US"/>
        </w:rPr>
        <w:t>/sklypams</w:t>
      </w:r>
      <w:r w:rsidRPr="00C041A1">
        <w:rPr>
          <w:bCs/>
          <w:sz w:val="24"/>
          <w:szCs w:val="24"/>
          <w:lang w:eastAsia="en-US"/>
        </w:rPr>
        <w:t>, esantiems šalia projektuojamų gatvės tinklų.</w:t>
      </w:r>
      <w:r w:rsidR="006B503C">
        <w:rPr>
          <w:bCs/>
          <w:sz w:val="24"/>
          <w:szCs w:val="24"/>
          <w:lang w:eastAsia="en-US"/>
        </w:rPr>
        <w:t xml:space="preserve"> </w:t>
      </w:r>
      <w:r w:rsidR="006B503C" w:rsidRPr="00063B76">
        <w:rPr>
          <w:sz w:val="24"/>
          <w:szCs w:val="24"/>
          <w:lang w:eastAsia="en-US"/>
        </w:rPr>
        <w:t>Atšakų gyventojams vietos turi būti tikslinamos projekto rengimo metu.</w:t>
      </w:r>
    </w:p>
    <w:p w:rsidR="00504AAD" w:rsidRPr="000867C4" w:rsidRDefault="00504AAD" w:rsidP="000E1943">
      <w:pPr>
        <w:widowControl/>
        <w:rPr>
          <w:bCs/>
          <w:sz w:val="24"/>
          <w:szCs w:val="24"/>
          <w:lang w:eastAsia="en-US"/>
        </w:rPr>
      </w:pPr>
      <w:r w:rsidRPr="000867C4">
        <w:rPr>
          <w:bCs/>
          <w:sz w:val="24"/>
          <w:szCs w:val="24"/>
          <w:lang w:eastAsia="en-US"/>
        </w:rPr>
        <w:t xml:space="preserve">Vandentiekio tinklai </w:t>
      </w:r>
      <w:r w:rsidR="00AD193F" w:rsidRPr="000867C4">
        <w:rPr>
          <w:bCs/>
          <w:sz w:val="24"/>
          <w:szCs w:val="24"/>
          <w:lang w:eastAsia="en-US"/>
        </w:rPr>
        <w:t xml:space="preserve">turi būti </w:t>
      </w:r>
      <w:r w:rsidRPr="000867C4">
        <w:rPr>
          <w:bCs/>
          <w:sz w:val="24"/>
          <w:szCs w:val="24"/>
          <w:lang w:eastAsia="en-US"/>
        </w:rPr>
        <w:t>numatyt</w:t>
      </w:r>
      <w:r w:rsidR="00AD193F" w:rsidRPr="000867C4">
        <w:rPr>
          <w:bCs/>
          <w:sz w:val="24"/>
          <w:szCs w:val="24"/>
          <w:lang w:eastAsia="en-US"/>
        </w:rPr>
        <w:t xml:space="preserve">i </w:t>
      </w:r>
      <w:r w:rsidRPr="000867C4">
        <w:rPr>
          <w:bCs/>
          <w:sz w:val="24"/>
          <w:szCs w:val="24"/>
          <w:lang w:eastAsia="en-US"/>
        </w:rPr>
        <w:t>iš PE100 PN10 vamzdynų. Minimali slėgio klasė PN 10. Fitingai ir armatūra iš korozijai atsparių medžiagų.</w:t>
      </w:r>
      <w:r w:rsidR="000E1943" w:rsidRPr="000867C4">
        <w:rPr>
          <w:rFonts w:ascii="Times-Roman" w:hAnsi="Times-Roman" w:cs="Times-Roman"/>
          <w:sz w:val="23"/>
          <w:szCs w:val="23"/>
        </w:rPr>
        <w:t xml:space="preserve"> Vamzdžiai turi b</w:t>
      </w:r>
      <w:r w:rsidR="000867C4" w:rsidRPr="000867C4">
        <w:rPr>
          <w:rFonts w:ascii="TTE5t00" w:hAnsi="TTE5t00" w:cs="TTE5t00"/>
          <w:sz w:val="23"/>
          <w:szCs w:val="23"/>
        </w:rPr>
        <w:t>ū</w:t>
      </w:r>
      <w:r w:rsidR="000E1943" w:rsidRPr="000867C4">
        <w:rPr>
          <w:rFonts w:ascii="Times-Roman" w:hAnsi="Times-Roman" w:cs="Times-Roman"/>
          <w:sz w:val="23"/>
          <w:szCs w:val="23"/>
        </w:rPr>
        <w:t xml:space="preserve">ti klojami žemiau įšalo gylio. </w:t>
      </w:r>
      <w:r w:rsidR="000E1943" w:rsidRPr="000867C4">
        <w:rPr>
          <w:sz w:val="24"/>
          <w:szCs w:val="24"/>
        </w:rPr>
        <w:t>Vamzdžiai turi turėti kilmės sertifikatus ir atitikti standartus. Tinklai turi b</w:t>
      </w:r>
      <w:r w:rsidR="001D1A07" w:rsidRPr="000867C4">
        <w:rPr>
          <w:sz w:val="24"/>
          <w:szCs w:val="24"/>
        </w:rPr>
        <w:t>ū</w:t>
      </w:r>
      <w:r w:rsidR="000E1943" w:rsidRPr="000867C4">
        <w:rPr>
          <w:sz w:val="24"/>
          <w:szCs w:val="24"/>
        </w:rPr>
        <w:t xml:space="preserve">ti klojami normatyviniais nuolydžiais (STR 2.07.01:2003). </w:t>
      </w:r>
    </w:p>
    <w:p w:rsidR="00504AAD" w:rsidRPr="000867C4" w:rsidRDefault="00504AAD" w:rsidP="00504AAD">
      <w:pPr>
        <w:ind w:firstLine="720"/>
        <w:jc w:val="both"/>
        <w:rPr>
          <w:bCs/>
          <w:sz w:val="24"/>
          <w:szCs w:val="24"/>
          <w:lang w:eastAsia="en-US"/>
        </w:rPr>
      </w:pPr>
      <w:r w:rsidRPr="000867C4">
        <w:rPr>
          <w:bCs/>
          <w:sz w:val="24"/>
          <w:szCs w:val="24"/>
          <w:lang w:eastAsia="en-US"/>
        </w:rPr>
        <w:t xml:space="preserve">Aukščiausiose vandentiekio tinklo vietose numatyti oro </w:t>
      </w:r>
      <w:r w:rsidR="007D5F6A" w:rsidRPr="000867C4">
        <w:rPr>
          <w:bCs/>
          <w:sz w:val="24"/>
          <w:szCs w:val="24"/>
          <w:lang w:eastAsia="en-US"/>
        </w:rPr>
        <w:t>išleidimo įrenginius (vant</w:t>
      </w:r>
      <w:r w:rsidR="001F3EF3" w:rsidRPr="000867C4">
        <w:rPr>
          <w:bCs/>
          <w:sz w:val="24"/>
          <w:szCs w:val="24"/>
          <w:lang w:eastAsia="en-US"/>
        </w:rPr>
        <w:t>u</w:t>
      </w:r>
      <w:r w:rsidR="007D5F6A" w:rsidRPr="000867C4">
        <w:rPr>
          <w:bCs/>
          <w:sz w:val="24"/>
          <w:szCs w:val="24"/>
          <w:lang w:eastAsia="en-US"/>
        </w:rPr>
        <w:t>zus), o</w:t>
      </w:r>
      <w:r w:rsidRPr="000867C4">
        <w:rPr>
          <w:bCs/>
          <w:sz w:val="24"/>
          <w:szCs w:val="24"/>
          <w:lang w:eastAsia="en-US"/>
        </w:rPr>
        <w:t xml:space="preserve"> žemiausiose sistemos vietose įrengiamos vandens iš sistemos išleidimo sklendės. </w:t>
      </w:r>
    </w:p>
    <w:p w:rsidR="00AD193F" w:rsidRPr="00A5513A" w:rsidRDefault="00AD193F" w:rsidP="00AD193F">
      <w:pPr>
        <w:ind w:firstLine="720"/>
        <w:jc w:val="both"/>
        <w:rPr>
          <w:sz w:val="24"/>
          <w:szCs w:val="24"/>
          <w:lang w:eastAsia="en-US"/>
        </w:rPr>
      </w:pPr>
      <w:r w:rsidRPr="000867C4">
        <w:rPr>
          <w:sz w:val="24"/>
          <w:szCs w:val="24"/>
          <w:lang w:eastAsia="en-US"/>
        </w:rPr>
        <w:t>Kertant gatves vamzdžiai klojami uždaru būdu</w:t>
      </w:r>
      <w:r w:rsidRPr="00A51E24">
        <w:rPr>
          <w:sz w:val="24"/>
          <w:szCs w:val="24"/>
          <w:lang w:eastAsia="en-US"/>
        </w:rPr>
        <w:t>.</w:t>
      </w:r>
      <w:r w:rsidR="00C163B7">
        <w:rPr>
          <w:sz w:val="24"/>
          <w:szCs w:val="24"/>
          <w:lang w:eastAsia="en-US"/>
        </w:rPr>
        <w:t xml:space="preserve"> </w:t>
      </w:r>
      <w:r w:rsidR="00A66645">
        <w:rPr>
          <w:sz w:val="24"/>
          <w:szCs w:val="24"/>
          <w:lang w:eastAsia="en-US"/>
        </w:rPr>
        <w:t xml:space="preserve">Uždaru būdu klojama gatvėse, kuriose negalima ardyti dangos dėl kelius eksploatuojančių organizacijų išduotų techninių sąlygų. </w:t>
      </w:r>
      <w:r w:rsidR="00573FCD" w:rsidRPr="00A5513A">
        <w:rPr>
          <w:sz w:val="24"/>
          <w:szCs w:val="24"/>
          <w:lang w:eastAsia="en-US"/>
        </w:rPr>
        <w:t xml:space="preserve">Vykdant darbus uždaru būdu turi būti naudojami </w:t>
      </w:r>
      <w:r w:rsidR="006B0EDD" w:rsidRPr="00A5513A">
        <w:rPr>
          <w:sz w:val="24"/>
          <w:szCs w:val="24"/>
          <w:lang w:eastAsia="en-US"/>
        </w:rPr>
        <w:t>daugiasluoksniai</w:t>
      </w:r>
      <w:r w:rsidR="00573FCD" w:rsidRPr="00A5513A">
        <w:rPr>
          <w:sz w:val="24"/>
          <w:szCs w:val="24"/>
          <w:lang w:eastAsia="en-US"/>
        </w:rPr>
        <w:t xml:space="preserve"> PE vamzdžiai. </w:t>
      </w:r>
      <w:r w:rsidRPr="00A5513A">
        <w:rPr>
          <w:sz w:val="24"/>
          <w:szCs w:val="24"/>
          <w:lang w:eastAsia="en-US"/>
        </w:rPr>
        <w:t>Paklojus vamzdynus</w:t>
      </w:r>
      <w:r w:rsidRPr="00A51E24">
        <w:rPr>
          <w:sz w:val="24"/>
          <w:szCs w:val="24"/>
          <w:lang w:eastAsia="en-US"/>
        </w:rPr>
        <w:t xml:space="preserve"> </w:t>
      </w:r>
      <w:r w:rsidRPr="00A5513A">
        <w:rPr>
          <w:sz w:val="24"/>
          <w:szCs w:val="24"/>
          <w:lang w:eastAsia="en-US"/>
        </w:rPr>
        <w:t>buvusi kelio danga turi būti atstatyta</w:t>
      </w:r>
      <w:r w:rsidR="00A66645" w:rsidRPr="00A5513A">
        <w:rPr>
          <w:sz w:val="24"/>
          <w:szCs w:val="24"/>
          <w:lang w:eastAsia="en-US"/>
        </w:rPr>
        <w:t>.</w:t>
      </w:r>
      <w:r w:rsidR="00B94A78" w:rsidRPr="00A5513A">
        <w:rPr>
          <w:sz w:val="24"/>
          <w:szCs w:val="24"/>
          <w:lang w:eastAsia="en-US"/>
        </w:rPr>
        <w:t xml:space="preserve"> Darbų vykdymo būdą, įvertinęs esamą padėtį ir išduotas technines sąlygas ar reikalavimus, </w:t>
      </w:r>
      <w:r w:rsidR="00B94A78" w:rsidRPr="0001285B">
        <w:rPr>
          <w:sz w:val="24"/>
          <w:szCs w:val="24"/>
          <w:lang w:eastAsia="en-US"/>
        </w:rPr>
        <w:t>pasirenka Rangovas</w:t>
      </w:r>
      <w:r w:rsidR="003955A4" w:rsidRPr="0001285B">
        <w:rPr>
          <w:sz w:val="24"/>
          <w:szCs w:val="24"/>
          <w:lang w:eastAsia="en-US"/>
        </w:rPr>
        <w:t>.</w:t>
      </w:r>
    </w:p>
    <w:p w:rsidR="006079E2" w:rsidRPr="00A5513A" w:rsidRDefault="006079E2" w:rsidP="006079E2">
      <w:pPr>
        <w:ind w:firstLine="720"/>
        <w:jc w:val="both"/>
        <w:rPr>
          <w:sz w:val="24"/>
          <w:szCs w:val="24"/>
          <w:lang w:eastAsia="en-US"/>
        </w:rPr>
      </w:pPr>
    </w:p>
    <w:p w:rsidR="006079E2" w:rsidRPr="001E1793" w:rsidRDefault="001D1A07" w:rsidP="001D1A07">
      <w:pPr>
        <w:pStyle w:val="Antrat4"/>
        <w:numPr>
          <w:ilvl w:val="0"/>
          <w:numId w:val="0"/>
        </w:numPr>
        <w:rPr>
          <w:sz w:val="24"/>
          <w:szCs w:val="24"/>
          <w:lang w:val="lt-LT"/>
        </w:rPr>
      </w:pPr>
      <w:bookmarkStart w:id="34" w:name="_Toc340422692"/>
      <w:bookmarkStart w:id="35" w:name="_Toc450749989"/>
      <w:r w:rsidRPr="001E1793">
        <w:rPr>
          <w:sz w:val="24"/>
          <w:szCs w:val="24"/>
          <w:lang w:val="lt-LT"/>
        </w:rPr>
        <w:t xml:space="preserve">2.1.2.2 </w:t>
      </w:r>
      <w:r w:rsidR="006079E2" w:rsidRPr="001E1793">
        <w:rPr>
          <w:sz w:val="24"/>
          <w:szCs w:val="24"/>
          <w:lang w:val="lt-LT"/>
        </w:rPr>
        <w:t>Buitinių nuotekų tinklai</w:t>
      </w:r>
      <w:bookmarkEnd w:id="34"/>
      <w:bookmarkEnd w:id="35"/>
    </w:p>
    <w:p w:rsidR="00586206" w:rsidRPr="00A5513A" w:rsidRDefault="00586206" w:rsidP="006079E2">
      <w:pPr>
        <w:ind w:firstLine="720"/>
        <w:jc w:val="both"/>
        <w:rPr>
          <w:sz w:val="24"/>
          <w:szCs w:val="24"/>
          <w:lang w:eastAsia="en-US"/>
        </w:rPr>
      </w:pPr>
    </w:p>
    <w:p w:rsidR="002A0CDE" w:rsidRDefault="002A0CDE" w:rsidP="00063B76">
      <w:pPr>
        <w:ind w:firstLine="720"/>
        <w:jc w:val="both"/>
        <w:rPr>
          <w:sz w:val="24"/>
          <w:szCs w:val="24"/>
          <w:lang w:eastAsia="en-US"/>
        </w:rPr>
      </w:pPr>
      <w:r w:rsidRPr="0001285B">
        <w:rPr>
          <w:sz w:val="24"/>
          <w:szCs w:val="24"/>
          <w:lang w:eastAsia="en-US"/>
        </w:rPr>
        <w:t>Rangovas gali pasirinkti tiek savitakinę, tiek vakuuminę nuotekų surinkimo sistemą.</w:t>
      </w:r>
    </w:p>
    <w:p w:rsidR="0001285B" w:rsidRPr="0001285B" w:rsidRDefault="0001285B" w:rsidP="00063B76">
      <w:pPr>
        <w:ind w:firstLine="720"/>
        <w:jc w:val="both"/>
        <w:rPr>
          <w:sz w:val="24"/>
          <w:szCs w:val="24"/>
          <w:lang w:eastAsia="en-US"/>
        </w:rPr>
      </w:pPr>
    </w:p>
    <w:p w:rsidR="002A0CDE" w:rsidRPr="0001285B" w:rsidRDefault="002A0CDE" w:rsidP="00063B76">
      <w:pPr>
        <w:ind w:firstLine="720"/>
        <w:jc w:val="both"/>
        <w:rPr>
          <w:b/>
          <w:i/>
          <w:sz w:val="24"/>
          <w:szCs w:val="24"/>
          <w:lang w:eastAsia="en-US"/>
        </w:rPr>
      </w:pPr>
      <w:r w:rsidRPr="0001285B">
        <w:rPr>
          <w:b/>
          <w:i/>
          <w:sz w:val="24"/>
          <w:szCs w:val="24"/>
          <w:lang w:eastAsia="en-US"/>
        </w:rPr>
        <w:t>Savitakinė nuotekų surinkimo sistema</w:t>
      </w:r>
    </w:p>
    <w:p w:rsidR="00B43DB6" w:rsidRDefault="00920512" w:rsidP="00BE5EFD">
      <w:pPr>
        <w:widowControl/>
        <w:jc w:val="both"/>
        <w:rPr>
          <w:rFonts w:ascii="Times-Roman" w:hAnsi="Times-Roman" w:cs="Times-Roman"/>
          <w:sz w:val="24"/>
          <w:szCs w:val="24"/>
        </w:rPr>
      </w:pPr>
      <w:r w:rsidRPr="004E4CDF">
        <w:rPr>
          <w:sz w:val="24"/>
          <w:szCs w:val="24"/>
          <w:lang w:eastAsia="en-US"/>
        </w:rPr>
        <w:t xml:space="preserve">Savitakiniai nuotekų </w:t>
      </w:r>
      <w:r w:rsidRPr="000867C4">
        <w:rPr>
          <w:sz w:val="24"/>
          <w:szCs w:val="24"/>
          <w:lang w:eastAsia="en-US"/>
        </w:rPr>
        <w:t>tinklai numatyti kloti iš PVC, uždaru būdu klojami ruožai turi būti iš PE100 PN10</w:t>
      </w:r>
      <w:r w:rsidRPr="000867C4">
        <w:rPr>
          <w:rFonts w:ascii="Times-Roman" w:hAnsi="Times-Roman" w:cs="Times-Roman"/>
          <w:sz w:val="24"/>
          <w:szCs w:val="24"/>
        </w:rPr>
        <w:t xml:space="preserve"> Ø</w:t>
      </w:r>
      <w:r w:rsidRPr="000867C4">
        <w:rPr>
          <w:sz w:val="24"/>
          <w:szCs w:val="24"/>
          <w:lang w:eastAsia="en-US"/>
        </w:rPr>
        <w:t xml:space="preserve"> 200 mm. vamzdžių. </w:t>
      </w:r>
      <w:r w:rsidR="00B43DB6" w:rsidRPr="000867C4">
        <w:rPr>
          <w:bCs/>
          <w:sz w:val="24"/>
          <w:szCs w:val="24"/>
          <w:lang w:eastAsia="en-US"/>
        </w:rPr>
        <w:t>Orientacinis  nuotekų tinklų ilgis apie 9108 m.</w:t>
      </w:r>
      <w:r w:rsidR="00B43DB6" w:rsidRPr="000867C4">
        <w:rPr>
          <w:sz w:val="24"/>
          <w:szCs w:val="24"/>
          <w:lang w:eastAsia="en-US"/>
        </w:rPr>
        <w:t xml:space="preserve"> Savitakinių nuotekų tinklų skersmuo DN200 mm, SN4 klasės , klojant iki 5 m. gylyje SN 8 klojant virš 5 m., išvadų iki sklypo ribų skersmuo DN110 mm.</w:t>
      </w:r>
      <w:r w:rsidR="00B43DB6" w:rsidRPr="000867C4">
        <w:rPr>
          <w:rFonts w:ascii="Times-Roman" w:hAnsi="Times-Roman" w:cs="Times-Roman"/>
          <w:sz w:val="24"/>
          <w:szCs w:val="24"/>
        </w:rPr>
        <w:t xml:space="preserve"> klojam</w:t>
      </w:r>
      <w:r w:rsidR="00B43DB6" w:rsidRPr="000867C4">
        <w:rPr>
          <w:rFonts w:ascii="TTE5t00" w:hAnsi="TTE5t00" w:cs="TTE5t00"/>
          <w:sz w:val="24"/>
          <w:szCs w:val="24"/>
        </w:rPr>
        <w:t xml:space="preserve">u </w:t>
      </w:r>
      <w:r w:rsidR="00B43DB6" w:rsidRPr="000867C4">
        <w:rPr>
          <w:rFonts w:ascii="Times-Roman" w:hAnsi="Times-Roman" w:cs="Times-Roman"/>
          <w:sz w:val="24"/>
          <w:szCs w:val="24"/>
        </w:rPr>
        <w:t>iki 5 m gylyje ir SN8 klasės – virš 5 m gylio.</w:t>
      </w:r>
      <w:r w:rsidR="00B43DB6" w:rsidRPr="004E4CDF">
        <w:rPr>
          <w:rFonts w:ascii="Times-Roman" w:hAnsi="Times-Roman" w:cs="Times-Roman"/>
          <w:sz w:val="24"/>
          <w:szCs w:val="24"/>
        </w:rPr>
        <w:t xml:space="preserve"> </w:t>
      </w:r>
    </w:p>
    <w:p w:rsidR="004E4CDF" w:rsidRPr="004E4CDF" w:rsidRDefault="004E4CDF" w:rsidP="004E4CDF">
      <w:pPr>
        <w:ind w:firstLine="720"/>
        <w:jc w:val="both"/>
        <w:rPr>
          <w:sz w:val="24"/>
          <w:szCs w:val="24"/>
          <w:lang w:eastAsia="en-US"/>
        </w:rPr>
      </w:pPr>
      <w:r w:rsidRPr="004E4CDF">
        <w:rPr>
          <w:sz w:val="24"/>
          <w:szCs w:val="24"/>
          <w:lang w:eastAsia="en-US"/>
        </w:rPr>
        <w:t>Nuotekų atšakos gyvenamųjų namų pajungimui turi būti suprojektuotos iš DN110 mm PVC vamzdžių ir užbaigiama</w:t>
      </w:r>
      <w:r w:rsidRPr="004E4CDF">
        <w:rPr>
          <w:rFonts w:ascii="Times-Roman" w:hAnsi="Times-Roman" w:cs="Times-Roman"/>
          <w:sz w:val="24"/>
          <w:szCs w:val="24"/>
        </w:rPr>
        <w:t xml:space="preserve"> </w:t>
      </w:r>
      <w:r>
        <w:rPr>
          <w:rFonts w:ascii="Times-Roman" w:hAnsi="Times-Roman" w:cs="Times-Roman"/>
          <w:sz w:val="24"/>
          <w:szCs w:val="24"/>
        </w:rPr>
        <w:t xml:space="preserve">ne mažesnio kaip </w:t>
      </w:r>
      <w:r w:rsidRPr="004E4CDF">
        <w:rPr>
          <w:rFonts w:ascii="Times-Roman" w:hAnsi="Times-Roman" w:cs="Times-Roman"/>
          <w:sz w:val="24"/>
          <w:szCs w:val="24"/>
        </w:rPr>
        <w:t>Ø</w:t>
      </w:r>
      <w:r w:rsidRPr="004E4CDF">
        <w:rPr>
          <w:sz w:val="24"/>
          <w:szCs w:val="24"/>
          <w:lang w:eastAsia="en-US"/>
        </w:rPr>
        <w:t xml:space="preserve"> 315mm skersmens</w:t>
      </w:r>
      <w:r>
        <w:rPr>
          <w:sz w:val="24"/>
          <w:szCs w:val="24"/>
          <w:lang w:eastAsia="en-US"/>
        </w:rPr>
        <w:t xml:space="preserve"> plastikiniais</w:t>
      </w:r>
      <w:r w:rsidRPr="004E4CDF">
        <w:rPr>
          <w:sz w:val="24"/>
          <w:szCs w:val="24"/>
          <w:lang w:eastAsia="en-US"/>
        </w:rPr>
        <w:t xml:space="preserve"> šuliniais.</w:t>
      </w:r>
      <w:r w:rsidRPr="004E4CDF">
        <w:rPr>
          <w:rFonts w:ascii="Times-Roman" w:hAnsi="Times-Roman" w:cs="Times-Roman"/>
          <w:sz w:val="24"/>
          <w:szCs w:val="24"/>
        </w:rPr>
        <w:t xml:space="preserve"> Jei išvadai klojami uždaru būdu, jie turi b</w:t>
      </w:r>
      <w:r w:rsidRPr="004E4CDF">
        <w:rPr>
          <w:rFonts w:ascii="TTE5t00" w:hAnsi="TTE5t00" w:cs="TTE5t00"/>
          <w:sz w:val="24"/>
          <w:szCs w:val="24"/>
        </w:rPr>
        <w:t>u</w:t>
      </w:r>
      <w:r w:rsidRPr="004E4CDF">
        <w:rPr>
          <w:rFonts w:ascii="Times-Roman" w:hAnsi="Times-Roman" w:cs="Times-Roman"/>
          <w:sz w:val="24"/>
          <w:szCs w:val="24"/>
        </w:rPr>
        <w:t>ti Ø110 mm, PE100 vamzdžių</w:t>
      </w:r>
      <w:r w:rsidRPr="004E4CDF">
        <w:rPr>
          <w:rFonts w:ascii="TTE5t00" w:hAnsi="TTE5t00" w:cs="TTE5t00"/>
          <w:sz w:val="24"/>
          <w:szCs w:val="24"/>
        </w:rPr>
        <w:t xml:space="preserve"> </w:t>
      </w:r>
      <w:r w:rsidRPr="004E4CDF">
        <w:rPr>
          <w:rFonts w:ascii="Times-Roman" w:hAnsi="Times-Roman" w:cs="Times-Roman"/>
          <w:sz w:val="24"/>
          <w:szCs w:val="24"/>
        </w:rPr>
        <w:t xml:space="preserve">PN10 klasės. </w:t>
      </w:r>
      <w:r w:rsidRPr="004E4CDF">
        <w:rPr>
          <w:sz w:val="24"/>
          <w:szCs w:val="24"/>
          <w:lang w:eastAsia="en-US"/>
        </w:rPr>
        <w:t xml:space="preserve">  Atšakos jungiamos prie gatvės tinklo prie šulinių su kritimo stovais, kai kritimo aukštis &gt; 0,3 m. Atšakos turi būti numatytos visiems gyv. namams/sklypams, esantiems šalia projektuojamų gatvės tinklų. Atšakų gyventojams vietos turi būti tikslinamos projekto rengimo metu.</w:t>
      </w:r>
    </w:p>
    <w:p w:rsidR="00920512" w:rsidRPr="004E4CDF" w:rsidRDefault="00920512" w:rsidP="004E4CDF">
      <w:pPr>
        <w:ind w:firstLine="720"/>
        <w:jc w:val="both"/>
        <w:rPr>
          <w:sz w:val="24"/>
          <w:szCs w:val="24"/>
          <w:lang w:eastAsia="en-US"/>
        </w:rPr>
      </w:pPr>
      <w:r w:rsidRPr="004E4CDF">
        <w:rPr>
          <w:sz w:val="24"/>
          <w:szCs w:val="24"/>
          <w:lang w:eastAsia="en-US"/>
        </w:rPr>
        <w:t>Gelžbetoniniai nuotekų šuliniai turi būti numatyti gatvių susikirtimuose, posūkiuose ir tiesiuose tarpuose ne rečiau kaip kas 150 – 200 m.</w:t>
      </w:r>
      <w:r w:rsidR="00174AC6">
        <w:rPr>
          <w:sz w:val="24"/>
          <w:szCs w:val="24"/>
          <w:lang w:eastAsia="en-US"/>
        </w:rPr>
        <w:t xml:space="preserve"> Šuliniai – visi sandarūs, su hidroizoliacija. </w:t>
      </w:r>
      <w:r w:rsidR="0001285B" w:rsidRPr="004E4CDF">
        <w:rPr>
          <w:rFonts w:ascii="Times-Roman" w:hAnsi="Times-Roman" w:cs="Times-Roman"/>
          <w:sz w:val="24"/>
          <w:szCs w:val="24"/>
        </w:rPr>
        <w:t>Gatv</w:t>
      </w:r>
      <w:r w:rsidRPr="004E4CDF">
        <w:rPr>
          <w:rFonts w:ascii="Times-Roman" w:hAnsi="Times-Roman" w:cs="Times-Roman"/>
          <w:sz w:val="24"/>
          <w:szCs w:val="24"/>
        </w:rPr>
        <w:t>ė</w:t>
      </w:r>
      <w:r w:rsidR="0001285B" w:rsidRPr="004E4CDF">
        <w:rPr>
          <w:rFonts w:ascii="Times-Roman" w:hAnsi="Times-Roman" w:cs="Times-Roman"/>
          <w:sz w:val="24"/>
          <w:szCs w:val="24"/>
        </w:rPr>
        <w:t>s tinkle numatomi apži</w:t>
      </w:r>
      <w:r w:rsidRPr="004E4CDF">
        <w:rPr>
          <w:rFonts w:ascii="Times-Roman" w:hAnsi="Times-Roman" w:cs="Times-Roman"/>
          <w:sz w:val="24"/>
          <w:szCs w:val="24"/>
        </w:rPr>
        <w:t>ū</w:t>
      </w:r>
      <w:r w:rsidR="0001285B" w:rsidRPr="004E4CDF">
        <w:rPr>
          <w:rFonts w:ascii="Times-Roman" w:hAnsi="Times-Roman" w:cs="Times-Roman"/>
          <w:sz w:val="24"/>
          <w:szCs w:val="24"/>
        </w:rPr>
        <w:t>ros g/b Ø1000 mm ir plastikiniai šuliniai</w:t>
      </w:r>
      <w:r w:rsidRPr="004E4CDF">
        <w:rPr>
          <w:rFonts w:ascii="Times-Roman" w:hAnsi="Times-Roman" w:cs="Times-Roman"/>
          <w:sz w:val="24"/>
          <w:szCs w:val="24"/>
        </w:rPr>
        <w:t xml:space="preserve"> </w:t>
      </w:r>
      <w:r w:rsidR="0001285B" w:rsidRPr="004E4CDF">
        <w:rPr>
          <w:rFonts w:ascii="Times-Roman" w:hAnsi="Times-Roman" w:cs="Times-Roman"/>
          <w:sz w:val="24"/>
          <w:szCs w:val="24"/>
        </w:rPr>
        <w:t>ne mažesnio nei Ø425 mm iki 3,0 m gylio. Apži</w:t>
      </w:r>
      <w:r w:rsidRPr="004E4CDF">
        <w:rPr>
          <w:rFonts w:ascii="Times-Roman" w:hAnsi="Times-Roman" w:cs="Times-Roman"/>
          <w:sz w:val="24"/>
          <w:szCs w:val="24"/>
        </w:rPr>
        <w:t>ū</w:t>
      </w:r>
      <w:r w:rsidR="0001285B" w:rsidRPr="004E4CDF">
        <w:rPr>
          <w:rFonts w:ascii="Times-Roman" w:hAnsi="Times-Roman" w:cs="Times-Roman"/>
          <w:sz w:val="24"/>
          <w:szCs w:val="24"/>
        </w:rPr>
        <w:t>ros šuliniai</w:t>
      </w:r>
      <w:r w:rsidRPr="004E4CDF">
        <w:rPr>
          <w:rFonts w:ascii="Times-Roman" w:hAnsi="Times-Roman" w:cs="Times-Roman"/>
          <w:sz w:val="24"/>
          <w:szCs w:val="24"/>
        </w:rPr>
        <w:t xml:space="preserve"> </w:t>
      </w:r>
      <w:r w:rsidR="0001285B" w:rsidRPr="004E4CDF">
        <w:rPr>
          <w:rFonts w:ascii="Times-Roman" w:hAnsi="Times-Roman" w:cs="Times-Roman"/>
          <w:sz w:val="24"/>
          <w:szCs w:val="24"/>
        </w:rPr>
        <w:t>gatvi</w:t>
      </w:r>
      <w:r w:rsidRPr="004E4CDF">
        <w:rPr>
          <w:rFonts w:ascii="Times-Roman" w:hAnsi="Times-Roman" w:cs="Times-Roman"/>
          <w:sz w:val="24"/>
          <w:szCs w:val="24"/>
        </w:rPr>
        <w:t>ų</w:t>
      </w:r>
      <w:r w:rsidR="0001285B" w:rsidRPr="004E4CDF">
        <w:rPr>
          <w:rFonts w:ascii="TTE5t00" w:hAnsi="TTE5t00" w:cs="TTE5t00"/>
          <w:sz w:val="24"/>
          <w:szCs w:val="24"/>
        </w:rPr>
        <w:t xml:space="preserve"> </w:t>
      </w:r>
      <w:r w:rsidR="0001285B" w:rsidRPr="004E4CDF">
        <w:rPr>
          <w:rFonts w:ascii="Times-Roman" w:hAnsi="Times-Roman" w:cs="Times-Roman"/>
          <w:sz w:val="24"/>
          <w:szCs w:val="24"/>
        </w:rPr>
        <w:t>sankirtose virš 3,0 m turi b</w:t>
      </w:r>
      <w:r w:rsidR="0001285B" w:rsidRPr="004E4CDF">
        <w:rPr>
          <w:rFonts w:ascii="TTE5t00" w:hAnsi="TTE5t00" w:cs="TTE5t00"/>
          <w:sz w:val="24"/>
          <w:szCs w:val="24"/>
        </w:rPr>
        <w:t>u</w:t>
      </w:r>
      <w:r w:rsidR="0001285B" w:rsidRPr="004E4CDF">
        <w:rPr>
          <w:rFonts w:ascii="Times-Roman" w:hAnsi="Times-Roman" w:cs="Times-Roman"/>
          <w:sz w:val="24"/>
          <w:szCs w:val="24"/>
        </w:rPr>
        <w:t>ti tik iš gelžbetonio ir Ø1500 mm.</w:t>
      </w:r>
      <w:r w:rsidRPr="004E4CDF">
        <w:rPr>
          <w:rFonts w:ascii="Times-Roman" w:hAnsi="Times-Roman" w:cs="Times-Roman"/>
          <w:sz w:val="24"/>
          <w:szCs w:val="24"/>
        </w:rPr>
        <w:t xml:space="preserve"> </w:t>
      </w:r>
      <w:r w:rsidR="0001285B" w:rsidRPr="004E4CDF">
        <w:rPr>
          <w:rFonts w:ascii="Times-Roman" w:hAnsi="Times-Roman" w:cs="Times-Roman"/>
          <w:sz w:val="24"/>
          <w:szCs w:val="24"/>
        </w:rPr>
        <w:t>Važiuojamoje gatv</w:t>
      </w:r>
      <w:r w:rsidRPr="004E4CDF">
        <w:rPr>
          <w:rFonts w:ascii="Times-Roman" w:hAnsi="Times-Roman" w:cs="Times-Roman"/>
          <w:sz w:val="24"/>
          <w:szCs w:val="24"/>
        </w:rPr>
        <w:t>ė</w:t>
      </w:r>
      <w:r w:rsidR="0001285B" w:rsidRPr="004E4CDF">
        <w:rPr>
          <w:rFonts w:ascii="Times-Roman" w:hAnsi="Times-Roman" w:cs="Times-Roman"/>
          <w:sz w:val="24"/>
          <w:szCs w:val="24"/>
        </w:rPr>
        <w:t>s dalyje šulini</w:t>
      </w:r>
      <w:r w:rsidR="004E4CDF">
        <w:rPr>
          <w:rFonts w:ascii="Times-Roman" w:hAnsi="Times-Roman" w:cs="Times-Roman"/>
          <w:sz w:val="24"/>
          <w:szCs w:val="24"/>
        </w:rPr>
        <w:t>ų</w:t>
      </w:r>
      <w:r w:rsidR="0001285B" w:rsidRPr="004E4CDF">
        <w:rPr>
          <w:rFonts w:ascii="TTE5t00" w:hAnsi="TTE5t00" w:cs="TTE5t00"/>
          <w:sz w:val="24"/>
          <w:szCs w:val="24"/>
        </w:rPr>
        <w:t xml:space="preserve"> </w:t>
      </w:r>
      <w:r w:rsidR="0001285B" w:rsidRPr="004E4CDF">
        <w:rPr>
          <w:rFonts w:ascii="Times-Roman" w:hAnsi="Times-Roman" w:cs="Times-Roman"/>
          <w:sz w:val="24"/>
          <w:szCs w:val="24"/>
        </w:rPr>
        <w:t>dang</w:t>
      </w:r>
      <w:r w:rsidRPr="004E4CDF">
        <w:rPr>
          <w:rFonts w:ascii="Times-Roman" w:hAnsi="Times-Roman" w:cs="Times-Roman"/>
          <w:sz w:val="24"/>
          <w:szCs w:val="24"/>
        </w:rPr>
        <w:t>č</w:t>
      </w:r>
      <w:r w:rsidR="0001285B" w:rsidRPr="004E4CDF">
        <w:rPr>
          <w:rFonts w:ascii="Times-Roman" w:hAnsi="Times-Roman" w:cs="Times-Roman"/>
          <w:sz w:val="24"/>
          <w:szCs w:val="24"/>
        </w:rPr>
        <w:t>iai sunkaus tipo, plaukiojantys.</w:t>
      </w:r>
      <w:r w:rsidR="00586206" w:rsidRPr="004E4CDF">
        <w:rPr>
          <w:sz w:val="24"/>
          <w:szCs w:val="24"/>
          <w:lang w:eastAsia="en-US"/>
        </w:rPr>
        <w:t xml:space="preserve"> </w:t>
      </w:r>
    </w:p>
    <w:p w:rsidR="001A63B6" w:rsidRDefault="00BA67F5" w:rsidP="00063B76">
      <w:pPr>
        <w:ind w:firstLine="720"/>
        <w:jc w:val="both"/>
        <w:rPr>
          <w:sz w:val="24"/>
          <w:szCs w:val="24"/>
          <w:lang w:eastAsia="en-US"/>
        </w:rPr>
      </w:pPr>
      <w:r>
        <w:rPr>
          <w:sz w:val="24"/>
          <w:szCs w:val="24"/>
          <w:lang w:eastAsia="en-US"/>
        </w:rPr>
        <w:t xml:space="preserve"> </w:t>
      </w:r>
      <w:r w:rsidRPr="00207693">
        <w:rPr>
          <w:color w:val="000000"/>
          <w:sz w:val="24"/>
          <w:szCs w:val="24"/>
          <w:lang w:eastAsia="en-US"/>
        </w:rPr>
        <w:t xml:space="preserve">Kertant </w:t>
      </w:r>
      <w:r>
        <w:rPr>
          <w:color w:val="000000"/>
          <w:sz w:val="24"/>
          <w:szCs w:val="24"/>
          <w:lang w:eastAsia="en-US"/>
        </w:rPr>
        <w:t xml:space="preserve">gatves </w:t>
      </w:r>
      <w:r w:rsidRPr="00207693">
        <w:rPr>
          <w:color w:val="000000"/>
          <w:sz w:val="24"/>
          <w:szCs w:val="24"/>
          <w:lang w:eastAsia="en-US"/>
        </w:rPr>
        <w:t>(kelius), vamzdžiai klojami uždaru būdu.</w:t>
      </w:r>
      <w:r w:rsidR="00573FCD" w:rsidRPr="00A5513A">
        <w:rPr>
          <w:sz w:val="24"/>
          <w:szCs w:val="24"/>
          <w:lang w:eastAsia="en-US"/>
        </w:rPr>
        <w:t xml:space="preserve"> </w:t>
      </w:r>
      <w:r w:rsidRPr="00A5513A">
        <w:rPr>
          <w:sz w:val="24"/>
          <w:szCs w:val="24"/>
          <w:lang w:eastAsia="en-US"/>
        </w:rPr>
        <w:t xml:space="preserve"> Paklojus vamzdynus buvusi kelio danga turi būti atstatyta.</w:t>
      </w:r>
      <w:r w:rsidR="00B94A78" w:rsidRPr="00A5513A">
        <w:rPr>
          <w:sz w:val="24"/>
          <w:szCs w:val="24"/>
          <w:lang w:eastAsia="en-US"/>
        </w:rPr>
        <w:t xml:space="preserve"> Darbų vykdymo būdą, įvertinęs esamą padėtį ir išduotas technines sąlygas ar reikalavimus, pasirenka Rangovas.</w:t>
      </w:r>
    </w:p>
    <w:p w:rsidR="001A63B6" w:rsidRDefault="001A63B6" w:rsidP="00063B76">
      <w:pPr>
        <w:ind w:firstLine="720"/>
        <w:jc w:val="both"/>
        <w:rPr>
          <w:sz w:val="24"/>
          <w:szCs w:val="24"/>
          <w:lang w:eastAsia="en-US"/>
        </w:rPr>
      </w:pPr>
    </w:p>
    <w:p w:rsidR="001A63B6" w:rsidRDefault="001A63B6" w:rsidP="00063B76">
      <w:pPr>
        <w:ind w:firstLine="720"/>
        <w:jc w:val="both"/>
        <w:rPr>
          <w:sz w:val="24"/>
          <w:szCs w:val="24"/>
          <w:lang w:eastAsia="en-US"/>
        </w:rPr>
      </w:pPr>
      <w:r w:rsidRPr="001A63B6">
        <w:rPr>
          <w:b/>
          <w:sz w:val="24"/>
          <w:szCs w:val="24"/>
          <w:lang w:eastAsia="en-US"/>
        </w:rPr>
        <w:t>2.1.2.3 Požeminės nuotekų siurblinės</w:t>
      </w:r>
      <w:r w:rsidRPr="001A63B6">
        <w:rPr>
          <w:sz w:val="24"/>
          <w:szCs w:val="24"/>
          <w:lang w:eastAsia="en-US"/>
        </w:rPr>
        <w:t xml:space="preserve"> .</w:t>
      </w:r>
    </w:p>
    <w:p w:rsidR="00F72A9A" w:rsidRPr="001A63B6" w:rsidRDefault="00F72A9A" w:rsidP="00063B76">
      <w:pPr>
        <w:ind w:firstLine="720"/>
        <w:jc w:val="both"/>
        <w:rPr>
          <w:sz w:val="24"/>
          <w:szCs w:val="24"/>
          <w:lang w:eastAsia="en-US"/>
        </w:rPr>
      </w:pPr>
    </w:p>
    <w:p w:rsidR="001A63B6" w:rsidRPr="001A63B6" w:rsidRDefault="001D1A07" w:rsidP="001A63B6">
      <w:pPr>
        <w:widowControl/>
        <w:rPr>
          <w:b/>
          <w:bCs/>
          <w:sz w:val="24"/>
          <w:szCs w:val="24"/>
        </w:rPr>
      </w:pPr>
      <w:r>
        <w:rPr>
          <w:b/>
          <w:bCs/>
          <w:sz w:val="24"/>
          <w:szCs w:val="24"/>
        </w:rPr>
        <w:t>Savitakinės sistemos nuotekų siurblinės</w:t>
      </w:r>
      <w:r w:rsidR="001A63B6" w:rsidRPr="001A63B6">
        <w:rPr>
          <w:b/>
          <w:bCs/>
          <w:sz w:val="24"/>
          <w:szCs w:val="24"/>
        </w:rPr>
        <w:t>/kėlyklos</w:t>
      </w:r>
    </w:p>
    <w:p w:rsidR="001A63B6" w:rsidRPr="001A63B6" w:rsidRDefault="001A63B6" w:rsidP="001A63B6">
      <w:pPr>
        <w:widowControl/>
        <w:rPr>
          <w:b/>
          <w:bCs/>
          <w:i/>
          <w:iCs/>
          <w:sz w:val="24"/>
          <w:szCs w:val="24"/>
        </w:rPr>
      </w:pPr>
      <w:r w:rsidRPr="001A63B6">
        <w:rPr>
          <w:b/>
          <w:bCs/>
          <w:i/>
          <w:iCs/>
          <w:sz w:val="24"/>
          <w:szCs w:val="24"/>
        </w:rPr>
        <w:t>Bendrieji duomenys</w:t>
      </w:r>
    </w:p>
    <w:p w:rsidR="001A63B6" w:rsidRPr="001A63B6" w:rsidRDefault="001A63B6" w:rsidP="000867C4">
      <w:pPr>
        <w:widowControl/>
        <w:jc w:val="both"/>
        <w:rPr>
          <w:sz w:val="24"/>
          <w:szCs w:val="24"/>
        </w:rPr>
      </w:pPr>
      <w:r w:rsidRPr="001A63B6">
        <w:rPr>
          <w:sz w:val="24"/>
          <w:szCs w:val="24"/>
        </w:rPr>
        <w:t>Buitini</w:t>
      </w:r>
      <w:r>
        <w:rPr>
          <w:sz w:val="24"/>
          <w:szCs w:val="24"/>
        </w:rPr>
        <w:t>ų</w:t>
      </w:r>
      <w:r w:rsidRPr="001A63B6">
        <w:rPr>
          <w:sz w:val="24"/>
          <w:szCs w:val="24"/>
        </w:rPr>
        <w:t xml:space="preserve"> nuotek</w:t>
      </w:r>
      <w:r>
        <w:rPr>
          <w:sz w:val="24"/>
          <w:szCs w:val="24"/>
        </w:rPr>
        <w:t>ų</w:t>
      </w:r>
      <w:r w:rsidRPr="001A63B6">
        <w:rPr>
          <w:sz w:val="24"/>
          <w:szCs w:val="24"/>
        </w:rPr>
        <w:t xml:space="preserve"> siurblin</w:t>
      </w:r>
      <w:r>
        <w:rPr>
          <w:sz w:val="24"/>
          <w:szCs w:val="24"/>
        </w:rPr>
        <w:t>ė</w:t>
      </w:r>
      <w:r w:rsidRPr="001A63B6">
        <w:rPr>
          <w:sz w:val="24"/>
          <w:szCs w:val="24"/>
        </w:rPr>
        <w:t>s/k</w:t>
      </w:r>
      <w:r>
        <w:rPr>
          <w:sz w:val="24"/>
          <w:szCs w:val="24"/>
        </w:rPr>
        <w:t>ė</w:t>
      </w:r>
      <w:r w:rsidRPr="001A63B6">
        <w:rPr>
          <w:sz w:val="24"/>
          <w:szCs w:val="24"/>
        </w:rPr>
        <w:t>lyklos numatomos su panardinamais siurbliais. Nuotek</w:t>
      </w:r>
      <w:r>
        <w:rPr>
          <w:sz w:val="24"/>
          <w:szCs w:val="24"/>
        </w:rPr>
        <w:t>ų</w:t>
      </w:r>
      <w:r w:rsidR="000867C4">
        <w:rPr>
          <w:sz w:val="24"/>
          <w:szCs w:val="24"/>
        </w:rPr>
        <w:t xml:space="preserve"> </w:t>
      </w:r>
      <w:r w:rsidRPr="001A63B6">
        <w:rPr>
          <w:sz w:val="24"/>
          <w:szCs w:val="24"/>
        </w:rPr>
        <w:t>siurblin</w:t>
      </w:r>
      <w:r>
        <w:rPr>
          <w:sz w:val="24"/>
          <w:szCs w:val="24"/>
        </w:rPr>
        <w:t>ė</w:t>
      </w:r>
      <w:r w:rsidRPr="001A63B6">
        <w:rPr>
          <w:sz w:val="24"/>
          <w:szCs w:val="24"/>
        </w:rPr>
        <w:t>s/k</w:t>
      </w:r>
      <w:r>
        <w:rPr>
          <w:sz w:val="24"/>
          <w:szCs w:val="24"/>
        </w:rPr>
        <w:t>ė</w:t>
      </w:r>
      <w:r w:rsidRPr="001A63B6">
        <w:rPr>
          <w:sz w:val="24"/>
          <w:szCs w:val="24"/>
        </w:rPr>
        <w:t>lyklos turi b</w:t>
      </w:r>
      <w:r>
        <w:rPr>
          <w:sz w:val="24"/>
          <w:szCs w:val="24"/>
        </w:rPr>
        <w:t>ū</w:t>
      </w:r>
      <w:r w:rsidRPr="001A63B6">
        <w:rPr>
          <w:sz w:val="24"/>
          <w:szCs w:val="24"/>
        </w:rPr>
        <w:t xml:space="preserve">ti pilnai sukomplektuotos su visa reikiama </w:t>
      </w:r>
      <w:r>
        <w:rPr>
          <w:sz w:val="24"/>
          <w:szCs w:val="24"/>
        </w:rPr>
        <w:t>į</w:t>
      </w:r>
      <w:r w:rsidRPr="001A63B6">
        <w:rPr>
          <w:sz w:val="24"/>
          <w:szCs w:val="24"/>
        </w:rPr>
        <w:t>ranga ir parengta saugiam</w:t>
      </w:r>
    </w:p>
    <w:p w:rsidR="001A63B6" w:rsidRPr="001A63B6" w:rsidRDefault="001A63B6" w:rsidP="000867C4">
      <w:pPr>
        <w:widowControl/>
        <w:jc w:val="both"/>
        <w:rPr>
          <w:sz w:val="24"/>
          <w:szCs w:val="24"/>
        </w:rPr>
      </w:pPr>
      <w:r w:rsidRPr="001A63B6">
        <w:rPr>
          <w:sz w:val="24"/>
          <w:szCs w:val="24"/>
        </w:rPr>
        <w:t xml:space="preserve">eksploatavimui, </w:t>
      </w:r>
      <w:r>
        <w:rPr>
          <w:sz w:val="24"/>
          <w:szCs w:val="24"/>
        </w:rPr>
        <w:t>į</w:t>
      </w:r>
      <w:r w:rsidRPr="001A63B6">
        <w:rPr>
          <w:sz w:val="24"/>
          <w:szCs w:val="24"/>
        </w:rPr>
        <w:t>skaitant nuotek</w:t>
      </w:r>
      <w:r>
        <w:rPr>
          <w:sz w:val="24"/>
          <w:szCs w:val="24"/>
        </w:rPr>
        <w:t>ų</w:t>
      </w:r>
      <w:r w:rsidRPr="001A63B6">
        <w:rPr>
          <w:sz w:val="24"/>
          <w:szCs w:val="24"/>
        </w:rPr>
        <w:t xml:space="preserve"> debitmat</w:t>
      </w:r>
      <w:r>
        <w:rPr>
          <w:sz w:val="24"/>
          <w:szCs w:val="24"/>
        </w:rPr>
        <w:t>į</w:t>
      </w:r>
      <w:r w:rsidRPr="001A63B6">
        <w:rPr>
          <w:sz w:val="24"/>
          <w:szCs w:val="24"/>
        </w:rPr>
        <w:t xml:space="preserve"> (tik siurblinei</w:t>
      </w:r>
      <w:r w:rsidR="00B96825">
        <w:rPr>
          <w:sz w:val="24"/>
          <w:szCs w:val="24"/>
        </w:rPr>
        <w:t xml:space="preserve"> tiekiančia nuotekas į NVĮ</w:t>
      </w:r>
      <w:r w:rsidRPr="001A63B6">
        <w:rPr>
          <w:sz w:val="24"/>
          <w:szCs w:val="24"/>
        </w:rPr>
        <w:t>). Siurblin</w:t>
      </w:r>
      <w:r>
        <w:rPr>
          <w:sz w:val="24"/>
          <w:szCs w:val="24"/>
        </w:rPr>
        <w:t>ė</w:t>
      </w:r>
      <w:r w:rsidRPr="001A63B6">
        <w:rPr>
          <w:sz w:val="24"/>
          <w:szCs w:val="24"/>
        </w:rPr>
        <w:t>s/k</w:t>
      </w:r>
      <w:r>
        <w:rPr>
          <w:sz w:val="24"/>
          <w:szCs w:val="24"/>
        </w:rPr>
        <w:t>ė</w:t>
      </w:r>
      <w:r w:rsidRPr="001A63B6">
        <w:rPr>
          <w:sz w:val="24"/>
          <w:szCs w:val="24"/>
        </w:rPr>
        <w:t>lyklos turi b</w:t>
      </w:r>
      <w:r>
        <w:rPr>
          <w:sz w:val="24"/>
          <w:szCs w:val="24"/>
        </w:rPr>
        <w:t>ū</w:t>
      </w:r>
      <w:r w:rsidRPr="001A63B6">
        <w:rPr>
          <w:sz w:val="24"/>
          <w:szCs w:val="24"/>
        </w:rPr>
        <w:t>ti</w:t>
      </w:r>
      <w:r w:rsidR="00B96825">
        <w:rPr>
          <w:sz w:val="24"/>
          <w:szCs w:val="24"/>
        </w:rPr>
        <w:t xml:space="preserve"> </w:t>
      </w:r>
      <w:r w:rsidRPr="001A63B6">
        <w:rPr>
          <w:sz w:val="24"/>
          <w:szCs w:val="24"/>
        </w:rPr>
        <w:t xml:space="preserve">sukomplektuotos ir kiek </w:t>
      </w:r>
      <w:r>
        <w:rPr>
          <w:sz w:val="24"/>
          <w:szCs w:val="24"/>
        </w:rPr>
        <w:t>į</w:t>
      </w:r>
      <w:r w:rsidRPr="001A63B6">
        <w:rPr>
          <w:sz w:val="24"/>
          <w:szCs w:val="24"/>
        </w:rPr>
        <w:t>manoma pilniau surinktos gamykloje. Statybos vietoje siurblin</w:t>
      </w:r>
      <w:r>
        <w:rPr>
          <w:sz w:val="24"/>
          <w:szCs w:val="24"/>
        </w:rPr>
        <w:t>ė</w:t>
      </w:r>
      <w:r w:rsidRPr="001A63B6">
        <w:rPr>
          <w:sz w:val="24"/>
          <w:szCs w:val="24"/>
        </w:rPr>
        <w:t>s/k</w:t>
      </w:r>
      <w:r>
        <w:rPr>
          <w:sz w:val="24"/>
          <w:szCs w:val="24"/>
        </w:rPr>
        <w:t>ė</w:t>
      </w:r>
      <w:r w:rsidRPr="001A63B6">
        <w:rPr>
          <w:sz w:val="24"/>
          <w:szCs w:val="24"/>
        </w:rPr>
        <w:t>lyklos turi</w:t>
      </w:r>
      <w:r>
        <w:rPr>
          <w:sz w:val="24"/>
          <w:szCs w:val="24"/>
        </w:rPr>
        <w:t xml:space="preserve"> </w:t>
      </w:r>
      <w:r w:rsidRPr="001A63B6">
        <w:rPr>
          <w:sz w:val="24"/>
          <w:szCs w:val="24"/>
        </w:rPr>
        <w:t>b</w:t>
      </w:r>
      <w:r w:rsidR="00F72A9A">
        <w:rPr>
          <w:sz w:val="24"/>
          <w:szCs w:val="24"/>
        </w:rPr>
        <w:t>ū</w:t>
      </w:r>
      <w:r w:rsidRPr="001A63B6">
        <w:rPr>
          <w:sz w:val="24"/>
          <w:szCs w:val="24"/>
        </w:rPr>
        <w:t>ti tik sujungtos su nuotakyno, elektros, valdymo tinklais, bei j</w:t>
      </w:r>
      <w:r w:rsidR="00F72A9A">
        <w:rPr>
          <w:sz w:val="24"/>
          <w:szCs w:val="24"/>
        </w:rPr>
        <w:t>ų</w:t>
      </w:r>
      <w:r w:rsidRPr="001A63B6">
        <w:rPr>
          <w:sz w:val="24"/>
          <w:szCs w:val="24"/>
        </w:rPr>
        <w:t xml:space="preserve"> sistemomis. Siurblin</w:t>
      </w:r>
      <w:r w:rsidR="00F72A9A">
        <w:rPr>
          <w:sz w:val="24"/>
          <w:szCs w:val="24"/>
        </w:rPr>
        <w:t>ė</w:t>
      </w:r>
      <w:r w:rsidRPr="001A63B6">
        <w:rPr>
          <w:sz w:val="24"/>
          <w:szCs w:val="24"/>
        </w:rPr>
        <w:t>s/k</w:t>
      </w:r>
      <w:r w:rsidR="00F72A9A">
        <w:rPr>
          <w:sz w:val="24"/>
          <w:szCs w:val="24"/>
        </w:rPr>
        <w:t>ė</w:t>
      </w:r>
      <w:r w:rsidRPr="001A63B6">
        <w:rPr>
          <w:sz w:val="24"/>
          <w:szCs w:val="24"/>
        </w:rPr>
        <w:t>lyklos</w:t>
      </w:r>
      <w:r w:rsidR="00F72A9A">
        <w:rPr>
          <w:sz w:val="24"/>
          <w:szCs w:val="24"/>
        </w:rPr>
        <w:t xml:space="preserve"> </w:t>
      </w:r>
      <w:r w:rsidRPr="001A63B6">
        <w:rPr>
          <w:sz w:val="24"/>
          <w:szCs w:val="24"/>
        </w:rPr>
        <w:t>rezervuaro landos uždarymui turi buti numatytas užrakinamas dangtis,</w:t>
      </w:r>
      <w:r w:rsidR="00F72A9A">
        <w:rPr>
          <w:sz w:val="24"/>
          <w:szCs w:val="24"/>
        </w:rPr>
        <w:t xml:space="preserve"> užtikrinantis netrukdomai</w:t>
      </w:r>
      <w:r w:rsidRPr="001A63B6">
        <w:rPr>
          <w:sz w:val="24"/>
          <w:szCs w:val="24"/>
        </w:rPr>
        <w:t xml:space="preserve">  iškelti siurblius ir</w:t>
      </w:r>
      <w:r w:rsidR="00F72A9A">
        <w:rPr>
          <w:sz w:val="24"/>
          <w:szCs w:val="24"/>
        </w:rPr>
        <w:t xml:space="preserve"> </w:t>
      </w:r>
      <w:r w:rsidRPr="001A63B6">
        <w:rPr>
          <w:sz w:val="24"/>
          <w:szCs w:val="24"/>
        </w:rPr>
        <w:t>nešmen</w:t>
      </w:r>
      <w:r w:rsidR="00F72A9A">
        <w:rPr>
          <w:sz w:val="24"/>
          <w:szCs w:val="24"/>
        </w:rPr>
        <w:t>ų</w:t>
      </w:r>
      <w:r w:rsidRPr="001A63B6">
        <w:rPr>
          <w:sz w:val="24"/>
          <w:szCs w:val="24"/>
        </w:rPr>
        <w:t xml:space="preserve"> krepš</w:t>
      </w:r>
      <w:r w:rsidR="00F72A9A">
        <w:rPr>
          <w:sz w:val="24"/>
          <w:szCs w:val="24"/>
        </w:rPr>
        <w:t>į</w:t>
      </w:r>
      <w:r w:rsidRPr="001A63B6">
        <w:rPr>
          <w:sz w:val="24"/>
          <w:szCs w:val="24"/>
        </w:rPr>
        <w:t xml:space="preserve"> (tik siurblin</w:t>
      </w:r>
      <w:r w:rsidR="00F72A9A">
        <w:rPr>
          <w:sz w:val="24"/>
          <w:szCs w:val="24"/>
        </w:rPr>
        <w:t>ė</w:t>
      </w:r>
      <w:r w:rsidRPr="001A63B6">
        <w:rPr>
          <w:sz w:val="24"/>
          <w:szCs w:val="24"/>
        </w:rPr>
        <w:t>je).</w:t>
      </w:r>
    </w:p>
    <w:p w:rsidR="001A63B6" w:rsidRDefault="001A63B6" w:rsidP="000867C4">
      <w:pPr>
        <w:widowControl/>
        <w:jc w:val="both"/>
        <w:rPr>
          <w:sz w:val="24"/>
          <w:szCs w:val="24"/>
        </w:rPr>
      </w:pPr>
      <w:r w:rsidRPr="001A63B6">
        <w:rPr>
          <w:sz w:val="24"/>
          <w:szCs w:val="24"/>
        </w:rPr>
        <w:t>Siurblin</w:t>
      </w:r>
      <w:r w:rsidR="00F72A9A">
        <w:rPr>
          <w:sz w:val="24"/>
          <w:szCs w:val="24"/>
        </w:rPr>
        <w:t>ė</w:t>
      </w:r>
      <w:r w:rsidRPr="001A63B6">
        <w:rPr>
          <w:sz w:val="24"/>
          <w:szCs w:val="24"/>
        </w:rPr>
        <w:t>s/k</w:t>
      </w:r>
      <w:r w:rsidR="00F72A9A">
        <w:rPr>
          <w:sz w:val="24"/>
          <w:szCs w:val="24"/>
        </w:rPr>
        <w:t>ė</w:t>
      </w:r>
      <w:r w:rsidRPr="001A63B6">
        <w:rPr>
          <w:sz w:val="24"/>
          <w:szCs w:val="24"/>
        </w:rPr>
        <w:t>lyklos užrakinamas dangtis žaliuose plotuose gali b</w:t>
      </w:r>
      <w:r w:rsidR="00F72A9A">
        <w:rPr>
          <w:sz w:val="24"/>
          <w:szCs w:val="24"/>
        </w:rPr>
        <w:t>ū</w:t>
      </w:r>
      <w:r w:rsidRPr="001A63B6">
        <w:rPr>
          <w:sz w:val="24"/>
          <w:szCs w:val="24"/>
        </w:rPr>
        <w:t>ti pagamintas iš stikloplas</w:t>
      </w:r>
      <w:r w:rsidR="00F72A9A">
        <w:rPr>
          <w:sz w:val="24"/>
          <w:szCs w:val="24"/>
        </w:rPr>
        <w:t>č</w:t>
      </w:r>
      <w:r w:rsidRPr="001A63B6">
        <w:rPr>
          <w:sz w:val="24"/>
          <w:szCs w:val="24"/>
        </w:rPr>
        <w:t>io, o</w:t>
      </w:r>
      <w:r w:rsidR="00B96825">
        <w:rPr>
          <w:sz w:val="24"/>
          <w:szCs w:val="24"/>
        </w:rPr>
        <w:t xml:space="preserve"> </w:t>
      </w:r>
      <w:r w:rsidRPr="001A63B6">
        <w:rPr>
          <w:sz w:val="24"/>
          <w:szCs w:val="24"/>
        </w:rPr>
        <w:t>važiuojamoje dalyje ar šaligatviu zonoje – iš kalaus ketaus, susidedantis iš dviej</w:t>
      </w:r>
      <w:r w:rsidR="00F72A9A">
        <w:rPr>
          <w:sz w:val="24"/>
          <w:szCs w:val="24"/>
        </w:rPr>
        <w:t>ų</w:t>
      </w:r>
      <w:r w:rsidRPr="001A63B6">
        <w:rPr>
          <w:sz w:val="24"/>
          <w:szCs w:val="24"/>
        </w:rPr>
        <w:t xml:space="preserve"> dali</w:t>
      </w:r>
      <w:r w:rsidR="00F72A9A">
        <w:rPr>
          <w:sz w:val="24"/>
          <w:szCs w:val="24"/>
        </w:rPr>
        <w:t>ų</w:t>
      </w:r>
      <w:r w:rsidRPr="001A63B6">
        <w:rPr>
          <w:sz w:val="24"/>
          <w:szCs w:val="24"/>
        </w:rPr>
        <w:t>. Abiem atvejais</w:t>
      </w:r>
      <w:r w:rsidR="00F72A9A">
        <w:rPr>
          <w:sz w:val="24"/>
          <w:szCs w:val="24"/>
        </w:rPr>
        <w:t xml:space="preserve"> </w:t>
      </w:r>
      <w:r w:rsidRPr="001A63B6">
        <w:rPr>
          <w:sz w:val="24"/>
          <w:szCs w:val="24"/>
        </w:rPr>
        <w:t>siurblin</w:t>
      </w:r>
      <w:r w:rsidR="00F72A9A">
        <w:rPr>
          <w:sz w:val="24"/>
          <w:szCs w:val="24"/>
        </w:rPr>
        <w:t>ė</w:t>
      </w:r>
      <w:r w:rsidRPr="001A63B6">
        <w:rPr>
          <w:sz w:val="24"/>
          <w:szCs w:val="24"/>
        </w:rPr>
        <w:t>s/k</w:t>
      </w:r>
      <w:r w:rsidR="00F72A9A">
        <w:rPr>
          <w:sz w:val="24"/>
          <w:szCs w:val="24"/>
        </w:rPr>
        <w:t>ė</w:t>
      </w:r>
      <w:r w:rsidR="00B96825">
        <w:rPr>
          <w:sz w:val="24"/>
          <w:szCs w:val="24"/>
        </w:rPr>
        <w:t>lyklos dangtis turi bū</w:t>
      </w:r>
      <w:r w:rsidRPr="001A63B6">
        <w:rPr>
          <w:sz w:val="24"/>
          <w:szCs w:val="24"/>
        </w:rPr>
        <w:t xml:space="preserve">ti apšiltintas, fiksuojamas </w:t>
      </w:r>
      <w:r w:rsidRPr="00B96825">
        <w:rPr>
          <w:sz w:val="24"/>
          <w:szCs w:val="24"/>
        </w:rPr>
        <w:t>atidarytoje pad</w:t>
      </w:r>
      <w:r w:rsidR="00F72A9A" w:rsidRPr="00B96825">
        <w:rPr>
          <w:sz w:val="24"/>
          <w:szCs w:val="24"/>
        </w:rPr>
        <w:t>ė</w:t>
      </w:r>
      <w:r w:rsidRPr="00B96825">
        <w:rPr>
          <w:sz w:val="24"/>
          <w:szCs w:val="24"/>
        </w:rPr>
        <w:t>tyje, su grotel</w:t>
      </w:r>
      <w:r w:rsidR="00F72A9A" w:rsidRPr="00B96825">
        <w:rPr>
          <w:sz w:val="24"/>
          <w:szCs w:val="24"/>
        </w:rPr>
        <w:t>ė</w:t>
      </w:r>
      <w:r w:rsidRPr="00B96825">
        <w:rPr>
          <w:sz w:val="24"/>
          <w:szCs w:val="24"/>
        </w:rPr>
        <w:t>mis po</w:t>
      </w:r>
      <w:r w:rsidR="00F72A9A" w:rsidRPr="00B96825">
        <w:rPr>
          <w:sz w:val="24"/>
          <w:szCs w:val="24"/>
        </w:rPr>
        <w:t xml:space="preserve"> </w:t>
      </w:r>
      <w:r w:rsidRPr="00B96825">
        <w:rPr>
          <w:sz w:val="24"/>
          <w:szCs w:val="24"/>
        </w:rPr>
        <w:t>viršutiniu dang</w:t>
      </w:r>
      <w:r w:rsidR="00F72A9A" w:rsidRPr="00B96825">
        <w:rPr>
          <w:sz w:val="24"/>
          <w:szCs w:val="24"/>
        </w:rPr>
        <w:t>č</w:t>
      </w:r>
      <w:r w:rsidRPr="00B96825">
        <w:rPr>
          <w:sz w:val="24"/>
          <w:szCs w:val="24"/>
        </w:rPr>
        <w:t xml:space="preserve">iu apsaugai nuo atsitiktinio </w:t>
      </w:r>
      <w:r w:rsidR="00F72A9A" w:rsidRPr="00B96825">
        <w:rPr>
          <w:sz w:val="24"/>
          <w:szCs w:val="24"/>
        </w:rPr>
        <w:t>į</w:t>
      </w:r>
      <w:r w:rsidRPr="00B96825">
        <w:rPr>
          <w:sz w:val="24"/>
          <w:szCs w:val="24"/>
        </w:rPr>
        <w:t>kritimo. Jei reikia, siurblin</w:t>
      </w:r>
      <w:r w:rsidR="00F72A9A" w:rsidRPr="00B96825">
        <w:rPr>
          <w:sz w:val="24"/>
          <w:szCs w:val="24"/>
        </w:rPr>
        <w:t>ė</w:t>
      </w:r>
      <w:r w:rsidRPr="00B96825">
        <w:rPr>
          <w:sz w:val="24"/>
          <w:szCs w:val="24"/>
        </w:rPr>
        <w:t>s/k</w:t>
      </w:r>
      <w:r w:rsidR="00F72A9A" w:rsidRPr="00B96825">
        <w:rPr>
          <w:sz w:val="24"/>
          <w:szCs w:val="24"/>
        </w:rPr>
        <w:t>ė</w:t>
      </w:r>
      <w:r w:rsidRPr="00B96825">
        <w:rPr>
          <w:sz w:val="24"/>
          <w:szCs w:val="24"/>
        </w:rPr>
        <w:t>lyklos korpusas papildomai</w:t>
      </w:r>
      <w:r w:rsidR="00F72A9A" w:rsidRPr="00B96825">
        <w:rPr>
          <w:sz w:val="24"/>
          <w:szCs w:val="24"/>
        </w:rPr>
        <w:t xml:space="preserve"> </w:t>
      </w:r>
      <w:r w:rsidRPr="00B96825">
        <w:rPr>
          <w:sz w:val="24"/>
          <w:szCs w:val="24"/>
        </w:rPr>
        <w:t>gali b</w:t>
      </w:r>
      <w:r w:rsidR="00F72A9A" w:rsidRPr="00B96825">
        <w:rPr>
          <w:sz w:val="24"/>
          <w:szCs w:val="24"/>
        </w:rPr>
        <w:t>ū</w:t>
      </w:r>
      <w:r w:rsidRPr="00B96825">
        <w:rPr>
          <w:sz w:val="24"/>
          <w:szCs w:val="24"/>
        </w:rPr>
        <w:t>ti montuojamas gelžbetonin</w:t>
      </w:r>
      <w:r w:rsidR="00F72A9A" w:rsidRPr="00B96825">
        <w:rPr>
          <w:sz w:val="24"/>
          <w:szCs w:val="24"/>
        </w:rPr>
        <w:t>ėse</w:t>
      </w:r>
      <w:r w:rsidRPr="00B96825">
        <w:rPr>
          <w:sz w:val="24"/>
          <w:szCs w:val="24"/>
        </w:rPr>
        <w:t xml:space="preserve"> apsaugin</w:t>
      </w:r>
      <w:r w:rsidR="00F72A9A" w:rsidRPr="00B96825">
        <w:rPr>
          <w:sz w:val="24"/>
          <w:szCs w:val="24"/>
        </w:rPr>
        <w:t>ė</w:t>
      </w:r>
      <w:r w:rsidRPr="00B96825">
        <w:rPr>
          <w:sz w:val="24"/>
          <w:szCs w:val="24"/>
        </w:rPr>
        <w:t>se konstrukcijose.</w:t>
      </w:r>
      <w:r w:rsidR="0085741A" w:rsidRPr="00B96825">
        <w:rPr>
          <w:bCs/>
          <w:sz w:val="24"/>
          <w:szCs w:val="24"/>
          <w:lang w:eastAsia="en-US"/>
        </w:rPr>
        <w:t xml:space="preserve"> Siurblinių išmatavimai ir siurblių techninės charakteristikos turi būti apskaičiuojamos rengiant </w:t>
      </w:r>
      <w:r w:rsidR="00B96825" w:rsidRPr="00B96825">
        <w:rPr>
          <w:bCs/>
          <w:sz w:val="24"/>
          <w:szCs w:val="24"/>
          <w:lang w:eastAsia="en-US"/>
        </w:rPr>
        <w:t>statinio</w:t>
      </w:r>
      <w:r w:rsidR="0085741A" w:rsidRPr="00B96825">
        <w:rPr>
          <w:bCs/>
          <w:sz w:val="24"/>
          <w:szCs w:val="24"/>
          <w:lang w:eastAsia="en-US"/>
        </w:rPr>
        <w:t xml:space="preserve"> projektą</w:t>
      </w:r>
      <w:r w:rsidR="00B96825" w:rsidRPr="00B96825">
        <w:rPr>
          <w:bCs/>
          <w:sz w:val="24"/>
          <w:szCs w:val="24"/>
          <w:lang w:eastAsia="en-US"/>
        </w:rPr>
        <w:t>.</w:t>
      </w:r>
    </w:p>
    <w:p w:rsidR="001A63B6" w:rsidRDefault="001A63B6" w:rsidP="001A63B6">
      <w:pPr>
        <w:widowControl/>
        <w:rPr>
          <w:b/>
          <w:bCs/>
          <w:i/>
          <w:iCs/>
          <w:sz w:val="24"/>
          <w:szCs w:val="24"/>
        </w:rPr>
      </w:pPr>
      <w:r w:rsidRPr="00F72A9A">
        <w:rPr>
          <w:b/>
          <w:bCs/>
          <w:i/>
          <w:iCs/>
          <w:sz w:val="24"/>
          <w:szCs w:val="24"/>
        </w:rPr>
        <w:t>Siurblin</w:t>
      </w:r>
      <w:r w:rsidR="00F72A9A" w:rsidRPr="00F72A9A">
        <w:rPr>
          <w:b/>
          <w:bCs/>
          <w:i/>
          <w:iCs/>
          <w:sz w:val="24"/>
          <w:szCs w:val="24"/>
        </w:rPr>
        <w:t>ė</w:t>
      </w:r>
      <w:r w:rsidRPr="00F72A9A">
        <w:rPr>
          <w:b/>
          <w:bCs/>
          <w:i/>
          <w:iCs/>
          <w:sz w:val="24"/>
          <w:szCs w:val="24"/>
        </w:rPr>
        <w:t>s/k</w:t>
      </w:r>
      <w:r w:rsidR="00F72A9A" w:rsidRPr="00F72A9A">
        <w:rPr>
          <w:b/>
          <w:bCs/>
          <w:i/>
          <w:iCs/>
          <w:sz w:val="24"/>
          <w:szCs w:val="24"/>
        </w:rPr>
        <w:t>ė</w:t>
      </w:r>
      <w:r w:rsidRPr="00F72A9A">
        <w:rPr>
          <w:b/>
          <w:bCs/>
          <w:i/>
          <w:iCs/>
          <w:sz w:val="24"/>
          <w:szCs w:val="24"/>
        </w:rPr>
        <w:t>lyklos korpusas-rezervuaras</w:t>
      </w:r>
    </w:p>
    <w:p w:rsidR="00F72A9A" w:rsidRPr="00F72A9A" w:rsidRDefault="001A63B6" w:rsidP="00D24136">
      <w:pPr>
        <w:widowControl/>
        <w:jc w:val="both"/>
        <w:rPr>
          <w:sz w:val="24"/>
          <w:szCs w:val="24"/>
        </w:rPr>
      </w:pPr>
      <w:r w:rsidRPr="00F72A9A">
        <w:rPr>
          <w:sz w:val="24"/>
          <w:szCs w:val="24"/>
        </w:rPr>
        <w:t>Rekomenduojama, kad siurblin</w:t>
      </w:r>
      <w:r w:rsidR="00F72A9A">
        <w:rPr>
          <w:sz w:val="24"/>
          <w:szCs w:val="24"/>
        </w:rPr>
        <w:t>ė</w:t>
      </w:r>
      <w:r w:rsidRPr="00F72A9A">
        <w:rPr>
          <w:sz w:val="24"/>
          <w:szCs w:val="24"/>
        </w:rPr>
        <w:t>s/k</w:t>
      </w:r>
      <w:r w:rsidR="00F72A9A">
        <w:rPr>
          <w:sz w:val="24"/>
          <w:szCs w:val="24"/>
        </w:rPr>
        <w:t>ė</w:t>
      </w:r>
      <w:r w:rsidRPr="00F72A9A">
        <w:rPr>
          <w:sz w:val="24"/>
          <w:szCs w:val="24"/>
        </w:rPr>
        <w:t>lyklos korpusas b</w:t>
      </w:r>
      <w:r w:rsidR="00F72A9A">
        <w:rPr>
          <w:sz w:val="24"/>
          <w:szCs w:val="24"/>
        </w:rPr>
        <w:t>ū</w:t>
      </w:r>
      <w:r w:rsidRPr="00F72A9A">
        <w:rPr>
          <w:sz w:val="24"/>
          <w:szCs w:val="24"/>
        </w:rPr>
        <w:t>t</w:t>
      </w:r>
      <w:r w:rsidR="00F72A9A">
        <w:rPr>
          <w:sz w:val="24"/>
          <w:szCs w:val="24"/>
        </w:rPr>
        <w:t>ų</w:t>
      </w:r>
      <w:r w:rsidRPr="00F72A9A">
        <w:rPr>
          <w:sz w:val="24"/>
          <w:szCs w:val="24"/>
        </w:rPr>
        <w:t xml:space="preserve"> pagamintas iš stikloplas</w:t>
      </w:r>
      <w:r w:rsidR="00F72A9A" w:rsidRPr="00F72A9A">
        <w:rPr>
          <w:sz w:val="24"/>
          <w:szCs w:val="24"/>
        </w:rPr>
        <w:t>č</w:t>
      </w:r>
      <w:r w:rsidRPr="00F72A9A">
        <w:rPr>
          <w:sz w:val="24"/>
          <w:szCs w:val="24"/>
        </w:rPr>
        <w:t>io</w:t>
      </w:r>
      <w:r w:rsidR="00F72A9A">
        <w:rPr>
          <w:sz w:val="24"/>
          <w:szCs w:val="24"/>
        </w:rPr>
        <w:t>.</w:t>
      </w:r>
      <w:r w:rsidR="00F72A9A" w:rsidRPr="00F72A9A">
        <w:rPr>
          <w:sz w:val="24"/>
          <w:szCs w:val="24"/>
        </w:rPr>
        <w:t xml:space="preserve"> Siurblin</w:t>
      </w:r>
      <w:r w:rsidR="00F72A9A">
        <w:rPr>
          <w:sz w:val="24"/>
          <w:szCs w:val="24"/>
        </w:rPr>
        <w:t>ė</w:t>
      </w:r>
      <w:r w:rsidR="00F72A9A" w:rsidRPr="00F72A9A">
        <w:rPr>
          <w:sz w:val="24"/>
          <w:szCs w:val="24"/>
        </w:rPr>
        <w:t>s</w:t>
      </w:r>
      <w:r w:rsidR="00D24136">
        <w:rPr>
          <w:sz w:val="24"/>
          <w:szCs w:val="24"/>
        </w:rPr>
        <w:t xml:space="preserve"> </w:t>
      </w:r>
      <w:r w:rsidR="00F72A9A" w:rsidRPr="00F72A9A">
        <w:rPr>
          <w:sz w:val="24"/>
          <w:szCs w:val="24"/>
        </w:rPr>
        <w:t xml:space="preserve">rezervuare turi </w:t>
      </w:r>
      <w:r w:rsidR="00D24136" w:rsidRPr="00F72A9A">
        <w:rPr>
          <w:sz w:val="24"/>
          <w:szCs w:val="24"/>
        </w:rPr>
        <w:t>būti</w:t>
      </w:r>
      <w:r w:rsidR="00F72A9A" w:rsidRPr="00F72A9A">
        <w:rPr>
          <w:sz w:val="24"/>
          <w:szCs w:val="24"/>
        </w:rPr>
        <w:t xml:space="preserve"> sumontuoti sl</w:t>
      </w:r>
      <w:r w:rsidR="00F72A9A">
        <w:rPr>
          <w:sz w:val="24"/>
          <w:szCs w:val="24"/>
        </w:rPr>
        <w:t>ė</w:t>
      </w:r>
      <w:r w:rsidR="00F72A9A" w:rsidRPr="00F72A9A">
        <w:rPr>
          <w:sz w:val="24"/>
          <w:szCs w:val="24"/>
        </w:rPr>
        <w:t>giniai vamzdynai iš ner</w:t>
      </w:r>
      <w:r w:rsidR="00F72A9A">
        <w:rPr>
          <w:sz w:val="24"/>
          <w:szCs w:val="24"/>
        </w:rPr>
        <w:t>ū</w:t>
      </w:r>
      <w:r w:rsidR="00F72A9A" w:rsidRPr="00F72A9A">
        <w:rPr>
          <w:sz w:val="24"/>
          <w:szCs w:val="24"/>
        </w:rPr>
        <w:t>dijan</w:t>
      </w:r>
      <w:r w:rsidR="00F72A9A">
        <w:rPr>
          <w:sz w:val="24"/>
          <w:szCs w:val="24"/>
        </w:rPr>
        <w:t>č</w:t>
      </w:r>
      <w:r w:rsidR="00F72A9A" w:rsidRPr="00F72A9A">
        <w:rPr>
          <w:sz w:val="24"/>
          <w:szCs w:val="24"/>
        </w:rPr>
        <w:t>io plieno AISI 304 (EN 1.4301) arba</w:t>
      </w:r>
      <w:r w:rsidR="00F72A9A">
        <w:rPr>
          <w:sz w:val="24"/>
          <w:szCs w:val="24"/>
        </w:rPr>
        <w:t xml:space="preserve"> </w:t>
      </w:r>
      <w:r w:rsidR="00F72A9A" w:rsidRPr="00F72A9A">
        <w:rPr>
          <w:sz w:val="24"/>
          <w:szCs w:val="24"/>
        </w:rPr>
        <w:t>aukštesn</w:t>
      </w:r>
      <w:r w:rsidR="00F72A9A">
        <w:rPr>
          <w:sz w:val="24"/>
          <w:szCs w:val="24"/>
        </w:rPr>
        <w:t>ė</w:t>
      </w:r>
      <w:r w:rsidR="00F72A9A" w:rsidRPr="00F72A9A">
        <w:rPr>
          <w:sz w:val="24"/>
          <w:szCs w:val="24"/>
        </w:rPr>
        <w:t>s mark</w:t>
      </w:r>
      <w:r w:rsidR="00F72A9A">
        <w:rPr>
          <w:sz w:val="24"/>
          <w:szCs w:val="24"/>
        </w:rPr>
        <w:t>ė</w:t>
      </w:r>
      <w:r w:rsidR="00F72A9A" w:rsidRPr="00F72A9A">
        <w:rPr>
          <w:sz w:val="24"/>
          <w:szCs w:val="24"/>
        </w:rPr>
        <w:t>s, atbuliniai vožtuvai, sklend</w:t>
      </w:r>
      <w:r w:rsidR="00F72A9A">
        <w:rPr>
          <w:sz w:val="24"/>
          <w:szCs w:val="24"/>
        </w:rPr>
        <w:t>ė</w:t>
      </w:r>
      <w:r w:rsidR="00F72A9A" w:rsidRPr="00F72A9A">
        <w:rPr>
          <w:sz w:val="24"/>
          <w:szCs w:val="24"/>
        </w:rPr>
        <w:t>s, vamzdyno praplovimo antgaliai, lipyn</w:t>
      </w:r>
      <w:r w:rsidR="00F72A9A">
        <w:rPr>
          <w:sz w:val="24"/>
          <w:szCs w:val="24"/>
        </w:rPr>
        <w:t>ė</w:t>
      </w:r>
      <w:r w:rsidR="00F72A9A" w:rsidRPr="00F72A9A">
        <w:rPr>
          <w:sz w:val="24"/>
          <w:szCs w:val="24"/>
        </w:rPr>
        <w:t>s, peilin</w:t>
      </w:r>
      <w:r w:rsidR="00F72A9A">
        <w:rPr>
          <w:sz w:val="24"/>
          <w:szCs w:val="24"/>
        </w:rPr>
        <w:t>ė</w:t>
      </w:r>
      <w:r w:rsidR="00F72A9A" w:rsidRPr="00F72A9A">
        <w:rPr>
          <w:sz w:val="24"/>
          <w:szCs w:val="24"/>
        </w:rPr>
        <w:t xml:space="preserve"> sklend</w:t>
      </w:r>
      <w:r w:rsidR="00F72A9A">
        <w:rPr>
          <w:sz w:val="24"/>
          <w:szCs w:val="24"/>
        </w:rPr>
        <w:t xml:space="preserve">ė </w:t>
      </w:r>
      <w:r w:rsidR="00F72A9A" w:rsidRPr="00F72A9A">
        <w:rPr>
          <w:sz w:val="24"/>
          <w:szCs w:val="24"/>
        </w:rPr>
        <w:t>su prailginimo velenu (arba šulinyje prieš siurbline), nešmen</w:t>
      </w:r>
      <w:r w:rsidR="00F72A9A">
        <w:rPr>
          <w:sz w:val="24"/>
          <w:szCs w:val="24"/>
        </w:rPr>
        <w:t>ų</w:t>
      </w:r>
      <w:r w:rsidR="00F72A9A" w:rsidRPr="00F72A9A">
        <w:rPr>
          <w:sz w:val="24"/>
          <w:szCs w:val="24"/>
        </w:rPr>
        <w:t xml:space="preserve"> krepšys ir kt. reikiama </w:t>
      </w:r>
      <w:r w:rsidR="00F72A9A">
        <w:rPr>
          <w:sz w:val="24"/>
          <w:szCs w:val="24"/>
        </w:rPr>
        <w:t>į</w:t>
      </w:r>
      <w:r w:rsidR="00F72A9A" w:rsidRPr="00F72A9A">
        <w:rPr>
          <w:sz w:val="24"/>
          <w:szCs w:val="24"/>
        </w:rPr>
        <w:t>ranga saugiam</w:t>
      </w:r>
      <w:r w:rsidR="00F72A9A">
        <w:rPr>
          <w:sz w:val="24"/>
          <w:szCs w:val="24"/>
        </w:rPr>
        <w:t xml:space="preserve"> </w:t>
      </w:r>
      <w:r w:rsidR="00F72A9A" w:rsidRPr="00F72A9A">
        <w:rPr>
          <w:sz w:val="24"/>
          <w:szCs w:val="24"/>
        </w:rPr>
        <w:t>siurblin</w:t>
      </w:r>
      <w:r w:rsidR="00F72A9A">
        <w:rPr>
          <w:sz w:val="24"/>
          <w:szCs w:val="24"/>
        </w:rPr>
        <w:t>ė</w:t>
      </w:r>
      <w:r w:rsidR="00F72A9A" w:rsidRPr="00F72A9A">
        <w:rPr>
          <w:sz w:val="24"/>
          <w:szCs w:val="24"/>
        </w:rPr>
        <w:t>s eksploatavimui.</w:t>
      </w:r>
    </w:p>
    <w:p w:rsidR="00F72A9A" w:rsidRPr="00F72A9A" w:rsidRDefault="00F72A9A" w:rsidP="00D24136">
      <w:pPr>
        <w:widowControl/>
        <w:jc w:val="both"/>
        <w:rPr>
          <w:sz w:val="24"/>
          <w:szCs w:val="24"/>
        </w:rPr>
      </w:pPr>
      <w:r w:rsidRPr="00F72A9A">
        <w:rPr>
          <w:sz w:val="24"/>
          <w:szCs w:val="24"/>
        </w:rPr>
        <w:t>Siurblin</w:t>
      </w:r>
      <w:r>
        <w:rPr>
          <w:sz w:val="24"/>
          <w:szCs w:val="24"/>
        </w:rPr>
        <w:t>ė</w:t>
      </w:r>
      <w:r w:rsidRPr="00F72A9A">
        <w:rPr>
          <w:sz w:val="24"/>
          <w:szCs w:val="24"/>
        </w:rPr>
        <w:t xml:space="preserve">s rezervuaras </w:t>
      </w:r>
      <w:r>
        <w:rPr>
          <w:sz w:val="24"/>
          <w:szCs w:val="24"/>
        </w:rPr>
        <w:t xml:space="preserve">turi būti </w:t>
      </w:r>
      <w:r w:rsidRPr="00F72A9A">
        <w:rPr>
          <w:sz w:val="24"/>
          <w:szCs w:val="24"/>
        </w:rPr>
        <w:t xml:space="preserve"> sandarus, apr</w:t>
      </w:r>
      <w:r>
        <w:rPr>
          <w:sz w:val="24"/>
          <w:szCs w:val="24"/>
        </w:rPr>
        <w:t>ū</w:t>
      </w:r>
      <w:r w:rsidRPr="00F72A9A">
        <w:rPr>
          <w:sz w:val="24"/>
          <w:szCs w:val="24"/>
        </w:rPr>
        <w:t>pintas moviniais antgaliais pritek</w:t>
      </w:r>
      <w:r>
        <w:rPr>
          <w:sz w:val="24"/>
          <w:szCs w:val="24"/>
        </w:rPr>
        <w:t>ė</w:t>
      </w:r>
      <w:r w:rsidRPr="00F72A9A">
        <w:rPr>
          <w:sz w:val="24"/>
          <w:szCs w:val="24"/>
        </w:rPr>
        <w:t>jimo vamzdynui,</w:t>
      </w:r>
      <w:r w:rsidR="00D24136">
        <w:rPr>
          <w:sz w:val="24"/>
          <w:szCs w:val="24"/>
        </w:rPr>
        <w:t xml:space="preserve"> </w:t>
      </w:r>
      <w:r w:rsidRPr="00F72A9A">
        <w:rPr>
          <w:sz w:val="24"/>
          <w:szCs w:val="24"/>
        </w:rPr>
        <w:t>ventiliacijos stovui, elektros kabeliams, valdymo kabeliams, sl</w:t>
      </w:r>
      <w:r>
        <w:rPr>
          <w:sz w:val="24"/>
          <w:szCs w:val="24"/>
        </w:rPr>
        <w:t>ė</w:t>
      </w:r>
      <w:r w:rsidRPr="00F72A9A">
        <w:rPr>
          <w:sz w:val="24"/>
          <w:szCs w:val="24"/>
        </w:rPr>
        <w:t>giniam vamzdynui prijungti (pravesti).</w:t>
      </w:r>
    </w:p>
    <w:p w:rsidR="00F72A9A" w:rsidRDefault="00F72A9A" w:rsidP="00D24136">
      <w:pPr>
        <w:widowControl/>
        <w:jc w:val="both"/>
        <w:rPr>
          <w:sz w:val="24"/>
          <w:szCs w:val="24"/>
        </w:rPr>
      </w:pPr>
      <w:r w:rsidRPr="00F72A9A">
        <w:rPr>
          <w:sz w:val="24"/>
          <w:szCs w:val="24"/>
        </w:rPr>
        <w:t>Siurblin</w:t>
      </w:r>
      <w:r>
        <w:rPr>
          <w:sz w:val="24"/>
          <w:szCs w:val="24"/>
        </w:rPr>
        <w:t>ė</w:t>
      </w:r>
      <w:r w:rsidRPr="00F72A9A">
        <w:rPr>
          <w:sz w:val="24"/>
          <w:szCs w:val="24"/>
        </w:rPr>
        <w:t xml:space="preserve">s darbinis (naudingas) rezervuaro </w:t>
      </w:r>
      <w:r w:rsidR="00D24136" w:rsidRPr="00F72A9A">
        <w:rPr>
          <w:sz w:val="24"/>
          <w:szCs w:val="24"/>
        </w:rPr>
        <w:t>tūris</w:t>
      </w:r>
      <w:r w:rsidRPr="00F72A9A">
        <w:rPr>
          <w:sz w:val="24"/>
          <w:szCs w:val="24"/>
        </w:rPr>
        <w:t xml:space="preserve"> turi garantuoti ne trumpesni kaip 5 minu</w:t>
      </w:r>
      <w:r>
        <w:rPr>
          <w:sz w:val="24"/>
          <w:szCs w:val="24"/>
        </w:rPr>
        <w:t>č</w:t>
      </w:r>
      <w:r w:rsidRPr="00F72A9A">
        <w:rPr>
          <w:sz w:val="24"/>
          <w:szCs w:val="24"/>
        </w:rPr>
        <w:t>i</w:t>
      </w:r>
      <w:r>
        <w:rPr>
          <w:sz w:val="24"/>
          <w:szCs w:val="24"/>
        </w:rPr>
        <w:t>ų</w:t>
      </w:r>
      <w:r w:rsidRPr="00F72A9A">
        <w:rPr>
          <w:sz w:val="24"/>
          <w:szCs w:val="24"/>
        </w:rPr>
        <w:t xml:space="preserve"> vieno siurblio</w:t>
      </w:r>
      <w:r>
        <w:rPr>
          <w:sz w:val="24"/>
          <w:szCs w:val="24"/>
        </w:rPr>
        <w:t xml:space="preserve"> </w:t>
      </w:r>
      <w:r w:rsidRPr="00F72A9A">
        <w:rPr>
          <w:sz w:val="24"/>
          <w:szCs w:val="24"/>
        </w:rPr>
        <w:t>darbo laik</w:t>
      </w:r>
      <w:r>
        <w:rPr>
          <w:sz w:val="24"/>
          <w:szCs w:val="24"/>
        </w:rPr>
        <w:t>ą</w:t>
      </w:r>
      <w:r w:rsidRPr="00F72A9A">
        <w:rPr>
          <w:sz w:val="24"/>
          <w:szCs w:val="24"/>
        </w:rPr>
        <w:t>.</w:t>
      </w:r>
      <w:r>
        <w:rPr>
          <w:sz w:val="24"/>
          <w:szCs w:val="24"/>
        </w:rPr>
        <w:t xml:space="preserve"> </w:t>
      </w:r>
    </w:p>
    <w:p w:rsidR="00F72A9A" w:rsidRPr="00F72A9A" w:rsidRDefault="00F72A9A" w:rsidP="00D24136">
      <w:pPr>
        <w:widowControl/>
        <w:jc w:val="both"/>
        <w:rPr>
          <w:sz w:val="24"/>
          <w:szCs w:val="24"/>
        </w:rPr>
      </w:pPr>
      <w:r w:rsidRPr="00F72A9A">
        <w:rPr>
          <w:sz w:val="24"/>
          <w:szCs w:val="24"/>
        </w:rPr>
        <w:t>Siurblin</w:t>
      </w:r>
      <w:r>
        <w:rPr>
          <w:sz w:val="24"/>
          <w:szCs w:val="24"/>
        </w:rPr>
        <w:t>ė</w:t>
      </w:r>
      <w:r w:rsidRPr="00F72A9A">
        <w:rPr>
          <w:sz w:val="24"/>
          <w:szCs w:val="24"/>
        </w:rPr>
        <w:t xml:space="preserve">s rezervuaro landoje turi </w:t>
      </w:r>
      <w:r w:rsidR="00D24136" w:rsidRPr="00F72A9A">
        <w:rPr>
          <w:sz w:val="24"/>
          <w:szCs w:val="24"/>
        </w:rPr>
        <w:t>būti</w:t>
      </w:r>
      <w:r w:rsidRPr="00F72A9A">
        <w:rPr>
          <w:sz w:val="24"/>
          <w:szCs w:val="24"/>
        </w:rPr>
        <w:t xml:space="preserve"> numatyti arba atskiri arba vienas bendras (priklausomai nuo</w:t>
      </w:r>
      <w:r>
        <w:rPr>
          <w:sz w:val="24"/>
          <w:szCs w:val="24"/>
        </w:rPr>
        <w:t xml:space="preserve"> </w:t>
      </w:r>
      <w:r w:rsidRPr="00F72A9A">
        <w:rPr>
          <w:sz w:val="24"/>
          <w:szCs w:val="24"/>
        </w:rPr>
        <w:t>siurblin</w:t>
      </w:r>
      <w:r>
        <w:rPr>
          <w:sz w:val="24"/>
          <w:szCs w:val="24"/>
        </w:rPr>
        <w:t>ė</w:t>
      </w:r>
      <w:r w:rsidRPr="00F72A9A">
        <w:rPr>
          <w:sz w:val="24"/>
          <w:szCs w:val="24"/>
        </w:rPr>
        <w:t>s/k</w:t>
      </w:r>
      <w:r>
        <w:rPr>
          <w:sz w:val="24"/>
          <w:szCs w:val="24"/>
        </w:rPr>
        <w:t>ė</w:t>
      </w:r>
      <w:r w:rsidRPr="00F72A9A">
        <w:rPr>
          <w:sz w:val="24"/>
          <w:szCs w:val="24"/>
        </w:rPr>
        <w:t>lyklos skersmens) užrakinami dang</w:t>
      </w:r>
      <w:r>
        <w:rPr>
          <w:sz w:val="24"/>
          <w:szCs w:val="24"/>
        </w:rPr>
        <w:t>č</w:t>
      </w:r>
      <w:r w:rsidRPr="00F72A9A">
        <w:rPr>
          <w:sz w:val="24"/>
          <w:szCs w:val="24"/>
        </w:rPr>
        <w:t>iai nešmen</w:t>
      </w:r>
      <w:r>
        <w:rPr>
          <w:sz w:val="24"/>
          <w:szCs w:val="24"/>
        </w:rPr>
        <w:t>ų</w:t>
      </w:r>
      <w:r w:rsidRPr="00F72A9A">
        <w:rPr>
          <w:sz w:val="24"/>
          <w:szCs w:val="24"/>
        </w:rPr>
        <w:t xml:space="preserve"> krepšio išk</w:t>
      </w:r>
      <w:r>
        <w:rPr>
          <w:sz w:val="24"/>
          <w:szCs w:val="24"/>
        </w:rPr>
        <w:t>ė</w:t>
      </w:r>
      <w:r w:rsidRPr="00F72A9A">
        <w:rPr>
          <w:sz w:val="24"/>
          <w:szCs w:val="24"/>
        </w:rPr>
        <w:t>limui ir siurbli</w:t>
      </w:r>
      <w:r>
        <w:rPr>
          <w:sz w:val="24"/>
          <w:szCs w:val="24"/>
        </w:rPr>
        <w:t xml:space="preserve">ų </w:t>
      </w:r>
      <w:r w:rsidRPr="00F72A9A">
        <w:rPr>
          <w:sz w:val="24"/>
          <w:szCs w:val="24"/>
        </w:rPr>
        <w:t xml:space="preserve"> išk</w:t>
      </w:r>
      <w:r>
        <w:rPr>
          <w:sz w:val="24"/>
          <w:szCs w:val="24"/>
        </w:rPr>
        <w:t>ė</w:t>
      </w:r>
      <w:r w:rsidRPr="00F72A9A">
        <w:rPr>
          <w:sz w:val="24"/>
          <w:szCs w:val="24"/>
        </w:rPr>
        <w:t>limui,</w:t>
      </w:r>
      <w:r>
        <w:rPr>
          <w:sz w:val="24"/>
          <w:szCs w:val="24"/>
        </w:rPr>
        <w:t xml:space="preserve"> </w:t>
      </w:r>
      <w:r w:rsidRPr="00F72A9A">
        <w:rPr>
          <w:sz w:val="24"/>
          <w:szCs w:val="24"/>
        </w:rPr>
        <w:t>dang</w:t>
      </w:r>
      <w:r>
        <w:rPr>
          <w:sz w:val="24"/>
          <w:szCs w:val="24"/>
        </w:rPr>
        <w:t>č</w:t>
      </w:r>
      <w:r w:rsidRPr="00F72A9A">
        <w:rPr>
          <w:sz w:val="24"/>
          <w:szCs w:val="24"/>
        </w:rPr>
        <w:t>iu skersmuo (kraštin</w:t>
      </w:r>
      <w:r>
        <w:rPr>
          <w:sz w:val="24"/>
          <w:szCs w:val="24"/>
        </w:rPr>
        <w:t>ė</w:t>
      </w:r>
      <w:r w:rsidRPr="00F72A9A">
        <w:rPr>
          <w:sz w:val="24"/>
          <w:szCs w:val="24"/>
        </w:rPr>
        <w:t>) Dmin700mm. Sl</w:t>
      </w:r>
      <w:r>
        <w:rPr>
          <w:sz w:val="24"/>
          <w:szCs w:val="24"/>
        </w:rPr>
        <w:t>ė</w:t>
      </w:r>
      <w:r w:rsidRPr="00F72A9A">
        <w:rPr>
          <w:sz w:val="24"/>
          <w:szCs w:val="24"/>
        </w:rPr>
        <w:t>ginio vamzdžio skersmuo DNmin63mm (pagal siurblio</w:t>
      </w:r>
      <w:r>
        <w:rPr>
          <w:sz w:val="24"/>
          <w:szCs w:val="24"/>
        </w:rPr>
        <w:t xml:space="preserve"> </w:t>
      </w:r>
      <w:r w:rsidRPr="00F72A9A">
        <w:rPr>
          <w:sz w:val="24"/>
          <w:szCs w:val="24"/>
        </w:rPr>
        <w:t>pralaidum</w:t>
      </w:r>
      <w:r>
        <w:rPr>
          <w:sz w:val="24"/>
          <w:szCs w:val="24"/>
        </w:rPr>
        <w:t>ą</w:t>
      </w:r>
      <w:r w:rsidRPr="00F72A9A">
        <w:rPr>
          <w:sz w:val="24"/>
          <w:szCs w:val="24"/>
        </w:rPr>
        <w:t>), pritek</w:t>
      </w:r>
      <w:r>
        <w:rPr>
          <w:sz w:val="24"/>
          <w:szCs w:val="24"/>
        </w:rPr>
        <w:t>ė</w:t>
      </w:r>
      <w:r w:rsidR="00D24136">
        <w:rPr>
          <w:sz w:val="24"/>
          <w:szCs w:val="24"/>
        </w:rPr>
        <w:t>jimo vamzdžio skersmuo DN</w:t>
      </w:r>
      <w:r w:rsidRPr="00F72A9A">
        <w:rPr>
          <w:sz w:val="24"/>
          <w:szCs w:val="24"/>
        </w:rPr>
        <w:t>200mm.</w:t>
      </w:r>
    </w:p>
    <w:p w:rsidR="00B96825" w:rsidRDefault="00B96825" w:rsidP="00F72A9A">
      <w:pPr>
        <w:widowControl/>
        <w:rPr>
          <w:b/>
          <w:bCs/>
          <w:i/>
          <w:iCs/>
          <w:sz w:val="24"/>
          <w:szCs w:val="24"/>
        </w:rPr>
      </w:pPr>
    </w:p>
    <w:p w:rsidR="00F72A9A" w:rsidRDefault="00F72A9A" w:rsidP="00F72A9A">
      <w:pPr>
        <w:widowControl/>
        <w:rPr>
          <w:b/>
          <w:bCs/>
          <w:i/>
          <w:iCs/>
          <w:sz w:val="24"/>
          <w:szCs w:val="24"/>
        </w:rPr>
      </w:pPr>
      <w:r w:rsidRPr="00F72A9A">
        <w:rPr>
          <w:b/>
          <w:bCs/>
          <w:i/>
          <w:iCs/>
          <w:sz w:val="24"/>
          <w:szCs w:val="24"/>
        </w:rPr>
        <w:t>Reikalavimai siurblio konstrukcijai</w:t>
      </w:r>
    </w:p>
    <w:p w:rsidR="00F72A9A" w:rsidRPr="00F72A9A" w:rsidRDefault="001E2D18" w:rsidP="00D24136">
      <w:pPr>
        <w:widowControl/>
        <w:jc w:val="both"/>
        <w:rPr>
          <w:sz w:val="24"/>
          <w:szCs w:val="24"/>
        </w:rPr>
      </w:pPr>
      <w:r>
        <w:rPr>
          <w:sz w:val="24"/>
          <w:szCs w:val="24"/>
        </w:rPr>
        <w:t xml:space="preserve">Siurblinės </w:t>
      </w:r>
      <w:r w:rsidR="00F72A9A" w:rsidRPr="00F72A9A">
        <w:rPr>
          <w:sz w:val="24"/>
          <w:szCs w:val="24"/>
        </w:rPr>
        <w:t xml:space="preserve"> siurbli</w:t>
      </w:r>
      <w:r>
        <w:rPr>
          <w:sz w:val="24"/>
          <w:szCs w:val="24"/>
        </w:rPr>
        <w:t>ų</w:t>
      </w:r>
      <w:r w:rsidR="00F72A9A" w:rsidRPr="00F72A9A">
        <w:rPr>
          <w:sz w:val="24"/>
          <w:szCs w:val="24"/>
        </w:rPr>
        <w:t xml:space="preserve"> darbo ratas  kanalinis su laisvu pra</w:t>
      </w:r>
      <w:r>
        <w:rPr>
          <w:sz w:val="24"/>
          <w:szCs w:val="24"/>
        </w:rPr>
        <w:t>ė</w:t>
      </w:r>
      <w:r w:rsidR="00F72A9A" w:rsidRPr="00F72A9A">
        <w:rPr>
          <w:sz w:val="24"/>
          <w:szCs w:val="24"/>
        </w:rPr>
        <w:t>jimu min 55mm, o nuotek</w:t>
      </w:r>
      <w:r>
        <w:rPr>
          <w:sz w:val="24"/>
          <w:szCs w:val="24"/>
        </w:rPr>
        <w:t xml:space="preserve">ų </w:t>
      </w:r>
      <w:r w:rsidR="00F72A9A" w:rsidRPr="00F72A9A">
        <w:rPr>
          <w:sz w:val="24"/>
          <w:szCs w:val="24"/>
        </w:rPr>
        <w:t xml:space="preserve"> k</w:t>
      </w:r>
      <w:r>
        <w:rPr>
          <w:sz w:val="24"/>
          <w:szCs w:val="24"/>
        </w:rPr>
        <w:t>ė</w:t>
      </w:r>
      <w:r w:rsidR="00F72A9A" w:rsidRPr="00F72A9A">
        <w:rPr>
          <w:sz w:val="24"/>
          <w:szCs w:val="24"/>
        </w:rPr>
        <w:t>lyklai</w:t>
      </w:r>
      <w:r w:rsidR="00D24136">
        <w:rPr>
          <w:sz w:val="24"/>
          <w:szCs w:val="24"/>
        </w:rPr>
        <w:t xml:space="preserve"> </w:t>
      </w:r>
      <w:r w:rsidR="00F72A9A" w:rsidRPr="00F72A9A">
        <w:rPr>
          <w:sz w:val="24"/>
          <w:szCs w:val="24"/>
        </w:rPr>
        <w:t>– smulkinan</w:t>
      </w:r>
      <w:r>
        <w:rPr>
          <w:sz w:val="24"/>
          <w:szCs w:val="24"/>
        </w:rPr>
        <w:t>č</w:t>
      </w:r>
      <w:r w:rsidR="00F72A9A" w:rsidRPr="00F72A9A">
        <w:rPr>
          <w:sz w:val="24"/>
          <w:szCs w:val="24"/>
        </w:rPr>
        <w:t>iu darbo ratu, guoliai atraminiai, neaptarnaujami, trifaziai, apsaugos klas</w:t>
      </w:r>
      <w:r>
        <w:rPr>
          <w:sz w:val="24"/>
          <w:szCs w:val="24"/>
        </w:rPr>
        <w:t>ė</w:t>
      </w:r>
      <w:r w:rsidR="00F72A9A" w:rsidRPr="00F72A9A">
        <w:rPr>
          <w:sz w:val="24"/>
          <w:szCs w:val="24"/>
        </w:rPr>
        <w:t xml:space="preserve"> IP68. Siurblio</w:t>
      </w:r>
      <w:r>
        <w:rPr>
          <w:sz w:val="24"/>
          <w:szCs w:val="24"/>
        </w:rPr>
        <w:t xml:space="preserve"> </w:t>
      </w:r>
      <w:r w:rsidR="00F72A9A" w:rsidRPr="00F72A9A">
        <w:rPr>
          <w:sz w:val="24"/>
          <w:szCs w:val="24"/>
        </w:rPr>
        <w:t>korpusas ketaus, velenas ner</w:t>
      </w:r>
      <w:r>
        <w:rPr>
          <w:sz w:val="24"/>
          <w:szCs w:val="24"/>
        </w:rPr>
        <w:t>ū</w:t>
      </w:r>
      <w:r w:rsidR="00F72A9A" w:rsidRPr="00F72A9A">
        <w:rPr>
          <w:sz w:val="24"/>
          <w:szCs w:val="24"/>
        </w:rPr>
        <w:t>dijan</w:t>
      </w:r>
      <w:r>
        <w:rPr>
          <w:sz w:val="24"/>
          <w:szCs w:val="24"/>
        </w:rPr>
        <w:t>č</w:t>
      </w:r>
      <w:r w:rsidR="00F72A9A" w:rsidRPr="00F72A9A">
        <w:rPr>
          <w:sz w:val="24"/>
          <w:szCs w:val="24"/>
        </w:rPr>
        <w:t>io plieno, sukimosi greitis  iki 1500</w:t>
      </w:r>
      <w:r>
        <w:rPr>
          <w:sz w:val="24"/>
          <w:szCs w:val="24"/>
        </w:rPr>
        <w:t xml:space="preserve"> </w:t>
      </w:r>
      <w:r w:rsidR="00F72A9A" w:rsidRPr="00F72A9A">
        <w:rPr>
          <w:sz w:val="24"/>
          <w:szCs w:val="24"/>
        </w:rPr>
        <w:t>aps/min.</w:t>
      </w:r>
    </w:p>
    <w:p w:rsidR="00F72A9A" w:rsidRPr="00F72A9A" w:rsidRDefault="00F72A9A" w:rsidP="00D24136">
      <w:pPr>
        <w:widowControl/>
        <w:jc w:val="both"/>
        <w:rPr>
          <w:b/>
          <w:bCs/>
          <w:i/>
          <w:iCs/>
          <w:sz w:val="24"/>
          <w:szCs w:val="24"/>
        </w:rPr>
      </w:pPr>
      <w:r w:rsidRPr="00F72A9A">
        <w:rPr>
          <w:b/>
          <w:bCs/>
          <w:i/>
          <w:iCs/>
          <w:sz w:val="24"/>
          <w:szCs w:val="24"/>
        </w:rPr>
        <w:t>Automatika ir valdymas</w:t>
      </w:r>
    </w:p>
    <w:p w:rsidR="001A63B6" w:rsidRPr="001A63B6" w:rsidRDefault="00F72A9A" w:rsidP="00D24136">
      <w:pPr>
        <w:widowControl/>
        <w:jc w:val="both"/>
        <w:rPr>
          <w:sz w:val="24"/>
          <w:szCs w:val="24"/>
          <w:lang w:eastAsia="en-US"/>
        </w:rPr>
      </w:pPr>
      <w:r w:rsidRPr="00F72A9A">
        <w:rPr>
          <w:sz w:val="24"/>
          <w:szCs w:val="24"/>
        </w:rPr>
        <w:t>Duomenys apie nuotek</w:t>
      </w:r>
      <w:r w:rsidR="001E2D18">
        <w:rPr>
          <w:sz w:val="24"/>
          <w:szCs w:val="24"/>
        </w:rPr>
        <w:t>ų</w:t>
      </w:r>
      <w:r w:rsidRPr="00F72A9A">
        <w:rPr>
          <w:sz w:val="24"/>
          <w:szCs w:val="24"/>
        </w:rPr>
        <w:t xml:space="preserve"> siurblini</w:t>
      </w:r>
      <w:r w:rsidR="001E2D18">
        <w:rPr>
          <w:sz w:val="24"/>
          <w:szCs w:val="24"/>
        </w:rPr>
        <w:t>ų</w:t>
      </w:r>
      <w:r w:rsidRPr="00F72A9A">
        <w:rPr>
          <w:sz w:val="24"/>
          <w:szCs w:val="24"/>
        </w:rPr>
        <w:t>/k</w:t>
      </w:r>
      <w:r w:rsidR="001E2D18">
        <w:rPr>
          <w:sz w:val="24"/>
          <w:szCs w:val="24"/>
        </w:rPr>
        <w:t>ė</w:t>
      </w:r>
      <w:r w:rsidRPr="00F72A9A">
        <w:rPr>
          <w:sz w:val="24"/>
          <w:szCs w:val="24"/>
        </w:rPr>
        <w:t>lykl</w:t>
      </w:r>
      <w:r w:rsidR="001E2D18">
        <w:rPr>
          <w:sz w:val="24"/>
          <w:szCs w:val="24"/>
        </w:rPr>
        <w:t>ų</w:t>
      </w:r>
      <w:r w:rsidRPr="00F72A9A">
        <w:rPr>
          <w:sz w:val="24"/>
          <w:szCs w:val="24"/>
        </w:rPr>
        <w:t xml:space="preserve"> siurbli</w:t>
      </w:r>
      <w:r w:rsidR="001E2D18">
        <w:rPr>
          <w:sz w:val="24"/>
          <w:szCs w:val="24"/>
        </w:rPr>
        <w:t>ų</w:t>
      </w:r>
      <w:r w:rsidRPr="00F72A9A">
        <w:rPr>
          <w:sz w:val="24"/>
          <w:szCs w:val="24"/>
        </w:rPr>
        <w:t xml:space="preserve"> darb</w:t>
      </w:r>
      <w:r w:rsidR="001E2D18">
        <w:rPr>
          <w:sz w:val="24"/>
          <w:szCs w:val="24"/>
        </w:rPr>
        <w:t>ą</w:t>
      </w:r>
      <w:r w:rsidRPr="00F72A9A">
        <w:rPr>
          <w:sz w:val="24"/>
          <w:szCs w:val="24"/>
        </w:rPr>
        <w:t xml:space="preserve"> (veikia/neveikia/gedimas), avarin</w:t>
      </w:r>
      <w:r w:rsidR="001E2D18">
        <w:rPr>
          <w:sz w:val="24"/>
          <w:szCs w:val="24"/>
        </w:rPr>
        <w:t>į</w:t>
      </w:r>
      <w:r w:rsidR="00D24136">
        <w:rPr>
          <w:sz w:val="24"/>
          <w:szCs w:val="24"/>
        </w:rPr>
        <w:t xml:space="preserve"> </w:t>
      </w:r>
      <w:r w:rsidRPr="00F72A9A">
        <w:rPr>
          <w:sz w:val="24"/>
          <w:szCs w:val="24"/>
        </w:rPr>
        <w:t>nuotek</w:t>
      </w:r>
      <w:r w:rsidR="001E2D18">
        <w:rPr>
          <w:sz w:val="24"/>
          <w:szCs w:val="24"/>
        </w:rPr>
        <w:t>ų</w:t>
      </w:r>
      <w:r w:rsidRPr="00F72A9A">
        <w:rPr>
          <w:sz w:val="24"/>
          <w:szCs w:val="24"/>
        </w:rPr>
        <w:t xml:space="preserve"> lyg</w:t>
      </w:r>
      <w:r w:rsidR="001E2D18">
        <w:rPr>
          <w:sz w:val="24"/>
          <w:szCs w:val="24"/>
        </w:rPr>
        <w:t>į</w:t>
      </w:r>
      <w:r w:rsidRPr="00F72A9A">
        <w:rPr>
          <w:sz w:val="24"/>
          <w:szCs w:val="24"/>
        </w:rPr>
        <w:t xml:space="preserve"> bei nuotek</w:t>
      </w:r>
      <w:r w:rsidR="001E2D18">
        <w:rPr>
          <w:sz w:val="24"/>
          <w:szCs w:val="24"/>
        </w:rPr>
        <w:t>ų</w:t>
      </w:r>
      <w:r w:rsidRPr="00F72A9A">
        <w:rPr>
          <w:sz w:val="24"/>
          <w:szCs w:val="24"/>
        </w:rPr>
        <w:t xml:space="preserve"> debit</w:t>
      </w:r>
      <w:r w:rsidR="001E2D18">
        <w:rPr>
          <w:sz w:val="24"/>
          <w:szCs w:val="24"/>
        </w:rPr>
        <w:t>ą</w:t>
      </w:r>
      <w:r w:rsidRPr="00F72A9A">
        <w:rPr>
          <w:sz w:val="24"/>
          <w:szCs w:val="24"/>
        </w:rPr>
        <w:t xml:space="preserve"> bei </w:t>
      </w:r>
      <w:r w:rsidR="001E2D18">
        <w:rPr>
          <w:sz w:val="24"/>
          <w:szCs w:val="24"/>
        </w:rPr>
        <w:t>į</w:t>
      </w:r>
      <w:r w:rsidRPr="00F72A9A">
        <w:rPr>
          <w:sz w:val="24"/>
          <w:szCs w:val="24"/>
        </w:rPr>
        <w:t>silaužim</w:t>
      </w:r>
      <w:r w:rsidR="001E2D18">
        <w:rPr>
          <w:sz w:val="24"/>
          <w:szCs w:val="24"/>
        </w:rPr>
        <w:t>ą</w:t>
      </w:r>
      <w:r w:rsidRPr="00F72A9A">
        <w:rPr>
          <w:sz w:val="24"/>
          <w:szCs w:val="24"/>
        </w:rPr>
        <w:t xml:space="preserve"> </w:t>
      </w:r>
      <w:r w:rsidR="001E2D18">
        <w:rPr>
          <w:sz w:val="24"/>
          <w:szCs w:val="24"/>
        </w:rPr>
        <w:t>į</w:t>
      </w:r>
      <w:r w:rsidRPr="00F72A9A">
        <w:rPr>
          <w:sz w:val="24"/>
          <w:szCs w:val="24"/>
        </w:rPr>
        <w:t xml:space="preserve"> nuotek</w:t>
      </w:r>
      <w:r w:rsidR="001E2D18">
        <w:rPr>
          <w:sz w:val="24"/>
          <w:szCs w:val="24"/>
        </w:rPr>
        <w:t>ų</w:t>
      </w:r>
      <w:r w:rsidRPr="00F72A9A">
        <w:rPr>
          <w:sz w:val="24"/>
          <w:szCs w:val="24"/>
        </w:rPr>
        <w:t xml:space="preserve"> siurblin</w:t>
      </w:r>
      <w:r w:rsidR="001E2D18">
        <w:rPr>
          <w:sz w:val="24"/>
          <w:szCs w:val="24"/>
        </w:rPr>
        <w:t>ę</w:t>
      </w:r>
      <w:r w:rsidRPr="00F72A9A">
        <w:rPr>
          <w:sz w:val="24"/>
          <w:szCs w:val="24"/>
        </w:rPr>
        <w:t>/k</w:t>
      </w:r>
      <w:r w:rsidR="001E2D18">
        <w:rPr>
          <w:sz w:val="24"/>
          <w:szCs w:val="24"/>
        </w:rPr>
        <w:t>ė</w:t>
      </w:r>
      <w:r w:rsidRPr="00F72A9A">
        <w:rPr>
          <w:sz w:val="24"/>
          <w:szCs w:val="24"/>
        </w:rPr>
        <w:t>lykl</w:t>
      </w:r>
      <w:r w:rsidR="001E2D18">
        <w:rPr>
          <w:sz w:val="24"/>
          <w:szCs w:val="24"/>
        </w:rPr>
        <w:t>ą</w:t>
      </w:r>
      <w:r w:rsidRPr="00F72A9A">
        <w:rPr>
          <w:sz w:val="24"/>
          <w:szCs w:val="24"/>
        </w:rPr>
        <w:t xml:space="preserve"> turi b</w:t>
      </w:r>
      <w:r w:rsidR="001E2D18">
        <w:rPr>
          <w:sz w:val="24"/>
          <w:szCs w:val="24"/>
        </w:rPr>
        <w:t>ū</w:t>
      </w:r>
      <w:r w:rsidRPr="00F72A9A">
        <w:rPr>
          <w:sz w:val="24"/>
          <w:szCs w:val="24"/>
        </w:rPr>
        <w:t>ti perduodami</w:t>
      </w:r>
      <w:r w:rsidR="001E2D18">
        <w:rPr>
          <w:sz w:val="24"/>
          <w:szCs w:val="24"/>
        </w:rPr>
        <w:t xml:space="preserve"> į</w:t>
      </w:r>
      <w:r w:rsidRPr="00F72A9A">
        <w:rPr>
          <w:sz w:val="24"/>
          <w:szCs w:val="24"/>
        </w:rPr>
        <w:t xml:space="preserve"> UAB</w:t>
      </w:r>
      <w:r w:rsidR="001E2D18">
        <w:rPr>
          <w:sz w:val="24"/>
          <w:szCs w:val="24"/>
        </w:rPr>
        <w:t xml:space="preserve"> </w:t>
      </w:r>
      <w:r w:rsidRPr="00F72A9A">
        <w:rPr>
          <w:sz w:val="24"/>
          <w:szCs w:val="24"/>
        </w:rPr>
        <w:t>„Radviliškio vanduo“ dispe</w:t>
      </w:r>
      <w:r w:rsidR="001E2D18">
        <w:rPr>
          <w:sz w:val="24"/>
          <w:szCs w:val="24"/>
        </w:rPr>
        <w:t>č</w:t>
      </w:r>
      <w:r w:rsidRPr="00F72A9A">
        <w:rPr>
          <w:sz w:val="24"/>
          <w:szCs w:val="24"/>
        </w:rPr>
        <w:t>erin</w:t>
      </w:r>
      <w:r w:rsidR="001E2D18">
        <w:rPr>
          <w:sz w:val="24"/>
          <w:szCs w:val="24"/>
        </w:rPr>
        <w:t>ę</w:t>
      </w:r>
      <w:r w:rsidRPr="00F72A9A">
        <w:rPr>
          <w:sz w:val="24"/>
          <w:szCs w:val="24"/>
        </w:rPr>
        <w:t xml:space="preserve"> ir saugomi personaliniame kompiuteryje. Duomen</w:t>
      </w:r>
      <w:r w:rsidR="001E2D18">
        <w:rPr>
          <w:sz w:val="24"/>
          <w:szCs w:val="24"/>
        </w:rPr>
        <w:t>i</w:t>
      </w:r>
      <w:r w:rsidRPr="00F72A9A">
        <w:rPr>
          <w:sz w:val="24"/>
          <w:szCs w:val="24"/>
        </w:rPr>
        <w:t xml:space="preserve">s perduoti GSM (mobiliojo telefono) tinklo pagalba. </w:t>
      </w:r>
      <w:r w:rsidR="001E2D18">
        <w:rPr>
          <w:sz w:val="24"/>
          <w:szCs w:val="24"/>
        </w:rPr>
        <w:t>I</w:t>
      </w:r>
      <w:r w:rsidRPr="00F72A9A">
        <w:rPr>
          <w:sz w:val="24"/>
          <w:szCs w:val="24"/>
        </w:rPr>
        <w:t>š dispe</w:t>
      </w:r>
      <w:r w:rsidR="001E2D18">
        <w:rPr>
          <w:sz w:val="24"/>
          <w:szCs w:val="24"/>
        </w:rPr>
        <w:t>č</w:t>
      </w:r>
      <w:r w:rsidRPr="00F72A9A">
        <w:rPr>
          <w:sz w:val="24"/>
          <w:szCs w:val="24"/>
        </w:rPr>
        <w:t>erin</w:t>
      </w:r>
      <w:r w:rsidR="001E2D18">
        <w:rPr>
          <w:sz w:val="24"/>
          <w:szCs w:val="24"/>
        </w:rPr>
        <w:t>ė</w:t>
      </w:r>
      <w:r w:rsidRPr="00F72A9A">
        <w:rPr>
          <w:sz w:val="24"/>
          <w:szCs w:val="24"/>
        </w:rPr>
        <w:t>s bus galima tik steb</w:t>
      </w:r>
      <w:r w:rsidR="001E2D18">
        <w:rPr>
          <w:sz w:val="24"/>
          <w:szCs w:val="24"/>
        </w:rPr>
        <w:t>ė</w:t>
      </w:r>
      <w:r w:rsidRPr="00F72A9A">
        <w:rPr>
          <w:sz w:val="24"/>
          <w:szCs w:val="24"/>
        </w:rPr>
        <w:t>ti</w:t>
      </w:r>
      <w:r w:rsidR="00D24136">
        <w:rPr>
          <w:sz w:val="24"/>
          <w:szCs w:val="24"/>
        </w:rPr>
        <w:t xml:space="preserve"> </w:t>
      </w:r>
      <w:r w:rsidRPr="00F72A9A">
        <w:rPr>
          <w:sz w:val="24"/>
          <w:szCs w:val="24"/>
        </w:rPr>
        <w:t>nuotek</w:t>
      </w:r>
      <w:r w:rsidR="001E2D18">
        <w:rPr>
          <w:sz w:val="24"/>
          <w:szCs w:val="24"/>
        </w:rPr>
        <w:t>ų</w:t>
      </w:r>
      <w:r w:rsidRPr="00F72A9A">
        <w:rPr>
          <w:sz w:val="24"/>
          <w:szCs w:val="24"/>
        </w:rPr>
        <w:t xml:space="preserve"> k</w:t>
      </w:r>
      <w:r w:rsidR="001E2D18">
        <w:rPr>
          <w:sz w:val="24"/>
          <w:szCs w:val="24"/>
        </w:rPr>
        <w:t>ėlyklų</w:t>
      </w:r>
      <w:r w:rsidRPr="00F72A9A">
        <w:rPr>
          <w:sz w:val="24"/>
          <w:szCs w:val="24"/>
        </w:rPr>
        <w:t xml:space="preserve"> darbo proces</w:t>
      </w:r>
      <w:r w:rsidR="001E2D18">
        <w:rPr>
          <w:sz w:val="24"/>
          <w:szCs w:val="24"/>
        </w:rPr>
        <w:t>ą</w:t>
      </w:r>
      <w:r w:rsidRPr="00F72A9A">
        <w:rPr>
          <w:sz w:val="24"/>
          <w:szCs w:val="24"/>
        </w:rPr>
        <w:t xml:space="preserve"> ir perrašyti eksploatacinius duomenis, ta</w:t>
      </w:r>
      <w:r w:rsidR="001E2D18">
        <w:rPr>
          <w:sz w:val="24"/>
          <w:szCs w:val="24"/>
        </w:rPr>
        <w:t>č</w:t>
      </w:r>
      <w:r w:rsidRPr="00F72A9A">
        <w:rPr>
          <w:sz w:val="24"/>
          <w:szCs w:val="24"/>
        </w:rPr>
        <w:t>iau siurbli</w:t>
      </w:r>
      <w:r w:rsidR="001E2D18">
        <w:rPr>
          <w:sz w:val="24"/>
          <w:szCs w:val="24"/>
        </w:rPr>
        <w:t>ų</w:t>
      </w:r>
      <w:r w:rsidRPr="00F72A9A">
        <w:rPr>
          <w:sz w:val="24"/>
          <w:szCs w:val="24"/>
        </w:rPr>
        <w:t xml:space="preserve"> valdymas gali b</w:t>
      </w:r>
      <w:r w:rsidR="001E2D18">
        <w:rPr>
          <w:sz w:val="24"/>
          <w:szCs w:val="24"/>
        </w:rPr>
        <w:t>ū</w:t>
      </w:r>
      <w:r w:rsidRPr="00F72A9A">
        <w:rPr>
          <w:sz w:val="24"/>
          <w:szCs w:val="24"/>
        </w:rPr>
        <w:t>ti</w:t>
      </w:r>
      <w:r w:rsidR="001E2D18">
        <w:rPr>
          <w:sz w:val="24"/>
          <w:szCs w:val="24"/>
        </w:rPr>
        <w:t xml:space="preserve"> </w:t>
      </w:r>
      <w:r w:rsidR="001E2D18">
        <w:rPr>
          <w:rFonts w:ascii="Times-Roman" w:hAnsi="Times-Roman" w:cs="Times-Roman"/>
          <w:sz w:val="23"/>
          <w:szCs w:val="23"/>
        </w:rPr>
        <w:t>atliekamas tik pačiose siurblin</w:t>
      </w:r>
      <w:r w:rsidR="001E2D18">
        <w:rPr>
          <w:rFonts w:ascii="TTE5t00" w:hAnsi="TTE5t00" w:cs="TTE5t00"/>
          <w:sz w:val="23"/>
          <w:szCs w:val="23"/>
        </w:rPr>
        <w:t>ė</w:t>
      </w:r>
      <w:r w:rsidR="001E2D18">
        <w:rPr>
          <w:rFonts w:ascii="Times-Roman" w:hAnsi="Times-Roman" w:cs="Times-Roman"/>
          <w:sz w:val="23"/>
          <w:szCs w:val="23"/>
        </w:rPr>
        <w:t>se. Nuotekų</w:t>
      </w:r>
      <w:r w:rsidR="001E2D18">
        <w:rPr>
          <w:rFonts w:ascii="TTE5t00" w:hAnsi="TTE5t00" w:cs="TTE5t00"/>
          <w:sz w:val="23"/>
          <w:szCs w:val="23"/>
        </w:rPr>
        <w:t xml:space="preserve"> </w:t>
      </w:r>
      <w:r w:rsidR="001E2D18">
        <w:rPr>
          <w:rFonts w:ascii="Times-Roman" w:hAnsi="Times-Roman" w:cs="Times-Roman"/>
          <w:sz w:val="23"/>
          <w:szCs w:val="23"/>
        </w:rPr>
        <w:t>siurblin</w:t>
      </w:r>
      <w:r w:rsidR="001E2D18">
        <w:rPr>
          <w:rFonts w:ascii="TTE5t00" w:hAnsi="TTE5t00" w:cs="TTE5t00"/>
          <w:sz w:val="23"/>
          <w:szCs w:val="23"/>
        </w:rPr>
        <w:t>ė</w:t>
      </w:r>
      <w:r w:rsidR="001E2D18">
        <w:rPr>
          <w:rFonts w:ascii="Times-Roman" w:hAnsi="Times-Roman" w:cs="Times-Roman"/>
          <w:sz w:val="23"/>
          <w:szCs w:val="23"/>
        </w:rPr>
        <w:t>s darbas būt</w:t>
      </w:r>
      <w:r w:rsidR="001E2D18">
        <w:rPr>
          <w:rFonts w:ascii="TTE5t00" w:hAnsi="TTE5t00" w:cs="TTE5t00"/>
          <w:sz w:val="23"/>
          <w:szCs w:val="23"/>
        </w:rPr>
        <w:t xml:space="preserve">ų </w:t>
      </w:r>
      <w:r w:rsidR="001E2D18">
        <w:rPr>
          <w:rFonts w:ascii="Times-Roman" w:hAnsi="Times-Roman" w:cs="Times-Roman"/>
          <w:sz w:val="23"/>
          <w:szCs w:val="23"/>
        </w:rPr>
        <w:t>valdomas ir iš dispečerinės. Turi būti numatyti nepertraukiamos srovės šaltiniai prie visų</w:t>
      </w:r>
      <w:r w:rsidR="001E2D18">
        <w:rPr>
          <w:rFonts w:ascii="TTE5t00" w:hAnsi="TTE5t00" w:cs="TTE5t00"/>
          <w:sz w:val="23"/>
          <w:szCs w:val="23"/>
        </w:rPr>
        <w:t xml:space="preserve"> </w:t>
      </w:r>
      <w:r w:rsidR="001E2D18">
        <w:rPr>
          <w:rFonts w:ascii="Times-Roman" w:hAnsi="Times-Roman" w:cs="Times-Roman"/>
          <w:sz w:val="23"/>
          <w:szCs w:val="23"/>
        </w:rPr>
        <w:t>informacijos perdavimo šaltinių</w:t>
      </w:r>
      <w:r w:rsidR="001E2D18">
        <w:rPr>
          <w:rFonts w:ascii="TTE5t00" w:hAnsi="TTE5t00" w:cs="TTE5t00"/>
          <w:sz w:val="23"/>
          <w:szCs w:val="23"/>
        </w:rPr>
        <w:t xml:space="preserve"> </w:t>
      </w:r>
      <w:r w:rsidR="001E2D18">
        <w:rPr>
          <w:rFonts w:ascii="Times-Roman" w:hAnsi="Times-Roman" w:cs="Times-Roman"/>
          <w:sz w:val="23"/>
          <w:szCs w:val="23"/>
        </w:rPr>
        <w:t>ir dispečerinėje.</w:t>
      </w:r>
    </w:p>
    <w:p w:rsidR="001A5AD4" w:rsidRPr="001A5AD4" w:rsidRDefault="004B5EB3" w:rsidP="00FA573C">
      <w:pPr>
        <w:pStyle w:val="Antrat2"/>
      </w:pPr>
      <w:bookmarkStart w:id="36" w:name="_Toc340420103"/>
      <w:bookmarkStart w:id="37" w:name="_Toc340422694"/>
      <w:bookmarkStart w:id="38" w:name="_Toc348099175"/>
      <w:bookmarkStart w:id="39" w:name="_Toc450749990"/>
      <w:r w:rsidRPr="004B5EB3">
        <w:t xml:space="preserve">2.2  </w:t>
      </w:r>
      <w:r w:rsidR="004B2978" w:rsidRPr="004B5EB3">
        <w:t>Statybvietė</w:t>
      </w:r>
      <w:bookmarkEnd w:id="36"/>
      <w:bookmarkEnd w:id="37"/>
      <w:bookmarkEnd w:id="38"/>
      <w:bookmarkEnd w:id="39"/>
    </w:p>
    <w:p w:rsidR="004B2978" w:rsidRPr="00207693" w:rsidRDefault="004B5EB3" w:rsidP="004B5EB3">
      <w:pPr>
        <w:pStyle w:val="Antrat3"/>
        <w:widowControl/>
        <w:numPr>
          <w:ilvl w:val="0"/>
          <w:numId w:val="0"/>
        </w:numPr>
        <w:shd w:val="clear" w:color="auto" w:fill="auto"/>
        <w:tabs>
          <w:tab w:val="num" w:pos="1571"/>
        </w:tabs>
        <w:autoSpaceDE/>
        <w:autoSpaceDN/>
        <w:adjustRightInd/>
        <w:spacing w:before="240" w:after="60" w:line="240" w:lineRule="auto"/>
        <w:ind w:left="1135"/>
        <w:rPr>
          <w:szCs w:val="24"/>
        </w:rPr>
      </w:pPr>
      <w:bookmarkStart w:id="40" w:name="_Toc340420105"/>
      <w:bookmarkStart w:id="41" w:name="_Toc340422696"/>
      <w:bookmarkStart w:id="42" w:name="_Toc348099176"/>
      <w:bookmarkStart w:id="43" w:name="_Toc450749991"/>
      <w:r>
        <w:rPr>
          <w:szCs w:val="24"/>
        </w:rPr>
        <w:t xml:space="preserve">2.2.1  </w:t>
      </w:r>
      <w:r w:rsidR="004B2978" w:rsidRPr="00207693">
        <w:rPr>
          <w:szCs w:val="24"/>
        </w:rPr>
        <w:t>Klimato sąlygos</w:t>
      </w:r>
      <w:bookmarkEnd w:id="40"/>
      <w:bookmarkEnd w:id="41"/>
      <w:bookmarkEnd w:id="42"/>
      <w:bookmarkEnd w:id="43"/>
    </w:p>
    <w:p w:rsidR="00393198" w:rsidRDefault="004B2978" w:rsidP="004B2978">
      <w:pPr>
        <w:spacing w:before="120"/>
        <w:ind w:firstLine="902"/>
        <w:jc w:val="both"/>
        <w:rPr>
          <w:sz w:val="24"/>
          <w:szCs w:val="24"/>
        </w:rPr>
      </w:pPr>
      <w:r w:rsidRPr="00620762">
        <w:rPr>
          <w:sz w:val="24"/>
          <w:szCs w:val="24"/>
        </w:rPr>
        <w:t>Rangovas turi būti susipažinęs su klimato sąlygomis, vyraujančio</w:t>
      </w:r>
    </w:p>
    <w:p w:rsidR="004B2978" w:rsidRPr="00620762" w:rsidRDefault="004B2978" w:rsidP="004B2978">
      <w:pPr>
        <w:spacing w:before="120"/>
        <w:ind w:firstLine="902"/>
        <w:jc w:val="both"/>
        <w:rPr>
          <w:sz w:val="24"/>
          <w:szCs w:val="24"/>
        </w:rPr>
      </w:pPr>
      <w:r w:rsidRPr="00620762">
        <w:rPr>
          <w:sz w:val="24"/>
          <w:szCs w:val="24"/>
        </w:rPr>
        <w:t xml:space="preserve">mis ar galinčiomis vyrauti projekto rajone. </w:t>
      </w:r>
    </w:p>
    <w:tbl>
      <w:tblPr>
        <w:tblW w:w="900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firstRow="0" w:lastRow="0" w:firstColumn="0" w:lastColumn="0" w:noHBand="0" w:noVBand="0"/>
      </w:tblPr>
      <w:tblGrid>
        <w:gridCol w:w="3446"/>
        <w:gridCol w:w="3185"/>
        <w:gridCol w:w="1030"/>
        <w:gridCol w:w="1339"/>
      </w:tblGrid>
      <w:tr w:rsidR="004B2978" w:rsidRPr="00620762" w:rsidTr="00A60C52">
        <w:trPr>
          <w:tblHeader/>
          <w:tblCellSpacing w:w="0" w:type="dxa"/>
        </w:trPr>
        <w:tc>
          <w:tcPr>
            <w:tcW w:w="6631" w:type="dxa"/>
            <w:gridSpan w:val="2"/>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b/>
                <w:bCs/>
                <w:iCs/>
                <w:sz w:val="24"/>
                <w:szCs w:val="24"/>
              </w:rPr>
            </w:pPr>
            <w:r w:rsidRPr="00620762">
              <w:rPr>
                <w:b/>
                <w:bCs/>
                <w:iCs/>
                <w:sz w:val="24"/>
                <w:szCs w:val="24"/>
              </w:rPr>
              <w:t xml:space="preserve">Parametrai </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b/>
                <w:bCs/>
                <w:iCs/>
                <w:sz w:val="24"/>
                <w:szCs w:val="24"/>
              </w:rPr>
            </w:pPr>
            <w:r w:rsidRPr="00620762">
              <w:rPr>
                <w:b/>
                <w:bCs/>
                <w:iCs/>
                <w:sz w:val="24"/>
                <w:szCs w:val="24"/>
              </w:rPr>
              <w:t xml:space="preserve">Vienetai </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b/>
                <w:bCs/>
                <w:iCs/>
                <w:sz w:val="24"/>
                <w:szCs w:val="24"/>
              </w:rPr>
            </w:pPr>
            <w:r w:rsidRPr="00620762">
              <w:rPr>
                <w:b/>
                <w:bCs/>
                <w:iCs/>
                <w:sz w:val="24"/>
                <w:szCs w:val="24"/>
              </w:rPr>
              <w:t xml:space="preserve">Reikšmės </w:t>
            </w:r>
          </w:p>
        </w:tc>
      </w:tr>
      <w:tr w:rsidR="004B2978" w:rsidRPr="00620762" w:rsidTr="00A60C52">
        <w:trPr>
          <w:tblCellSpacing w:w="0" w:type="dxa"/>
        </w:trPr>
        <w:tc>
          <w:tcPr>
            <w:tcW w:w="3446" w:type="dxa"/>
            <w:vMerge w:val="restart"/>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Oro temperatūra</w:t>
            </w: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Vidutinė metinė</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vertAlign w:val="superscript"/>
              </w:rPr>
              <w:t>o</w:t>
            </w:r>
            <w:r w:rsidRPr="00620762">
              <w:rPr>
                <w:sz w:val="24"/>
                <w:szCs w:val="24"/>
              </w:rPr>
              <w:t>C</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85741A" w:rsidP="004B2978">
            <w:pPr>
              <w:spacing w:before="120"/>
              <w:jc w:val="center"/>
              <w:rPr>
                <w:sz w:val="24"/>
                <w:szCs w:val="24"/>
              </w:rPr>
            </w:pPr>
            <w:r>
              <w:rPr>
                <w:sz w:val="24"/>
                <w:szCs w:val="24"/>
              </w:rPr>
              <w:t>6,2</w:t>
            </w:r>
          </w:p>
        </w:tc>
      </w:tr>
      <w:tr w:rsidR="004B2978" w:rsidRPr="00620762" w:rsidTr="00A60C52">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B2978" w:rsidRPr="00620762" w:rsidRDefault="004B2978" w:rsidP="004B2978">
            <w:pPr>
              <w:spacing w:before="120"/>
              <w:rPr>
                <w:sz w:val="24"/>
                <w:szCs w:val="24"/>
              </w:rPr>
            </w:pP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 xml:space="preserve">Maksimali </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vertAlign w:val="superscript"/>
              </w:rPr>
              <w:t>o</w:t>
            </w:r>
            <w:r w:rsidRPr="00620762">
              <w:rPr>
                <w:sz w:val="24"/>
                <w:szCs w:val="24"/>
              </w:rPr>
              <w:t>C</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85741A">
            <w:pPr>
              <w:spacing w:before="120"/>
              <w:jc w:val="center"/>
              <w:rPr>
                <w:sz w:val="24"/>
                <w:szCs w:val="24"/>
              </w:rPr>
            </w:pPr>
            <w:r w:rsidRPr="00620762">
              <w:rPr>
                <w:sz w:val="24"/>
                <w:szCs w:val="24"/>
              </w:rPr>
              <w:t>3</w:t>
            </w:r>
            <w:r w:rsidR="0085741A">
              <w:rPr>
                <w:sz w:val="24"/>
                <w:szCs w:val="24"/>
              </w:rPr>
              <w:t>4</w:t>
            </w:r>
            <w:r w:rsidRPr="00620762">
              <w:rPr>
                <w:sz w:val="24"/>
                <w:szCs w:val="24"/>
              </w:rPr>
              <w:t>,</w:t>
            </w:r>
            <w:r w:rsidR="0085741A">
              <w:rPr>
                <w:sz w:val="24"/>
                <w:szCs w:val="24"/>
              </w:rPr>
              <w:t>0</w:t>
            </w:r>
          </w:p>
        </w:tc>
      </w:tr>
      <w:tr w:rsidR="004B2978" w:rsidRPr="00620762" w:rsidTr="00A60C52">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B2978" w:rsidRPr="00620762" w:rsidRDefault="004B2978" w:rsidP="004B2978">
            <w:pPr>
              <w:spacing w:before="120"/>
              <w:rPr>
                <w:sz w:val="24"/>
                <w:szCs w:val="24"/>
              </w:rPr>
            </w:pP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 xml:space="preserve">Minimali </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vertAlign w:val="superscript"/>
              </w:rPr>
              <w:t>o</w:t>
            </w:r>
            <w:r w:rsidRPr="00620762">
              <w:rPr>
                <w:sz w:val="24"/>
                <w:szCs w:val="24"/>
              </w:rPr>
              <w:t>C</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85741A">
            <w:pPr>
              <w:spacing w:before="120"/>
              <w:jc w:val="center"/>
              <w:rPr>
                <w:sz w:val="24"/>
                <w:szCs w:val="24"/>
              </w:rPr>
            </w:pPr>
            <w:r w:rsidRPr="00620762">
              <w:rPr>
                <w:sz w:val="24"/>
                <w:szCs w:val="24"/>
              </w:rPr>
              <w:t>-36,</w:t>
            </w:r>
            <w:r w:rsidR="0085741A">
              <w:rPr>
                <w:sz w:val="24"/>
                <w:szCs w:val="24"/>
              </w:rPr>
              <w:t>9</w:t>
            </w:r>
          </w:p>
        </w:tc>
      </w:tr>
      <w:tr w:rsidR="004B2978" w:rsidRPr="00620762" w:rsidTr="00A60C52">
        <w:trPr>
          <w:tblCellSpacing w:w="0" w:type="dxa"/>
        </w:trPr>
        <w:tc>
          <w:tcPr>
            <w:tcW w:w="3446"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Santykinis oro drėgnumas</w:t>
            </w: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Metinis</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85741A">
            <w:pPr>
              <w:spacing w:before="120"/>
              <w:jc w:val="center"/>
              <w:rPr>
                <w:sz w:val="24"/>
                <w:szCs w:val="24"/>
              </w:rPr>
            </w:pPr>
            <w:r w:rsidRPr="00620762">
              <w:rPr>
                <w:sz w:val="24"/>
                <w:szCs w:val="24"/>
              </w:rPr>
              <w:t>8</w:t>
            </w:r>
            <w:r w:rsidR="0085741A">
              <w:rPr>
                <w:sz w:val="24"/>
                <w:szCs w:val="24"/>
              </w:rPr>
              <w:t>3</w:t>
            </w:r>
          </w:p>
        </w:tc>
      </w:tr>
      <w:tr w:rsidR="004B2978" w:rsidRPr="00620762" w:rsidTr="00A60C52">
        <w:trPr>
          <w:tblCellSpacing w:w="0" w:type="dxa"/>
        </w:trPr>
        <w:tc>
          <w:tcPr>
            <w:tcW w:w="3446" w:type="dxa"/>
            <w:vMerge w:val="restart"/>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Vėjo greitis</w:t>
            </w: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Vidutinis metinis</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m/s</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85741A">
            <w:pPr>
              <w:spacing w:before="120"/>
              <w:jc w:val="center"/>
              <w:rPr>
                <w:sz w:val="24"/>
                <w:szCs w:val="24"/>
              </w:rPr>
            </w:pPr>
            <w:r w:rsidRPr="00620762">
              <w:rPr>
                <w:sz w:val="24"/>
                <w:szCs w:val="24"/>
              </w:rPr>
              <w:t>3,</w:t>
            </w:r>
            <w:r w:rsidR="0085741A">
              <w:rPr>
                <w:sz w:val="24"/>
                <w:szCs w:val="24"/>
              </w:rPr>
              <w:t>7</w:t>
            </w:r>
          </w:p>
        </w:tc>
      </w:tr>
      <w:tr w:rsidR="004B2978" w:rsidRPr="00620762" w:rsidTr="00A60C52">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B2978" w:rsidRPr="00620762" w:rsidRDefault="004B2978" w:rsidP="004B2978">
            <w:pPr>
              <w:spacing w:before="120"/>
              <w:rPr>
                <w:sz w:val="24"/>
                <w:szCs w:val="24"/>
              </w:rPr>
            </w:pP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 xml:space="preserve">Maksimalus </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m/s</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8D6AA6" w:rsidP="004B2978">
            <w:pPr>
              <w:spacing w:before="120"/>
              <w:jc w:val="center"/>
              <w:rPr>
                <w:sz w:val="24"/>
                <w:szCs w:val="24"/>
              </w:rPr>
            </w:pPr>
            <w:r>
              <w:rPr>
                <w:sz w:val="24"/>
                <w:szCs w:val="24"/>
              </w:rPr>
              <w:t>28</w:t>
            </w:r>
          </w:p>
        </w:tc>
      </w:tr>
      <w:tr w:rsidR="004B2978" w:rsidRPr="00620762" w:rsidTr="00A60C52">
        <w:trPr>
          <w:tblCellSpacing w:w="0" w:type="dxa"/>
        </w:trPr>
        <w:tc>
          <w:tcPr>
            <w:tcW w:w="3446" w:type="dxa"/>
            <w:vMerge w:val="restart"/>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Kritulių kiekis</w:t>
            </w: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Vidutinis metinis</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mm</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8D6AA6" w:rsidP="004B2978">
            <w:pPr>
              <w:spacing w:before="120"/>
              <w:jc w:val="center"/>
              <w:rPr>
                <w:sz w:val="24"/>
                <w:szCs w:val="24"/>
              </w:rPr>
            </w:pPr>
            <w:r>
              <w:rPr>
                <w:sz w:val="24"/>
                <w:szCs w:val="24"/>
              </w:rPr>
              <w:t>680</w:t>
            </w:r>
          </w:p>
        </w:tc>
      </w:tr>
      <w:tr w:rsidR="004B2978" w:rsidRPr="00620762" w:rsidTr="00A60C52">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B2978" w:rsidRPr="00620762" w:rsidRDefault="004B2978" w:rsidP="004B2978">
            <w:pPr>
              <w:spacing w:before="120"/>
              <w:rPr>
                <w:sz w:val="24"/>
                <w:szCs w:val="24"/>
              </w:rPr>
            </w:pP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Maksimalus paros</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mm</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8D6AA6">
            <w:pPr>
              <w:spacing w:before="120"/>
              <w:jc w:val="center"/>
              <w:rPr>
                <w:sz w:val="24"/>
                <w:szCs w:val="24"/>
              </w:rPr>
            </w:pPr>
            <w:r w:rsidRPr="00620762">
              <w:rPr>
                <w:sz w:val="24"/>
                <w:szCs w:val="24"/>
              </w:rPr>
              <w:t>10</w:t>
            </w:r>
            <w:r w:rsidR="008D6AA6">
              <w:rPr>
                <w:sz w:val="24"/>
                <w:szCs w:val="24"/>
              </w:rPr>
              <w:t>5</w:t>
            </w:r>
          </w:p>
        </w:tc>
      </w:tr>
      <w:tr w:rsidR="004B2978" w:rsidRPr="00620762" w:rsidTr="00A60C52">
        <w:trPr>
          <w:tblCellSpacing w:w="0" w:type="dxa"/>
        </w:trPr>
        <w:tc>
          <w:tcPr>
            <w:tcW w:w="3446" w:type="dxa"/>
            <w:vMerge w:val="restart"/>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Sniego dangos storis per žiemą</w:t>
            </w: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 xml:space="preserve">Vidutinis </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cm</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21</w:t>
            </w:r>
          </w:p>
        </w:tc>
      </w:tr>
      <w:tr w:rsidR="004B2978" w:rsidRPr="00620762" w:rsidTr="00A60C52">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B2978" w:rsidRPr="00620762" w:rsidRDefault="004B2978" w:rsidP="004B2978">
            <w:pPr>
              <w:spacing w:before="120"/>
              <w:rPr>
                <w:sz w:val="24"/>
                <w:szCs w:val="24"/>
              </w:rPr>
            </w:pP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 xml:space="preserve">Maksimalus </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cm</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8D6AA6" w:rsidP="004B2978">
            <w:pPr>
              <w:spacing w:before="120"/>
              <w:jc w:val="center"/>
              <w:rPr>
                <w:sz w:val="24"/>
                <w:szCs w:val="24"/>
              </w:rPr>
            </w:pPr>
            <w:r>
              <w:rPr>
                <w:sz w:val="24"/>
                <w:szCs w:val="24"/>
              </w:rPr>
              <w:t>61</w:t>
            </w:r>
          </w:p>
        </w:tc>
      </w:tr>
      <w:tr w:rsidR="004B2978" w:rsidRPr="00620762" w:rsidTr="00A60C52">
        <w:trPr>
          <w:tblCellSpacing w:w="0" w:type="dxa"/>
        </w:trPr>
        <w:tc>
          <w:tcPr>
            <w:tcW w:w="3446" w:type="dxa"/>
            <w:vMerge w:val="restart"/>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Maksimalus dirvožemio įšalimo gylis</w:t>
            </w: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Vieną kartą per 10 metų</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cm</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A60C52" w:rsidP="00A60C52">
            <w:pPr>
              <w:spacing w:before="120"/>
              <w:jc w:val="center"/>
              <w:rPr>
                <w:sz w:val="24"/>
                <w:szCs w:val="24"/>
              </w:rPr>
            </w:pPr>
            <w:r>
              <w:rPr>
                <w:sz w:val="24"/>
                <w:szCs w:val="24"/>
              </w:rPr>
              <w:t>83</w:t>
            </w:r>
          </w:p>
        </w:tc>
      </w:tr>
      <w:tr w:rsidR="004B2978" w:rsidRPr="00620762" w:rsidTr="00A60C52">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B2978" w:rsidRPr="00620762" w:rsidRDefault="004B2978" w:rsidP="004B2978">
            <w:pPr>
              <w:spacing w:before="120"/>
              <w:rPr>
                <w:sz w:val="24"/>
                <w:szCs w:val="24"/>
              </w:rPr>
            </w:pPr>
          </w:p>
        </w:tc>
        <w:tc>
          <w:tcPr>
            <w:tcW w:w="3185"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rPr>
                <w:sz w:val="24"/>
                <w:szCs w:val="24"/>
              </w:rPr>
            </w:pPr>
            <w:r w:rsidRPr="00620762">
              <w:rPr>
                <w:sz w:val="24"/>
                <w:szCs w:val="24"/>
              </w:rPr>
              <w:t>Vieną kartą per 50 metų</w:t>
            </w:r>
          </w:p>
        </w:tc>
        <w:tc>
          <w:tcPr>
            <w:tcW w:w="1030" w:type="dxa"/>
            <w:tcBorders>
              <w:top w:val="outset" w:sz="6" w:space="0" w:color="000000"/>
              <w:left w:val="outset" w:sz="6" w:space="0" w:color="000000"/>
              <w:bottom w:val="outset" w:sz="6" w:space="0" w:color="000000"/>
              <w:right w:val="outset" w:sz="6" w:space="0" w:color="000000"/>
            </w:tcBorders>
          </w:tcPr>
          <w:p w:rsidR="004B2978" w:rsidRPr="00620762" w:rsidRDefault="004B2978" w:rsidP="004B2978">
            <w:pPr>
              <w:spacing w:before="120"/>
              <w:jc w:val="center"/>
              <w:rPr>
                <w:sz w:val="24"/>
                <w:szCs w:val="24"/>
              </w:rPr>
            </w:pPr>
            <w:r w:rsidRPr="00620762">
              <w:rPr>
                <w:sz w:val="24"/>
                <w:szCs w:val="24"/>
              </w:rPr>
              <w:t>cm</w:t>
            </w:r>
          </w:p>
        </w:tc>
        <w:tc>
          <w:tcPr>
            <w:tcW w:w="1339" w:type="dxa"/>
            <w:tcBorders>
              <w:top w:val="outset" w:sz="6" w:space="0" w:color="000000"/>
              <w:left w:val="outset" w:sz="6" w:space="0" w:color="000000"/>
              <w:bottom w:val="outset" w:sz="6" w:space="0" w:color="000000"/>
              <w:right w:val="outset" w:sz="6" w:space="0" w:color="000000"/>
            </w:tcBorders>
          </w:tcPr>
          <w:p w:rsidR="004B2978" w:rsidRPr="00620762" w:rsidRDefault="004B2978" w:rsidP="00A60C52">
            <w:pPr>
              <w:spacing w:before="120"/>
              <w:jc w:val="center"/>
              <w:rPr>
                <w:sz w:val="24"/>
                <w:szCs w:val="24"/>
              </w:rPr>
            </w:pPr>
            <w:r w:rsidRPr="00620762">
              <w:rPr>
                <w:sz w:val="24"/>
                <w:szCs w:val="24"/>
              </w:rPr>
              <w:t>1</w:t>
            </w:r>
            <w:r w:rsidR="00A60C52">
              <w:rPr>
                <w:sz w:val="24"/>
                <w:szCs w:val="24"/>
              </w:rPr>
              <w:t>1</w:t>
            </w:r>
            <w:r w:rsidRPr="00620762">
              <w:rPr>
                <w:sz w:val="24"/>
                <w:szCs w:val="24"/>
              </w:rPr>
              <w:t>5</w:t>
            </w:r>
          </w:p>
        </w:tc>
      </w:tr>
    </w:tbl>
    <w:p w:rsidR="004B2978" w:rsidRPr="00207693" w:rsidRDefault="004B5EB3" w:rsidP="004B5EB3">
      <w:pPr>
        <w:pStyle w:val="Antrat3"/>
        <w:widowControl/>
        <w:numPr>
          <w:ilvl w:val="0"/>
          <w:numId w:val="0"/>
        </w:numPr>
        <w:shd w:val="clear" w:color="auto" w:fill="auto"/>
        <w:tabs>
          <w:tab w:val="num" w:pos="1571"/>
        </w:tabs>
        <w:autoSpaceDE/>
        <w:autoSpaceDN/>
        <w:adjustRightInd/>
        <w:spacing w:before="240" w:after="60" w:line="240" w:lineRule="auto"/>
        <w:ind w:left="1135"/>
        <w:rPr>
          <w:szCs w:val="24"/>
        </w:rPr>
      </w:pPr>
      <w:bookmarkStart w:id="44" w:name="_Toc340420106"/>
      <w:bookmarkStart w:id="45" w:name="_Toc340422697"/>
      <w:bookmarkStart w:id="46" w:name="_Toc348099177"/>
      <w:bookmarkStart w:id="47" w:name="_Toc450749992"/>
      <w:r>
        <w:rPr>
          <w:szCs w:val="24"/>
        </w:rPr>
        <w:t xml:space="preserve">2.2.2  </w:t>
      </w:r>
      <w:r w:rsidR="004B2978" w:rsidRPr="00207693">
        <w:rPr>
          <w:szCs w:val="24"/>
        </w:rPr>
        <w:t>Topografiniai tyrinėjimai</w:t>
      </w:r>
      <w:bookmarkEnd w:id="44"/>
      <w:bookmarkEnd w:id="45"/>
      <w:bookmarkEnd w:id="46"/>
      <w:bookmarkEnd w:id="47"/>
    </w:p>
    <w:p w:rsidR="004B2978" w:rsidRPr="00207693" w:rsidRDefault="009227E2" w:rsidP="004B2978">
      <w:pPr>
        <w:ind w:firstLine="720"/>
        <w:jc w:val="both"/>
        <w:rPr>
          <w:sz w:val="24"/>
          <w:szCs w:val="24"/>
          <w:lang w:eastAsia="en-US"/>
        </w:rPr>
      </w:pPr>
      <w:r>
        <w:rPr>
          <w:sz w:val="24"/>
          <w:szCs w:val="24"/>
          <w:lang w:eastAsia="en-US"/>
        </w:rPr>
        <w:t>Statinio p</w:t>
      </w:r>
      <w:r w:rsidR="004B2978" w:rsidRPr="00207693">
        <w:rPr>
          <w:sz w:val="24"/>
          <w:szCs w:val="24"/>
          <w:lang w:eastAsia="en-US"/>
        </w:rPr>
        <w:t xml:space="preserve">rojektas turi būti rengiamas ant galiojančio topografinio plano.  Rangovas turės </w:t>
      </w:r>
      <w:r>
        <w:rPr>
          <w:sz w:val="24"/>
          <w:szCs w:val="24"/>
          <w:lang w:eastAsia="en-US"/>
        </w:rPr>
        <w:t xml:space="preserve">parengti </w:t>
      </w:r>
      <w:r w:rsidR="004B2978" w:rsidRPr="00207693">
        <w:rPr>
          <w:sz w:val="24"/>
          <w:szCs w:val="24"/>
          <w:lang w:eastAsia="en-US"/>
        </w:rPr>
        <w:t>užsakyti  topografinį planą.</w:t>
      </w:r>
    </w:p>
    <w:p w:rsidR="004B2978" w:rsidRPr="00207693" w:rsidRDefault="004B5EB3" w:rsidP="004B5EB3">
      <w:pPr>
        <w:pStyle w:val="Antrat3"/>
        <w:widowControl/>
        <w:numPr>
          <w:ilvl w:val="0"/>
          <w:numId w:val="0"/>
        </w:numPr>
        <w:shd w:val="clear" w:color="auto" w:fill="auto"/>
        <w:tabs>
          <w:tab w:val="num" w:pos="1571"/>
        </w:tabs>
        <w:autoSpaceDE/>
        <w:autoSpaceDN/>
        <w:adjustRightInd/>
        <w:spacing w:before="240" w:after="60" w:line="240" w:lineRule="auto"/>
        <w:ind w:left="1135"/>
        <w:rPr>
          <w:szCs w:val="24"/>
        </w:rPr>
      </w:pPr>
      <w:bookmarkStart w:id="48" w:name="_Toc340420107"/>
      <w:bookmarkStart w:id="49" w:name="_Toc340422698"/>
      <w:bookmarkStart w:id="50" w:name="_Toc450749993"/>
      <w:r>
        <w:rPr>
          <w:szCs w:val="24"/>
        </w:rPr>
        <w:t xml:space="preserve">2.2.3  </w:t>
      </w:r>
      <w:r w:rsidR="004B2978" w:rsidRPr="00207693">
        <w:rPr>
          <w:szCs w:val="24"/>
        </w:rPr>
        <w:t>Geo</w:t>
      </w:r>
      <w:r w:rsidR="004B2978">
        <w:rPr>
          <w:szCs w:val="24"/>
        </w:rPr>
        <w:t xml:space="preserve">loginiai </w:t>
      </w:r>
      <w:r w:rsidR="004B2978" w:rsidRPr="00207693">
        <w:rPr>
          <w:szCs w:val="24"/>
        </w:rPr>
        <w:t>tyrinėjimai</w:t>
      </w:r>
      <w:bookmarkEnd w:id="48"/>
      <w:bookmarkEnd w:id="49"/>
      <w:bookmarkEnd w:id="50"/>
    </w:p>
    <w:p w:rsidR="00665CEB" w:rsidRPr="00B035FA" w:rsidRDefault="009227E2" w:rsidP="00B035FA">
      <w:pPr>
        <w:ind w:firstLine="720"/>
        <w:jc w:val="both"/>
        <w:rPr>
          <w:sz w:val="24"/>
          <w:szCs w:val="24"/>
          <w:lang w:eastAsia="en-US"/>
        </w:rPr>
      </w:pPr>
      <w:r>
        <w:rPr>
          <w:sz w:val="24"/>
          <w:szCs w:val="24"/>
          <w:lang w:eastAsia="en-US"/>
        </w:rPr>
        <w:t xml:space="preserve"> Siekiant tinkamai parengti statinio projektą ir atlikti statybos darbus, Rangovas, vadovaujantis STR 1.04.02:2011 ,,Inžinieriniai geologiniai ir geotechniniai tyrimai ",  </w:t>
      </w:r>
      <w:r w:rsidR="00B035FA">
        <w:rPr>
          <w:sz w:val="24"/>
          <w:szCs w:val="24"/>
          <w:lang w:eastAsia="en-US"/>
        </w:rPr>
        <w:t xml:space="preserve"> turės</w:t>
      </w:r>
      <w:r w:rsidR="004B2978" w:rsidRPr="00207693">
        <w:rPr>
          <w:sz w:val="24"/>
          <w:szCs w:val="24"/>
          <w:lang w:eastAsia="en-US"/>
        </w:rPr>
        <w:t xml:space="preserve"> atlikti </w:t>
      </w:r>
      <w:r>
        <w:rPr>
          <w:sz w:val="24"/>
          <w:szCs w:val="24"/>
          <w:lang w:eastAsia="en-US"/>
        </w:rPr>
        <w:t xml:space="preserve">geologinius tyrinėjimus. </w:t>
      </w:r>
    </w:p>
    <w:p w:rsidR="0078057A" w:rsidRPr="00620762" w:rsidRDefault="009227E2" w:rsidP="00FA573C">
      <w:pPr>
        <w:pStyle w:val="Antrat2"/>
      </w:pPr>
      <w:bookmarkStart w:id="51" w:name="_Toc348099179"/>
      <w:bookmarkStart w:id="52" w:name="_Toc450749994"/>
      <w:r>
        <w:t>2.</w:t>
      </w:r>
      <w:r w:rsidR="004B5EB3">
        <w:t xml:space="preserve">3 </w:t>
      </w:r>
      <w:r>
        <w:t xml:space="preserve">    </w:t>
      </w:r>
      <w:r w:rsidR="0078057A" w:rsidRPr="00620762">
        <w:t xml:space="preserve">Darbų </w:t>
      </w:r>
      <w:r w:rsidR="004B2978">
        <w:t xml:space="preserve">vykdymas </w:t>
      </w:r>
      <w:r w:rsidR="0078057A" w:rsidRPr="00620762">
        <w:t>žiemos metu</w:t>
      </w:r>
      <w:bookmarkEnd w:id="51"/>
      <w:bookmarkEnd w:id="52"/>
    </w:p>
    <w:p w:rsidR="0078057A" w:rsidRDefault="0078057A" w:rsidP="006D2AA6">
      <w:pPr>
        <w:spacing w:before="120"/>
        <w:ind w:firstLine="540"/>
        <w:jc w:val="both"/>
        <w:rPr>
          <w:sz w:val="24"/>
          <w:szCs w:val="24"/>
        </w:rPr>
      </w:pPr>
      <w:r w:rsidRPr="00620762">
        <w:rPr>
          <w:sz w:val="24"/>
          <w:szCs w:val="24"/>
        </w:rPr>
        <w:t>Visose statybos teritorijose šaltuoju metų periodu nuo gruodžio 15 iki vasario 28 dienos visi statybos darbai turi būti sustabdyti arba pristabdyti jei kokybiškas darbų atlikimas tokiomis sąlygomis yra neįmanomas. (Tikslus darbų sustabdymo laikas bus nustatytas Rangovo. Inžinierius gali rekomenduoti Rangovui, kad darbus galima sustabdyti be jokio finansinio atlygio). Visos tranšėjos turi būti užkastos iki šio laikotarpio. Žiemos periodo metu statybvietėse negali būti palikta statybinių ar pagalbinių medžiagų, iškasto grunto, statybinės įrangos/ar laikinų statybinių konstrukcijų Tuo atveju jei Rangovas vis tik paliktų žiemos periodui ką nors iš išvardintų dalykų, Užsakovas turi teisę juos iš statybvietės patraukti pats arba Rangovo sąskaita, be jokio formalaus Rangovo įspėjimo. Jei tokio patraukimo metu kokia nors Rangovui priklausanti įranga ar medžiagos patiria nuostolių, šie nuostoliai yra vienapusiškai Rangovo išlaidos.</w:t>
      </w:r>
    </w:p>
    <w:p w:rsidR="006F762B" w:rsidRPr="00620762" w:rsidRDefault="009227E2" w:rsidP="00FA573C">
      <w:pPr>
        <w:pStyle w:val="Antrat2"/>
      </w:pPr>
      <w:bookmarkStart w:id="53" w:name="_Toc348099180"/>
      <w:bookmarkStart w:id="54" w:name="_Toc450749995"/>
      <w:r>
        <w:t>2.</w:t>
      </w:r>
      <w:r w:rsidR="004B5EB3">
        <w:t xml:space="preserve">4 </w:t>
      </w:r>
      <w:r>
        <w:t xml:space="preserve">    </w:t>
      </w:r>
      <w:r w:rsidR="006F762B" w:rsidRPr="00620762">
        <w:t>Vykdomų darbų sauga</w:t>
      </w:r>
      <w:bookmarkEnd w:id="53"/>
      <w:bookmarkEnd w:id="54"/>
    </w:p>
    <w:p w:rsidR="00A475AE" w:rsidRPr="00620762" w:rsidRDefault="00A475AE" w:rsidP="006D2AA6">
      <w:pPr>
        <w:spacing w:before="120"/>
        <w:ind w:firstLine="540"/>
        <w:jc w:val="both"/>
        <w:rPr>
          <w:sz w:val="24"/>
          <w:szCs w:val="24"/>
        </w:rPr>
      </w:pPr>
      <w:r w:rsidRPr="00620762">
        <w:rPr>
          <w:sz w:val="24"/>
          <w:szCs w:val="24"/>
        </w:rPr>
        <w:t>Rangovas yra atsakingas už visas saugaus darbo priemones. Nuo pat darbų pradžios iki jų pabaigos Rangovas turi vadovautis, laikytis ir užtikrinti saugaus darbo sąlygas, kad neįvyktų nelaimingas atsitikimas.</w:t>
      </w:r>
    </w:p>
    <w:p w:rsidR="00A475AE" w:rsidRPr="00620762" w:rsidRDefault="00A475AE" w:rsidP="006D2AA6">
      <w:pPr>
        <w:spacing w:before="120"/>
        <w:ind w:firstLine="540"/>
        <w:jc w:val="both"/>
        <w:rPr>
          <w:sz w:val="24"/>
          <w:szCs w:val="24"/>
        </w:rPr>
      </w:pPr>
      <w:r w:rsidRPr="00620762">
        <w:rPr>
          <w:sz w:val="24"/>
          <w:szCs w:val="24"/>
        </w:rPr>
        <w:t xml:space="preserve">Rangovas turi įgyvendinti saugaus darbo principus savo vykdomiems darbams. Visi Rangovo dirbantieji turi būti tinkamai apmokyti vykdyti jiems paskirtus statybos darbus prisilaikant visų saugaus darbo reikalavimų ir nesukeliant pavojaus savo ir kitų </w:t>
      </w:r>
      <w:r w:rsidR="00482F63" w:rsidRPr="00620762">
        <w:rPr>
          <w:sz w:val="24"/>
          <w:szCs w:val="24"/>
        </w:rPr>
        <w:t>darbuotojų</w:t>
      </w:r>
      <w:r w:rsidRPr="00620762">
        <w:rPr>
          <w:sz w:val="24"/>
          <w:szCs w:val="24"/>
        </w:rPr>
        <w:t xml:space="preserve">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w:t>
      </w:r>
      <w:r w:rsidR="00482F63" w:rsidRPr="00620762">
        <w:rPr>
          <w:sz w:val="24"/>
          <w:szCs w:val="24"/>
        </w:rPr>
        <w:t>darbuotojams objekte ir juos išdalinti vi</w:t>
      </w:r>
      <w:r w:rsidRPr="00620762">
        <w:rPr>
          <w:sz w:val="24"/>
          <w:szCs w:val="24"/>
        </w:rPr>
        <w:t>siems dirbantiems jame.</w:t>
      </w:r>
    </w:p>
    <w:p w:rsidR="00A475AE" w:rsidRPr="00620762" w:rsidRDefault="00A475AE" w:rsidP="006D2AA6">
      <w:pPr>
        <w:spacing w:before="120"/>
        <w:ind w:firstLine="540"/>
        <w:jc w:val="both"/>
        <w:rPr>
          <w:sz w:val="24"/>
          <w:szCs w:val="24"/>
        </w:rPr>
      </w:pPr>
      <w:r w:rsidRPr="00620762">
        <w:rPr>
          <w:sz w:val="24"/>
          <w:szCs w:val="24"/>
        </w:rPr>
        <w:t>Rangovas turi vykdyti visus saugaus darbo reikalavimus numatytus Lietuvos respublikos norminiuose aktuose bei įstatymuose.</w:t>
      </w:r>
    </w:p>
    <w:p w:rsidR="00A475AE" w:rsidRPr="00620762" w:rsidRDefault="00A475AE" w:rsidP="006D2AA6">
      <w:pPr>
        <w:spacing w:before="120"/>
        <w:ind w:firstLine="540"/>
        <w:jc w:val="both"/>
        <w:rPr>
          <w:sz w:val="24"/>
          <w:szCs w:val="24"/>
        </w:rPr>
      </w:pPr>
      <w:r w:rsidRPr="00620762">
        <w:rPr>
          <w:sz w:val="24"/>
          <w:szCs w:val="24"/>
        </w:rPr>
        <w:t>Rangovas taip pat turi laikytis visų užsakovo saugaus darbo sistemos reikalavimų ir taip pat kitų organizacijų kurių objektuose yra vykdomi darbai.</w:t>
      </w:r>
    </w:p>
    <w:p w:rsidR="00A475AE" w:rsidRPr="00620762" w:rsidRDefault="00A475AE" w:rsidP="006D2AA6">
      <w:pPr>
        <w:spacing w:before="120"/>
        <w:ind w:firstLine="540"/>
        <w:jc w:val="both"/>
        <w:rPr>
          <w:sz w:val="24"/>
          <w:szCs w:val="24"/>
        </w:rPr>
      </w:pPr>
      <w:r w:rsidRPr="00620762">
        <w:rPr>
          <w:sz w:val="24"/>
          <w:szCs w:val="24"/>
        </w:rPr>
        <w:t>Saugaus darbo taisyklių įgyvendinimas turi būti grindžiamas reguliariais darbuotojų mokymais.</w:t>
      </w:r>
    </w:p>
    <w:p w:rsidR="00A475AE" w:rsidRPr="00620762" w:rsidRDefault="00A475AE" w:rsidP="006D2AA6">
      <w:pPr>
        <w:spacing w:before="120"/>
        <w:ind w:firstLine="540"/>
        <w:jc w:val="both"/>
        <w:rPr>
          <w:sz w:val="24"/>
          <w:szCs w:val="24"/>
        </w:rPr>
      </w:pPr>
      <w:r w:rsidRPr="00620762">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w:t>
      </w:r>
      <w:r w:rsidR="001A7E21" w:rsidRPr="00620762">
        <w:rPr>
          <w:sz w:val="24"/>
          <w:szCs w:val="24"/>
        </w:rPr>
        <w:t>saug</w:t>
      </w:r>
      <w:r w:rsidRPr="00620762">
        <w:rPr>
          <w:sz w:val="24"/>
          <w:szCs w:val="24"/>
        </w:rPr>
        <w:t xml:space="preserve">ų darbą, sveikatos priežiūrą ir gerbūvį. Saugaus darbo bei sveikatos priežiūros reikalavimų vykdymas yra kiekvieno vadovo ir </w:t>
      </w:r>
      <w:r w:rsidR="001A7E21" w:rsidRPr="00620762">
        <w:rPr>
          <w:sz w:val="24"/>
          <w:szCs w:val="24"/>
        </w:rPr>
        <w:t>darbuotojo</w:t>
      </w:r>
      <w:r w:rsidRPr="00620762">
        <w:rPr>
          <w:sz w:val="24"/>
          <w:szCs w:val="24"/>
        </w:rPr>
        <w:t xml:space="preserve"> atsakomybė.</w:t>
      </w:r>
    </w:p>
    <w:p w:rsidR="00A475AE" w:rsidRPr="00620762" w:rsidRDefault="00A475AE" w:rsidP="006D2AA6">
      <w:pPr>
        <w:spacing w:before="120"/>
        <w:ind w:firstLine="540"/>
        <w:jc w:val="both"/>
        <w:rPr>
          <w:sz w:val="24"/>
          <w:szCs w:val="24"/>
        </w:rPr>
      </w:pPr>
      <w:r w:rsidRPr="00620762">
        <w:rPr>
          <w:sz w:val="24"/>
          <w:szCs w:val="24"/>
        </w:rPr>
        <w:t>Statybos aikštelėje Rangovas turi organizuoti:</w:t>
      </w:r>
    </w:p>
    <w:p w:rsidR="00A475AE" w:rsidRPr="00620762" w:rsidRDefault="00A475AE" w:rsidP="006D2AA6">
      <w:pPr>
        <w:numPr>
          <w:ilvl w:val="1"/>
          <w:numId w:val="12"/>
        </w:numPr>
        <w:spacing w:before="120"/>
        <w:jc w:val="both"/>
        <w:rPr>
          <w:sz w:val="24"/>
          <w:szCs w:val="24"/>
        </w:rPr>
      </w:pPr>
      <w:r w:rsidRPr="00620762">
        <w:rPr>
          <w:sz w:val="24"/>
          <w:szCs w:val="24"/>
        </w:rPr>
        <w:t>Gerbūvio ir pirmosios pagalbos priemones, gerai apmokytą personalą, kuris gali suteikti pirmąją pagalbą tiek ant žemės tiek ir požeme, priklausomai nuo darbų specifikos.</w:t>
      </w:r>
    </w:p>
    <w:p w:rsidR="00A475AE" w:rsidRPr="00620762" w:rsidRDefault="00A475AE" w:rsidP="006D2AA6">
      <w:pPr>
        <w:numPr>
          <w:ilvl w:val="1"/>
          <w:numId w:val="12"/>
        </w:numPr>
        <w:spacing w:before="120"/>
        <w:jc w:val="both"/>
        <w:rPr>
          <w:sz w:val="24"/>
          <w:szCs w:val="24"/>
        </w:rPr>
      </w:pPr>
      <w:r w:rsidRPr="00620762">
        <w:rPr>
          <w:sz w:val="24"/>
          <w:szCs w:val="24"/>
        </w:rPr>
        <w:t xml:space="preserve">Gelbėjimo ir evakuacijos įrangą bei apmokytą personalą jais naudotis. Kurios pagalba bus suteikiama pagalba </w:t>
      </w:r>
      <w:r w:rsidR="001A7E21" w:rsidRPr="00620762">
        <w:rPr>
          <w:sz w:val="24"/>
          <w:szCs w:val="24"/>
        </w:rPr>
        <w:t>darbuotojams</w:t>
      </w:r>
      <w:r w:rsidRPr="00620762">
        <w:rPr>
          <w:sz w:val="24"/>
          <w:szCs w:val="24"/>
        </w:rPr>
        <w:t xml:space="preserve"> dirbantiems gylyje.</w:t>
      </w:r>
    </w:p>
    <w:p w:rsidR="00A475AE" w:rsidRPr="00620762" w:rsidRDefault="00A475AE" w:rsidP="006D2AA6">
      <w:pPr>
        <w:numPr>
          <w:ilvl w:val="1"/>
          <w:numId w:val="12"/>
        </w:numPr>
        <w:spacing w:before="120"/>
        <w:jc w:val="both"/>
        <w:rPr>
          <w:sz w:val="24"/>
          <w:szCs w:val="24"/>
        </w:rPr>
      </w:pPr>
      <w:r w:rsidRPr="00620762">
        <w:rPr>
          <w:sz w:val="24"/>
          <w:szCs w:val="24"/>
        </w:rPr>
        <w:t>Visą reikalingą įrangą, saugumo tvoreles, užrašus ir panašiai žmonių apsaugai nuo nelaimingų atsitikimų objekte.</w:t>
      </w:r>
    </w:p>
    <w:p w:rsidR="00A475AE" w:rsidRPr="00620762" w:rsidRDefault="00A475AE" w:rsidP="006D2AA6">
      <w:pPr>
        <w:numPr>
          <w:ilvl w:val="1"/>
          <w:numId w:val="12"/>
        </w:numPr>
        <w:spacing w:before="120"/>
        <w:jc w:val="both"/>
        <w:rPr>
          <w:sz w:val="24"/>
          <w:szCs w:val="24"/>
        </w:rPr>
      </w:pPr>
      <w:r w:rsidRPr="00620762">
        <w:rPr>
          <w:sz w:val="24"/>
          <w:szCs w:val="24"/>
        </w:rPr>
        <w:t>Tinkamas priešgaisrines priemones.</w:t>
      </w:r>
    </w:p>
    <w:p w:rsidR="00A475AE" w:rsidRPr="00620762" w:rsidRDefault="00A475AE" w:rsidP="006D2AA6">
      <w:pPr>
        <w:numPr>
          <w:ilvl w:val="1"/>
          <w:numId w:val="12"/>
        </w:numPr>
        <w:spacing w:before="120"/>
        <w:jc w:val="both"/>
        <w:rPr>
          <w:sz w:val="24"/>
          <w:szCs w:val="24"/>
        </w:rPr>
      </w:pPr>
      <w:r w:rsidRPr="00620762">
        <w:rPr>
          <w:sz w:val="24"/>
          <w:szCs w:val="24"/>
        </w:rPr>
        <w:t>Visiems dirbantiems gylyje kvėpavimo kaukes ir deguonies balionus.</w:t>
      </w:r>
    </w:p>
    <w:p w:rsidR="00A475AE" w:rsidRPr="00620762" w:rsidRDefault="001A7E21" w:rsidP="006D2AA6">
      <w:pPr>
        <w:numPr>
          <w:ilvl w:val="1"/>
          <w:numId w:val="12"/>
        </w:numPr>
        <w:spacing w:before="120"/>
        <w:jc w:val="both"/>
        <w:rPr>
          <w:sz w:val="24"/>
          <w:szCs w:val="24"/>
        </w:rPr>
      </w:pPr>
      <w:r w:rsidRPr="00620762">
        <w:rPr>
          <w:sz w:val="24"/>
          <w:szCs w:val="24"/>
        </w:rPr>
        <w:t>Kompetentingą</w:t>
      </w:r>
      <w:r w:rsidR="00A475AE" w:rsidRPr="00620762">
        <w:rPr>
          <w:sz w:val="24"/>
          <w:szCs w:val="24"/>
        </w:rPr>
        <w:t xml:space="preserve"> asmenį atsakingą už saugaus darbo reikalavimų vykdymą statybos metu. Šis asmuo turi būti gerai susipažinęs su Rangovo saugaus darbo politika, vadybinėmis saugaus darbo instrukcijomis, reikalavimais, įstatymais ir norminiais dokume</w:t>
      </w:r>
      <w:r w:rsidRPr="00620762">
        <w:rPr>
          <w:sz w:val="24"/>
          <w:szCs w:val="24"/>
        </w:rPr>
        <w:t>ntais, reglamentuojančiais saug</w:t>
      </w:r>
      <w:r w:rsidR="00A475AE" w:rsidRPr="00620762">
        <w:rPr>
          <w:sz w:val="24"/>
          <w:szCs w:val="24"/>
        </w:rPr>
        <w:t xml:space="preserve">ų darbą, sveikatos priežiūrą ir gerbūvį. Saugaus darbo bei sveikatos priežiūros reikalavimų vykdymas yra kiekvieno vadovo ir </w:t>
      </w:r>
      <w:r w:rsidRPr="00620762">
        <w:rPr>
          <w:sz w:val="24"/>
          <w:szCs w:val="24"/>
        </w:rPr>
        <w:t>darbuotojo</w:t>
      </w:r>
      <w:r w:rsidR="00A475AE" w:rsidRPr="00620762">
        <w:rPr>
          <w:sz w:val="24"/>
          <w:szCs w:val="24"/>
        </w:rPr>
        <w:t xml:space="preserve"> atsakomybė.</w:t>
      </w:r>
    </w:p>
    <w:p w:rsidR="00A475AE" w:rsidRPr="00620762" w:rsidRDefault="00A475AE" w:rsidP="006D2AA6">
      <w:pPr>
        <w:numPr>
          <w:ilvl w:val="1"/>
          <w:numId w:val="12"/>
        </w:numPr>
        <w:spacing w:before="120"/>
        <w:jc w:val="both"/>
        <w:rPr>
          <w:sz w:val="24"/>
          <w:szCs w:val="24"/>
        </w:rPr>
      </w:pPr>
      <w:r w:rsidRPr="00620762">
        <w:rPr>
          <w:sz w:val="24"/>
          <w:szCs w:val="24"/>
        </w:rPr>
        <w:t xml:space="preserve">Priklausomai nuo vietinių saugaus darbo reikalavimų, statybos darbų apimties ir statybos darbų sudėtingumo, atsakingas </w:t>
      </w:r>
      <w:r w:rsidR="001A7E21" w:rsidRPr="00620762">
        <w:rPr>
          <w:sz w:val="24"/>
          <w:szCs w:val="24"/>
        </w:rPr>
        <w:t>kompetentingas</w:t>
      </w:r>
      <w:r w:rsidRPr="00620762">
        <w:rPr>
          <w:sz w:val="24"/>
          <w:szCs w:val="24"/>
        </w:rPr>
        <w:t xml:space="preserve"> asmuo, paminėtas (6) gali būti vizituojantis objektą. Jis turi atvykti į objektą pradėjus darbus ir tam tikrais intervalais, kai keičiamas darbų profilis, bet ne ilgesniais, kaip 1 mėnuo.</w:t>
      </w:r>
    </w:p>
    <w:p w:rsidR="00A475AE" w:rsidRPr="00620762" w:rsidRDefault="00A475AE" w:rsidP="006D2AA6">
      <w:pPr>
        <w:spacing w:before="120"/>
        <w:ind w:firstLine="540"/>
        <w:jc w:val="both"/>
        <w:rPr>
          <w:sz w:val="24"/>
          <w:szCs w:val="24"/>
        </w:rPr>
      </w:pPr>
      <w:r w:rsidRPr="00620762">
        <w:rPr>
          <w:sz w:val="24"/>
          <w:szCs w:val="24"/>
        </w:rPr>
        <w:t>Projekto vadovui turi būti perduota visa informacija susijusi su saugaus darbo reikalavimais. Toks informavimas neatleidžia Rangovo nuo atsakomybės vykdyti visus įsipareigojimus pagal šią sutartį.</w:t>
      </w:r>
    </w:p>
    <w:p w:rsidR="00A475AE" w:rsidRPr="00620762" w:rsidRDefault="00A475AE" w:rsidP="006D2AA6">
      <w:pPr>
        <w:spacing w:before="120"/>
        <w:ind w:firstLine="540"/>
        <w:jc w:val="both"/>
        <w:rPr>
          <w:sz w:val="24"/>
          <w:szCs w:val="24"/>
        </w:rPr>
      </w:pPr>
      <w:r w:rsidRPr="00620762">
        <w:rPr>
          <w:sz w:val="24"/>
          <w:szCs w:val="24"/>
        </w:rPr>
        <w:t>Rangovas turi užtikrinti, kad:</w:t>
      </w:r>
    </w:p>
    <w:p w:rsidR="00A475AE" w:rsidRPr="00620762" w:rsidRDefault="00A475AE" w:rsidP="006D2AA6">
      <w:pPr>
        <w:numPr>
          <w:ilvl w:val="0"/>
          <w:numId w:val="13"/>
        </w:numPr>
        <w:spacing w:before="120"/>
        <w:jc w:val="both"/>
        <w:rPr>
          <w:sz w:val="24"/>
          <w:szCs w:val="24"/>
        </w:rPr>
      </w:pPr>
      <w:r w:rsidRPr="00620762">
        <w:rPr>
          <w:sz w:val="24"/>
          <w:szCs w:val="24"/>
        </w:rPr>
        <w:t>Visa įranga yra tvarkinga.</w:t>
      </w:r>
    </w:p>
    <w:p w:rsidR="00A475AE" w:rsidRPr="00620762" w:rsidRDefault="00A475AE" w:rsidP="006D2AA6">
      <w:pPr>
        <w:numPr>
          <w:ilvl w:val="0"/>
          <w:numId w:val="13"/>
        </w:numPr>
        <w:spacing w:before="120"/>
        <w:jc w:val="both"/>
        <w:rPr>
          <w:sz w:val="24"/>
          <w:szCs w:val="24"/>
        </w:rPr>
      </w:pPr>
      <w:r w:rsidRPr="00620762">
        <w:rPr>
          <w:sz w:val="24"/>
          <w:szCs w:val="24"/>
        </w:rPr>
        <w:t>Statybos aikštelė yra tinkamai aptverta nuo praeivių ir vaikų.</w:t>
      </w:r>
    </w:p>
    <w:p w:rsidR="00A475AE" w:rsidRPr="00620762" w:rsidRDefault="00A475AE" w:rsidP="006D2AA6">
      <w:pPr>
        <w:numPr>
          <w:ilvl w:val="0"/>
          <w:numId w:val="13"/>
        </w:numPr>
        <w:spacing w:before="120"/>
        <w:jc w:val="both"/>
        <w:rPr>
          <w:sz w:val="24"/>
          <w:szCs w:val="24"/>
        </w:rPr>
      </w:pPr>
      <w:r w:rsidRPr="00620762">
        <w:rPr>
          <w:sz w:val="24"/>
          <w:szCs w:val="24"/>
        </w:rPr>
        <w:t>Apšvietimas požeminėse konstrukcijose ir tuneliuose turi atitikti Lietuvos respublikos reikalavimus ir atitinkamus standartus. Avarinis apšvietimas taip pat turi būti užtikrintas. Statybos aikštelės apšvietimas nakties metu turi būti tinkamas.</w:t>
      </w:r>
    </w:p>
    <w:p w:rsidR="00A475AE" w:rsidRPr="00620762" w:rsidRDefault="00A475AE" w:rsidP="006D2AA6">
      <w:pPr>
        <w:spacing w:before="120"/>
        <w:ind w:firstLine="540"/>
        <w:jc w:val="both"/>
        <w:rPr>
          <w:sz w:val="24"/>
          <w:szCs w:val="24"/>
        </w:rPr>
      </w:pPr>
      <w:r w:rsidRPr="00620762">
        <w:rPr>
          <w:sz w:val="24"/>
          <w:szCs w:val="24"/>
        </w:rPr>
        <w:t xml:space="preserve">Turi būti organizuotas ryšys tarp statybos aikštelėje dirbančių žmonių ir jų vadovų. </w:t>
      </w:r>
    </w:p>
    <w:p w:rsidR="00A475AE" w:rsidRPr="00620762" w:rsidRDefault="00A475AE" w:rsidP="006D2AA6">
      <w:pPr>
        <w:spacing w:before="120"/>
        <w:ind w:firstLine="540"/>
        <w:jc w:val="both"/>
        <w:rPr>
          <w:sz w:val="24"/>
          <w:szCs w:val="24"/>
        </w:rPr>
      </w:pPr>
      <w:r w:rsidRPr="00620762">
        <w:rPr>
          <w:sz w:val="24"/>
          <w:szCs w:val="24"/>
        </w:rPr>
        <w:t>Statybos aikštelės lankytojai turi būti tinkamai instruktuoti dėl saugumo priemonių, galimų potencialių pavojų, statybos darbų specifikos, pirmosios pagalbos veiksmų ir priešgaisrinės saugos reikalavimų.</w:t>
      </w:r>
    </w:p>
    <w:p w:rsidR="00A475AE" w:rsidRDefault="00A475AE" w:rsidP="006D2AA6">
      <w:pPr>
        <w:spacing w:before="120"/>
        <w:ind w:firstLine="540"/>
        <w:jc w:val="both"/>
        <w:rPr>
          <w:sz w:val="24"/>
          <w:szCs w:val="24"/>
        </w:rPr>
      </w:pPr>
      <w:r w:rsidRPr="00620762">
        <w:rPr>
          <w:sz w:val="24"/>
          <w:szCs w:val="24"/>
        </w:rPr>
        <w:t xml:space="preserve">Tinkamas aptvėrimas, laikinas įtvirtinimas, iškasų ir tranšėjų kraštų sutvirtinimas bei kiti laikini darbai užtikrinantys saugų darbą turi būti įskaičiuoti į Rangovo finansinį </w:t>
      </w:r>
      <w:r w:rsidR="00482F63" w:rsidRPr="00620762">
        <w:rPr>
          <w:sz w:val="24"/>
          <w:szCs w:val="24"/>
        </w:rPr>
        <w:t>pasiūlymą</w:t>
      </w:r>
      <w:r w:rsidRPr="00620762">
        <w:rPr>
          <w:sz w:val="24"/>
          <w:szCs w:val="24"/>
        </w:rPr>
        <w:t>. Jei atsitiks taip, kad žemės darbų metu atsiras nuošliaužų, visas pasekmes dėl papildomų darbų Rangovas turės dengti savo lėšomis.</w:t>
      </w:r>
    </w:p>
    <w:p w:rsidR="00B035FA" w:rsidRPr="00620762" w:rsidRDefault="00B035FA" w:rsidP="00B035FA">
      <w:pPr>
        <w:spacing w:before="120"/>
        <w:ind w:firstLine="540"/>
        <w:jc w:val="both"/>
        <w:rPr>
          <w:sz w:val="24"/>
          <w:szCs w:val="24"/>
        </w:rPr>
      </w:pPr>
      <w:r w:rsidRPr="00620762">
        <w:rPr>
          <w:sz w:val="24"/>
          <w:szCs w:val="24"/>
        </w:rPr>
        <w:t>Rangovas turi pasirūpinti reikiamu priėjimu</w:t>
      </w:r>
      <w:r>
        <w:rPr>
          <w:sz w:val="24"/>
          <w:szCs w:val="24"/>
        </w:rPr>
        <w:t xml:space="preserve"> ar privažiavimu</w:t>
      </w:r>
      <w:r w:rsidRPr="00620762">
        <w:rPr>
          <w:sz w:val="24"/>
          <w:szCs w:val="24"/>
        </w:rPr>
        <w:t xml:space="preserve"> prie statybos darbų aikštelės. Visuose esamuose keliuose, asfaltuotuose, grįstuose trinkelėmis ir ne, yra priimtinas normalus nusidėvėjimas, sukeltas eismo statybvietėje. Rangovas privalo pasirūpinti, kad vikšriniai įrengimai nesugadintų asfaltuotų, grįstų kelių. Visa su tuo susijusi žala ištaisoma Rangovo sąskaita.</w:t>
      </w:r>
    </w:p>
    <w:p w:rsidR="00B035FA" w:rsidRPr="00620762" w:rsidRDefault="00B035FA" w:rsidP="006D2AA6">
      <w:pPr>
        <w:spacing w:before="120"/>
        <w:ind w:firstLine="540"/>
        <w:jc w:val="both"/>
        <w:rPr>
          <w:sz w:val="24"/>
          <w:szCs w:val="24"/>
        </w:rPr>
      </w:pPr>
    </w:p>
    <w:p w:rsidR="00A1116A" w:rsidRPr="00620762" w:rsidRDefault="00482F63" w:rsidP="006D2AA6">
      <w:pPr>
        <w:pStyle w:val="Antrat1"/>
        <w:spacing w:before="120" w:line="240" w:lineRule="auto"/>
        <w:ind w:left="1355" w:hanging="431"/>
      </w:pPr>
      <w:r w:rsidRPr="00620762">
        <w:br w:type="page"/>
      </w:r>
      <w:bookmarkStart w:id="55" w:name="_Toc348099181"/>
      <w:bookmarkStart w:id="56" w:name="_Toc450749996"/>
      <w:r w:rsidR="00A1116A" w:rsidRPr="00620762">
        <w:t>BENDROSIOS TECHNINĖS SPECIFIKACIJOS</w:t>
      </w:r>
      <w:bookmarkEnd w:id="55"/>
      <w:bookmarkEnd w:id="56"/>
    </w:p>
    <w:p w:rsidR="00A1116A" w:rsidRPr="00620762" w:rsidRDefault="0033530A" w:rsidP="00FA573C">
      <w:pPr>
        <w:pStyle w:val="Antrat2"/>
      </w:pPr>
      <w:bookmarkStart w:id="57" w:name="_Toc348099182"/>
      <w:r>
        <w:t xml:space="preserve">         </w:t>
      </w:r>
      <w:bookmarkStart w:id="58" w:name="_Toc450749997"/>
      <w:r>
        <w:t xml:space="preserve">3.1  </w:t>
      </w:r>
      <w:r w:rsidR="00A1116A" w:rsidRPr="00620762">
        <w:t>Bendrieji reikalavimai</w:t>
      </w:r>
      <w:bookmarkEnd w:id="57"/>
      <w:bookmarkEnd w:id="58"/>
    </w:p>
    <w:p w:rsidR="00A1116A" w:rsidRPr="00620762" w:rsidRDefault="00A1116A" w:rsidP="005478CF">
      <w:pPr>
        <w:pStyle w:val="Antrat3"/>
        <w:spacing w:before="240" w:after="240" w:line="240" w:lineRule="auto"/>
        <w:ind w:left="1797"/>
      </w:pPr>
      <w:bookmarkStart w:id="59" w:name="_Toc348099183"/>
      <w:bookmarkStart w:id="60" w:name="_Toc450749998"/>
      <w:r w:rsidRPr="00620762">
        <w:t>Įvadas</w:t>
      </w:r>
      <w:bookmarkEnd w:id="59"/>
      <w:bookmarkEnd w:id="60"/>
    </w:p>
    <w:p w:rsidR="00A1116A" w:rsidRPr="00845B3F" w:rsidRDefault="00A1116A" w:rsidP="006D2AA6">
      <w:pPr>
        <w:pStyle w:val="Pagrindiniotekstotrauka"/>
        <w:spacing w:before="120"/>
        <w:ind w:left="0" w:firstLine="540"/>
        <w:jc w:val="both"/>
        <w:rPr>
          <w:sz w:val="24"/>
          <w:szCs w:val="24"/>
        </w:rPr>
      </w:pPr>
      <w:r w:rsidRPr="00845B3F">
        <w:rPr>
          <w:sz w:val="24"/>
          <w:szCs w:val="24"/>
        </w:rPr>
        <w:t xml:space="preserve">Darbai, kuriuos reikia atlikti, yra apibūdinti </w:t>
      </w:r>
      <w:r w:rsidR="00063A73" w:rsidRPr="00845B3F">
        <w:rPr>
          <w:sz w:val="24"/>
          <w:szCs w:val="24"/>
        </w:rPr>
        <w:t xml:space="preserve">visoje pirkimo dokumentacijoje </w:t>
      </w:r>
      <w:r w:rsidRPr="00845B3F">
        <w:rPr>
          <w:sz w:val="24"/>
          <w:szCs w:val="24"/>
        </w:rPr>
        <w:t xml:space="preserve">ir yra laikoma, kad Rangovo “Sąnaudų kiekių žiniaraštyje” įrašyti įkainiai apima visus </w:t>
      </w:r>
      <w:r w:rsidR="00063A73" w:rsidRPr="00845B3F">
        <w:rPr>
          <w:sz w:val="24"/>
          <w:szCs w:val="24"/>
        </w:rPr>
        <w:t>pirkimo dokumentuose</w:t>
      </w:r>
      <w:r w:rsidRPr="00845B3F">
        <w:rPr>
          <w:sz w:val="24"/>
          <w:szCs w:val="24"/>
        </w:rPr>
        <w:t xml:space="preserve"> išdėstytus reikalavimus. Jokie kiti mokėjimai neleidžiami. Darbai atliekami pagal </w:t>
      </w:r>
      <w:r w:rsidR="00063A73" w:rsidRPr="00845B3F">
        <w:rPr>
          <w:sz w:val="24"/>
          <w:szCs w:val="24"/>
        </w:rPr>
        <w:t>pirkimo dokumentuose</w:t>
      </w:r>
      <w:r w:rsidRPr="00845B3F">
        <w:rPr>
          <w:sz w:val="24"/>
          <w:szCs w:val="24"/>
        </w:rPr>
        <w:t xml:space="preserve"> </w:t>
      </w:r>
      <w:r w:rsidR="00063A73" w:rsidRPr="00845B3F">
        <w:rPr>
          <w:sz w:val="24"/>
          <w:szCs w:val="24"/>
        </w:rPr>
        <w:t>keliamus</w:t>
      </w:r>
      <w:r w:rsidRPr="00845B3F">
        <w:rPr>
          <w:sz w:val="24"/>
          <w:szCs w:val="24"/>
        </w:rPr>
        <w:t xml:space="preserve"> reikalavimus.</w:t>
      </w:r>
    </w:p>
    <w:p w:rsidR="00B9780C" w:rsidRPr="00620762" w:rsidRDefault="00B9780C" w:rsidP="006D2AA6">
      <w:pPr>
        <w:pStyle w:val="Pagrindiniotekstotrauka"/>
        <w:spacing w:before="120"/>
        <w:ind w:left="0" w:firstLine="540"/>
        <w:jc w:val="both"/>
        <w:rPr>
          <w:sz w:val="24"/>
          <w:szCs w:val="24"/>
        </w:rPr>
      </w:pPr>
      <w:r w:rsidRPr="00620762">
        <w:rPr>
          <w:sz w:val="24"/>
          <w:szCs w:val="24"/>
        </w:rPr>
        <w:t>Žemiau pateikiami nurodymai, informacija ir techniniai, projektavimo, išdėstymo, sumontavimo, iškrovimo ir išbandymo reikalavimai turi būti vykdomi iki tokio laipsnio iki kurio jie yra tikslingi. Reikalavimai nustatyti šiame skyriuje yra taikomi visiems skyriams.</w:t>
      </w:r>
    </w:p>
    <w:p w:rsidR="00B9780C" w:rsidRPr="00620762" w:rsidRDefault="00B9780C" w:rsidP="006D2AA6">
      <w:pPr>
        <w:pStyle w:val="Pagrindiniotekstotrauka"/>
        <w:spacing w:before="120"/>
        <w:ind w:left="0" w:firstLine="540"/>
        <w:jc w:val="both"/>
        <w:rPr>
          <w:sz w:val="24"/>
          <w:szCs w:val="24"/>
        </w:rPr>
      </w:pPr>
      <w:r w:rsidRPr="00620762">
        <w:rPr>
          <w:sz w:val="24"/>
          <w:szCs w:val="24"/>
        </w:rPr>
        <w:t>Kontrakto dokumentai yra vientisi ir tai kas reikalaujama vienoje jų dalyje yra taikoma ir visoms kitoms kontrakto dalims. Kontrakto dokumentai apima visus darbus reikalingus kontrakto užduočių įgyvendinimui ir tarpusavio darbų specifikos sąsajai sustiprinti. Medžiagų ir darbų kokybiniai reikalavimai turi atitikti jiems taikomų standartų reikalavimus tiek jų įsig</w:t>
      </w:r>
      <w:r w:rsidR="00DD3543" w:rsidRPr="00620762">
        <w:rPr>
          <w:sz w:val="24"/>
          <w:szCs w:val="24"/>
        </w:rPr>
        <w:t>ijimui tiek ir darbų įvykdymui.</w:t>
      </w:r>
    </w:p>
    <w:p w:rsidR="00036920" w:rsidRPr="00620762" w:rsidRDefault="00036920" w:rsidP="005478CF">
      <w:pPr>
        <w:pStyle w:val="Antrat3"/>
        <w:spacing w:before="240" w:after="240" w:line="240" w:lineRule="auto"/>
        <w:ind w:left="1797"/>
      </w:pPr>
      <w:bookmarkStart w:id="61" w:name="_Toc348099184"/>
      <w:bookmarkStart w:id="62" w:name="_Toc450749999"/>
      <w:r w:rsidRPr="00620762">
        <w:t>Laikinasis sandėliavimas</w:t>
      </w:r>
      <w:bookmarkEnd w:id="61"/>
      <w:bookmarkEnd w:id="62"/>
    </w:p>
    <w:p w:rsidR="00036920" w:rsidRPr="00620762" w:rsidRDefault="00036920" w:rsidP="006D2AA6">
      <w:pPr>
        <w:spacing w:before="120"/>
        <w:ind w:firstLine="540"/>
        <w:jc w:val="both"/>
        <w:rPr>
          <w:sz w:val="24"/>
          <w:szCs w:val="24"/>
        </w:rPr>
      </w:pPr>
      <w:r w:rsidRPr="00620762">
        <w:rPr>
          <w:sz w:val="24"/>
          <w:szCs w:val="24"/>
        </w:rPr>
        <w:t>Rangovas turi pasirūpinti vamzdžių, medžiagų ir įrangos laikinuoju sandėliavimu. Rangovas turi valyti ir taisyti visus valstybinius kelius, privažiavimo kelius, saugyklų ar kitas teritorijas, kurias naudoja atliekant darbus, tada, kai tai tampa būtina arba Inžinieriaus nurodymu.</w:t>
      </w:r>
    </w:p>
    <w:p w:rsidR="00036920" w:rsidRPr="00620762" w:rsidRDefault="00036920" w:rsidP="006D2AA6">
      <w:pPr>
        <w:spacing w:before="120"/>
        <w:ind w:firstLine="540"/>
        <w:jc w:val="both"/>
        <w:rPr>
          <w:sz w:val="24"/>
          <w:szCs w:val="24"/>
        </w:rPr>
      </w:pPr>
      <w:r w:rsidRPr="00620762">
        <w:rPr>
          <w:sz w:val="24"/>
          <w:szCs w:val="24"/>
        </w:rPr>
        <w:t>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Inžinieriaus ir Užsakovo sutikimą, tada jis patvirtina sutartį laišku savininkui/nuomininkui. Sutartyje turi būti aiškiai nurodyta, kad ji sudaroma su Rangovu, o ne su Užsakovu. Kiekvienos sutarties kopija pateikiama Užsakovui.</w:t>
      </w:r>
    </w:p>
    <w:p w:rsidR="00EE5514" w:rsidRPr="00620762" w:rsidRDefault="00EE5514" w:rsidP="005478CF">
      <w:pPr>
        <w:pStyle w:val="Antrat3"/>
        <w:spacing w:before="240" w:after="240" w:line="240" w:lineRule="auto"/>
        <w:ind w:left="1797"/>
      </w:pPr>
      <w:bookmarkStart w:id="63" w:name="_Toc348099185"/>
      <w:bookmarkStart w:id="64" w:name="_Toc450750000"/>
      <w:r w:rsidRPr="00620762">
        <w:t>Teisė naudotis svetima žeme einančiais keliais</w:t>
      </w:r>
      <w:bookmarkEnd w:id="63"/>
      <w:bookmarkEnd w:id="64"/>
    </w:p>
    <w:p w:rsidR="009F5AC5" w:rsidRPr="00620762" w:rsidRDefault="009F5AC5" w:rsidP="006D2AA6">
      <w:pPr>
        <w:spacing w:before="120"/>
        <w:ind w:firstLine="540"/>
        <w:jc w:val="both"/>
        <w:rPr>
          <w:sz w:val="24"/>
          <w:szCs w:val="24"/>
        </w:rPr>
      </w:pPr>
      <w:r w:rsidRPr="00620762">
        <w:rPr>
          <w:sz w:val="24"/>
          <w:szCs w:val="24"/>
        </w:rPr>
        <w:t xml:space="preserve">Statinio projektas užtikrina, kad trečiųjų asmenų gyvenimo ir veiklos sąlygos, kurias jie turėjo iki statybos pradžios, bus keičiamos tik pagal normatyvinių statybos dokumentų nuostatas. </w:t>
      </w:r>
    </w:p>
    <w:p w:rsidR="00EE5514" w:rsidRPr="00620762" w:rsidRDefault="0082651E" w:rsidP="005478CF">
      <w:pPr>
        <w:pStyle w:val="Antrat3"/>
        <w:spacing w:before="240" w:after="240" w:line="240" w:lineRule="auto"/>
        <w:ind w:left="1797"/>
      </w:pPr>
      <w:bookmarkStart w:id="65" w:name="_Toc348099186"/>
      <w:bookmarkStart w:id="66" w:name="_Toc450750001"/>
      <w:r w:rsidRPr="00620762">
        <w:t>Patekimas į privačios žemės sklypą</w:t>
      </w:r>
      <w:bookmarkEnd w:id="65"/>
      <w:bookmarkEnd w:id="66"/>
    </w:p>
    <w:p w:rsidR="002F6965" w:rsidRPr="00620762" w:rsidRDefault="002F6965" w:rsidP="006D2AA6">
      <w:pPr>
        <w:spacing w:before="120"/>
        <w:ind w:firstLine="540"/>
        <w:jc w:val="both"/>
        <w:rPr>
          <w:sz w:val="24"/>
          <w:szCs w:val="24"/>
        </w:rPr>
      </w:pPr>
      <w:r w:rsidRPr="00620762">
        <w:rPr>
          <w:sz w:val="24"/>
          <w:szCs w:val="24"/>
        </w:rPr>
        <w:t>Projektuojamų tinklų trasos parinktos, kad būtų išvengta klojimo privačiuose sklypuose, tačiau gali būti reikalinga atliekant žemės darbus panaudoti privačias teritorijas. Galimi techniniame projekte parodytų sklypų ribų pasikeitimai ir naujų savininkų atsiradimas po leidimo statybai gavimo.</w:t>
      </w:r>
    </w:p>
    <w:p w:rsidR="00512276" w:rsidRPr="00620762" w:rsidRDefault="00512276" w:rsidP="00512276">
      <w:pPr>
        <w:spacing w:before="120"/>
        <w:ind w:firstLine="540"/>
        <w:jc w:val="both"/>
        <w:rPr>
          <w:sz w:val="24"/>
          <w:szCs w:val="24"/>
        </w:rPr>
      </w:pPr>
      <w:r w:rsidRPr="00620762">
        <w:rPr>
          <w:sz w:val="24"/>
          <w:szCs w:val="24"/>
        </w:rPr>
        <w:t xml:space="preserve">Rangovas turi </w:t>
      </w:r>
      <w:r>
        <w:rPr>
          <w:sz w:val="24"/>
          <w:szCs w:val="24"/>
        </w:rPr>
        <w:t xml:space="preserve">pasitikslinti </w:t>
      </w:r>
      <w:r w:rsidRPr="00620762">
        <w:rPr>
          <w:sz w:val="24"/>
          <w:szCs w:val="24"/>
        </w:rPr>
        <w:t xml:space="preserve">sklypų </w:t>
      </w:r>
      <w:r>
        <w:rPr>
          <w:sz w:val="24"/>
          <w:szCs w:val="24"/>
        </w:rPr>
        <w:t xml:space="preserve">ribas, </w:t>
      </w:r>
      <w:r w:rsidRPr="00620762">
        <w:rPr>
          <w:sz w:val="24"/>
          <w:szCs w:val="24"/>
        </w:rPr>
        <w:t xml:space="preserve">vietas prieš pradėdamas darbus. Jeigu </w:t>
      </w:r>
      <w:r>
        <w:rPr>
          <w:sz w:val="24"/>
          <w:szCs w:val="24"/>
        </w:rPr>
        <w:t xml:space="preserve">klojami tinklai patektų į privačius sklypus, </w:t>
      </w:r>
      <w:r w:rsidRPr="00620762">
        <w:rPr>
          <w:sz w:val="24"/>
          <w:szCs w:val="24"/>
        </w:rPr>
        <w:t xml:space="preserve">Rangovas turi pasirūpinti </w:t>
      </w:r>
      <w:r>
        <w:rPr>
          <w:sz w:val="24"/>
          <w:szCs w:val="24"/>
        </w:rPr>
        <w:t xml:space="preserve">visais leidimais, sutartimis dėl teisėtų </w:t>
      </w:r>
      <w:r w:rsidRPr="00620762">
        <w:rPr>
          <w:sz w:val="24"/>
          <w:szCs w:val="24"/>
        </w:rPr>
        <w:t>patekim</w:t>
      </w:r>
      <w:r>
        <w:rPr>
          <w:sz w:val="24"/>
          <w:szCs w:val="24"/>
        </w:rPr>
        <w:t>ų į privačias</w:t>
      </w:r>
      <w:r w:rsidRPr="00620762">
        <w:rPr>
          <w:sz w:val="24"/>
          <w:szCs w:val="24"/>
        </w:rPr>
        <w:t xml:space="preserve"> vietas</w:t>
      </w:r>
      <w:r>
        <w:rPr>
          <w:sz w:val="24"/>
          <w:szCs w:val="24"/>
        </w:rPr>
        <w:t>.</w:t>
      </w:r>
    </w:p>
    <w:p w:rsidR="00512276" w:rsidRPr="00620762" w:rsidRDefault="00512276" w:rsidP="00512276">
      <w:pPr>
        <w:spacing w:before="120"/>
        <w:ind w:firstLine="540"/>
        <w:jc w:val="both"/>
        <w:rPr>
          <w:sz w:val="24"/>
          <w:szCs w:val="24"/>
        </w:rPr>
      </w:pPr>
      <w:r w:rsidRPr="00620762">
        <w:rPr>
          <w:sz w:val="24"/>
          <w:szCs w:val="24"/>
        </w:rPr>
        <w:t>Prieš pradėdamas darbus Rangovas turi detaliai užfiksuoti privačios žemės būklę. Rangovas neprivalo mokėti savininkui kompensacijos, jei baigus darbus žemė buvo atstatyta į pirminę būklę ir jei, Inžinieriaus</w:t>
      </w:r>
      <w:r>
        <w:rPr>
          <w:sz w:val="24"/>
          <w:szCs w:val="24"/>
        </w:rPr>
        <w:t>- Statinio statybos techninės priežiūros vadovo</w:t>
      </w:r>
      <w:r w:rsidRPr="00620762">
        <w:rPr>
          <w:sz w:val="24"/>
          <w:szCs w:val="24"/>
        </w:rPr>
        <w:t xml:space="preserve"> nuomone, Rangovas nepadarė jokios žalos – nei tyčinės, nei dėl aplaidumo. Baigęs darbus, Rangovas turi atstatyti žemę į ankstesnę būklę. Rangovas turi planuoti darbus taip, kad būtų kuo mažiau pakenkta. </w:t>
      </w:r>
    </w:p>
    <w:p w:rsidR="00512276" w:rsidRPr="00620762" w:rsidRDefault="00512276" w:rsidP="00512276">
      <w:pPr>
        <w:spacing w:before="120"/>
        <w:ind w:firstLine="540"/>
        <w:jc w:val="both"/>
        <w:rPr>
          <w:sz w:val="24"/>
          <w:szCs w:val="24"/>
        </w:rPr>
      </w:pPr>
      <w:r w:rsidRPr="00620762">
        <w:rPr>
          <w:sz w:val="24"/>
          <w:szCs w:val="24"/>
        </w:rPr>
        <w:t xml:space="preserve">Statybos darbams reikalingas sklypas turi būti kiek įmanoma mažesnis. Prieš pradedant statyti, sklypo klausimas suderinamas su </w:t>
      </w:r>
      <w:r>
        <w:rPr>
          <w:sz w:val="24"/>
          <w:szCs w:val="24"/>
        </w:rPr>
        <w:t>Statinio statybos techninės priežiūros vadovu (žemiau tekste bus minima Inžinierius, pagal FIDIC)</w:t>
      </w:r>
      <w:r w:rsidRPr="00620762">
        <w:rPr>
          <w:sz w:val="24"/>
          <w:szCs w:val="24"/>
        </w:rPr>
        <w:t xml:space="preserve"> ir vietos valdžia.</w:t>
      </w:r>
    </w:p>
    <w:p w:rsidR="007A7D5F" w:rsidRPr="00620762" w:rsidRDefault="007A7D5F" w:rsidP="005478CF">
      <w:pPr>
        <w:pStyle w:val="Antrat3"/>
        <w:spacing w:before="240" w:after="240" w:line="240" w:lineRule="auto"/>
        <w:ind w:left="1797"/>
      </w:pPr>
      <w:bookmarkStart w:id="67" w:name="_Toc348099187"/>
      <w:bookmarkStart w:id="68" w:name="_Toc450750002"/>
      <w:r w:rsidRPr="00620762">
        <w:t xml:space="preserve">Darbai </w:t>
      </w:r>
      <w:r w:rsidR="003F49F8" w:rsidRPr="00620762">
        <w:t xml:space="preserve">valstybinės </w:t>
      </w:r>
      <w:r w:rsidR="00956663" w:rsidRPr="00620762">
        <w:t>reikšmės keliuose</w:t>
      </w:r>
      <w:bookmarkEnd w:id="67"/>
      <w:bookmarkEnd w:id="68"/>
    </w:p>
    <w:p w:rsidR="00BA31CF" w:rsidRPr="00620762" w:rsidRDefault="007A7D5F" w:rsidP="006D2AA6">
      <w:pPr>
        <w:spacing w:before="120"/>
        <w:ind w:firstLine="540"/>
        <w:jc w:val="both"/>
        <w:rPr>
          <w:sz w:val="24"/>
          <w:szCs w:val="24"/>
        </w:rPr>
      </w:pPr>
      <w:r w:rsidRPr="00620762">
        <w:rPr>
          <w:sz w:val="24"/>
          <w:szCs w:val="24"/>
        </w:rPr>
        <w:t xml:space="preserve">Rangovas turi laikytis visų Lietuvos įstatymų ir normų reikalavimų, taikomų darbams </w:t>
      </w:r>
      <w:r w:rsidR="00BA31CF" w:rsidRPr="00620762">
        <w:rPr>
          <w:sz w:val="24"/>
          <w:szCs w:val="24"/>
        </w:rPr>
        <w:t xml:space="preserve">valstybinės </w:t>
      </w:r>
      <w:r w:rsidR="00956663" w:rsidRPr="00620762">
        <w:rPr>
          <w:sz w:val="24"/>
          <w:szCs w:val="24"/>
        </w:rPr>
        <w:t>reikšmės keliuose</w:t>
      </w:r>
      <w:r w:rsidRPr="00620762">
        <w:rPr>
          <w:sz w:val="24"/>
          <w:szCs w:val="24"/>
        </w:rPr>
        <w:t>, kelio ženklų statymui, eismo nukreipimui, pėsčiųjų apsaugai ir eismo saugumo kontrolės sistemoms.</w:t>
      </w:r>
      <w:r w:rsidR="00BA31CF" w:rsidRPr="00620762">
        <w:rPr>
          <w:sz w:val="24"/>
          <w:szCs w:val="24"/>
        </w:rPr>
        <w:t xml:space="preserve"> </w:t>
      </w:r>
    </w:p>
    <w:p w:rsidR="007A7D5F" w:rsidRPr="00620762" w:rsidRDefault="00BA31CF" w:rsidP="006D2AA6">
      <w:pPr>
        <w:spacing w:before="120"/>
        <w:ind w:firstLine="540"/>
        <w:jc w:val="both"/>
        <w:rPr>
          <w:sz w:val="24"/>
          <w:szCs w:val="24"/>
        </w:rPr>
      </w:pPr>
      <w:r w:rsidRPr="00620762">
        <w:rPr>
          <w:sz w:val="24"/>
          <w:szCs w:val="24"/>
        </w:rPr>
        <w:t xml:space="preserve">Leidimą vykdyti darbus gauti iš </w:t>
      </w:r>
      <w:r w:rsidR="00695127">
        <w:rPr>
          <w:sz w:val="24"/>
          <w:szCs w:val="24"/>
        </w:rPr>
        <w:t>Lietuvos automobilių kelių direkcijos prie susisiekimo ministerijos</w:t>
      </w:r>
      <w:r w:rsidRPr="00620762">
        <w:rPr>
          <w:sz w:val="24"/>
          <w:szCs w:val="24"/>
        </w:rPr>
        <w:t>.</w:t>
      </w:r>
    </w:p>
    <w:p w:rsidR="007A7D5F" w:rsidRPr="00620762" w:rsidRDefault="007A7D5F" w:rsidP="006D2AA6">
      <w:pPr>
        <w:spacing w:before="120"/>
        <w:ind w:firstLine="540"/>
        <w:jc w:val="both"/>
        <w:rPr>
          <w:sz w:val="24"/>
          <w:szCs w:val="24"/>
        </w:rPr>
      </w:pPr>
      <w:r w:rsidRPr="00620762">
        <w:rPr>
          <w:sz w:val="24"/>
          <w:szCs w:val="24"/>
        </w:rPr>
        <w:t xml:space="preserve">Rangovas privalo susitarti dėl reikiamo transporto ar pėsčiųjų eismo nukreipimo su savivaldybe ar </w:t>
      </w:r>
      <w:r w:rsidR="003F49F8" w:rsidRPr="00620762">
        <w:rPr>
          <w:sz w:val="24"/>
          <w:szCs w:val="24"/>
        </w:rPr>
        <w:t>kelių direkcija</w:t>
      </w:r>
      <w:r w:rsidRPr="00620762">
        <w:rPr>
          <w:sz w:val="24"/>
          <w:szCs w:val="24"/>
        </w:rPr>
        <w:t>. Rangovas turi numatyti pakankamai laiko užtikrinti visų įstatyminių reikalavimų ir tvarkos laikymąsi bei reikiamų leidimų gavimą neuždelsiant Darbų. Visus reikiamus eismo nukreipimo ženklus turi pateikti Rangovas. Rangovas turi padengti visas su anksčiau nurodytais dalykais susijusias išlaidas.</w:t>
      </w:r>
    </w:p>
    <w:p w:rsidR="00E96C2D" w:rsidRPr="00620762" w:rsidRDefault="009F5AC5" w:rsidP="005478CF">
      <w:pPr>
        <w:pStyle w:val="Antrat3"/>
        <w:spacing w:before="240" w:after="240" w:line="240" w:lineRule="auto"/>
        <w:ind w:left="1797"/>
      </w:pPr>
      <w:bookmarkStart w:id="69" w:name="_Toc348099188"/>
      <w:bookmarkStart w:id="70" w:name="_Toc450750003"/>
      <w:r w:rsidRPr="00620762">
        <w:t>Statybos žurnalas</w:t>
      </w:r>
      <w:bookmarkEnd w:id="69"/>
      <w:bookmarkEnd w:id="70"/>
    </w:p>
    <w:p w:rsidR="00BA31CF" w:rsidRPr="00620762" w:rsidRDefault="00BA581F" w:rsidP="006D2AA6">
      <w:pPr>
        <w:spacing w:before="120"/>
        <w:ind w:firstLine="540"/>
        <w:jc w:val="both"/>
        <w:rPr>
          <w:sz w:val="24"/>
          <w:szCs w:val="24"/>
        </w:rPr>
      </w:pPr>
      <w:r w:rsidRPr="00620762">
        <w:rPr>
          <w:sz w:val="24"/>
          <w:szCs w:val="24"/>
        </w:rPr>
        <w:t xml:space="preserve">Rangovas kas dieną turi registruoti atliekamus darbus </w:t>
      </w:r>
      <w:r w:rsidR="009F5AC5" w:rsidRPr="00620762">
        <w:rPr>
          <w:sz w:val="24"/>
          <w:szCs w:val="24"/>
        </w:rPr>
        <w:t xml:space="preserve">statybos žurnale </w:t>
      </w:r>
      <w:r w:rsidRPr="00620762">
        <w:rPr>
          <w:sz w:val="24"/>
          <w:szCs w:val="24"/>
        </w:rPr>
        <w:t xml:space="preserve">nurodydamas vietą, oro sąlygas, darbo pobūdį, naudojamus darbuotojus bei įrengimus. </w:t>
      </w:r>
      <w:r w:rsidR="00BA31CF" w:rsidRPr="00620762">
        <w:rPr>
          <w:sz w:val="24"/>
          <w:szCs w:val="24"/>
        </w:rPr>
        <w:t>Rangovas privalo pildyti statybos žurnalą tiksliai laikantis Statybos techninio reglamento 1.08.02:2002 nuostatų.</w:t>
      </w:r>
    </w:p>
    <w:p w:rsidR="00BA581F" w:rsidRPr="00620762" w:rsidRDefault="00BA581F" w:rsidP="006D2AA6">
      <w:pPr>
        <w:spacing w:before="120"/>
        <w:ind w:firstLine="540"/>
        <w:jc w:val="both"/>
        <w:rPr>
          <w:sz w:val="24"/>
          <w:szCs w:val="24"/>
        </w:rPr>
      </w:pPr>
      <w:r w:rsidRPr="00620762">
        <w:rPr>
          <w:sz w:val="24"/>
          <w:szCs w:val="24"/>
        </w:rPr>
        <w:t xml:space="preserve">Apie visas ypatingas aplinkybes Inžinierius informuojamas </w:t>
      </w:r>
      <w:r w:rsidR="00DD3543" w:rsidRPr="00620762">
        <w:rPr>
          <w:sz w:val="24"/>
          <w:szCs w:val="24"/>
        </w:rPr>
        <w:t xml:space="preserve">nedelsiant žodžiu ir raštu ne </w:t>
      </w:r>
      <w:r w:rsidR="009F5AC5" w:rsidRPr="00620762">
        <w:rPr>
          <w:sz w:val="24"/>
          <w:szCs w:val="24"/>
        </w:rPr>
        <w:t xml:space="preserve">vėliau kaip </w:t>
      </w:r>
      <w:r w:rsidRPr="00620762">
        <w:rPr>
          <w:sz w:val="24"/>
          <w:szCs w:val="24"/>
        </w:rPr>
        <w:t>kitą dieną.</w:t>
      </w:r>
    </w:p>
    <w:p w:rsidR="00B50357" w:rsidRPr="00620762" w:rsidRDefault="00B50357" w:rsidP="005478CF">
      <w:pPr>
        <w:pStyle w:val="Antrat3"/>
        <w:spacing w:before="240" w:after="240" w:line="240" w:lineRule="auto"/>
        <w:ind w:left="1797"/>
      </w:pPr>
      <w:bookmarkStart w:id="71" w:name="_Toc348099189"/>
      <w:bookmarkStart w:id="72" w:name="_Toc450750004"/>
      <w:r w:rsidRPr="00620762">
        <w:t>Standartai</w:t>
      </w:r>
      <w:bookmarkEnd w:id="71"/>
      <w:bookmarkEnd w:id="72"/>
    </w:p>
    <w:p w:rsidR="00B50357" w:rsidRPr="00620762" w:rsidRDefault="00B50357" w:rsidP="006D2AA6">
      <w:pPr>
        <w:spacing w:before="120"/>
        <w:ind w:firstLine="540"/>
        <w:jc w:val="both"/>
        <w:rPr>
          <w:sz w:val="24"/>
          <w:szCs w:val="24"/>
        </w:rPr>
      </w:pPr>
      <w:r w:rsidRPr="00620762">
        <w:rPr>
          <w:sz w:val="24"/>
          <w:szCs w:val="24"/>
        </w:rPr>
        <w:t>Įrengimai, medžiagos ir darbo kokybė turi atitikti atitinkamų LST, EN ir ISO standartų reikalavimus ar kitus Rangovo siūlomus tolygius standartus, galiojančius bet kurioje Europos Sąjungos valstybėje narėje (DIN ir kt.), gavus Inžinieriaus patvirtinimą.</w:t>
      </w:r>
    </w:p>
    <w:p w:rsidR="00AA38B4" w:rsidRPr="00620762" w:rsidRDefault="00B50357" w:rsidP="006D2AA6">
      <w:pPr>
        <w:spacing w:before="120"/>
        <w:ind w:firstLine="540"/>
        <w:jc w:val="both"/>
        <w:rPr>
          <w:sz w:val="24"/>
          <w:szCs w:val="24"/>
        </w:rPr>
      </w:pPr>
      <w:r w:rsidRPr="00620762">
        <w:rPr>
          <w:sz w:val="24"/>
          <w:szCs w:val="24"/>
        </w:rPr>
        <w:t>Ten, kur Lietuvos nacionaliniai reglamentai, techniniai standartai, statybos ir aplinkos normos yra griežtesnės nei konkretūs šiose specifikacijose nurodyti standartai, pirmenybė suteikiam</w:t>
      </w:r>
      <w:r w:rsidR="00AA38B4" w:rsidRPr="00620762">
        <w:rPr>
          <w:sz w:val="24"/>
          <w:szCs w:val="24"/>
        </w:rPr>
        <w:t xml:space="preserve">a Lietuvos standartui ar normai, kurias sudaro STR (Lietuvos statybos techniniai reglamentai), LST (Lietuvos standartas) normos ir nurodymai. Paminėtos normos apima visus medžiagų kokybės, jų sustatymo ir kokybės sąlygų aspektus, kurių reikalaujama atliekant statybos darbus. </w:t>
      </w:r>
    </w:p>
    <w:p w:rsidR="00AA38B4" w:rsidRPr="00620762" w:rsidRDefault="00AA38B4" w:rsidP="006D2AA6">
      <w:pPr>
        <w:spacing w:before="120"/>
        <w:ind w:firstLine="540"/>
        <w:jc w:val="both"/>
        <w:rPr>
          <w:sz w:val="24"/>
          <w:szCs w:val="24"/>
        </w:rPr>
      </w:pPr>
      <w:r w:rsidRPr="00620762">
        <w:rPr>
          <w:sz w:val="24"/>
          <w:szCs w:val="24"/>
        </w:rPr>
        <w:t>Jei Tiekėjas siūlo medžiagas, prekes, gaminius ir darbus pagal aukščiau nepaminėtas normas, Rangovas turi gauti Inžinieriaus patvirtinimą. Patvirtinimui Rangovas Inžinieriui, gavus atitinkamą jo prašymą, pateikia (užsieninio) standarto, patvirtinančio atitinkamų medžiagų, darbų ir pan. kokybę, kopiją arba tiekėjo išduotą dokumentą, kuris patvirtina, kad šių medžiagų savybės atitinka LST nuostatas vietinėms medžiagoms.</w:t>
      </w:r>
    </w:p>
    <w:p w:rsidR="00B50357" w:rsidRPr="00620762" w:rsidRDefault="00B50357" w:rsidP="006D2AA6">
      <w:pPr>
        <w:spacing w:before="120"/>
        <w:ind w:firstLine="540"/>
        <w:jc w:val="both"/>
        <w:rPr>
          <w:sz w:val="24"/>
          <w:szCs w:val="24"/>
        </w:rPr>
      </w:pPr>
      <w:r w:rsidRPr="00620762">
        <w:rPr>
          <w:sz w:val="24"/>
          <w:szCs w:val="24"/>
        </w:rPr>
        <w:t>Inžinieriui prašant Rangovas pateikia visų darbams taikomų standartų kopijas, kurios turi būti saugomos Inžinieriaus patalpose statybvietėje.</w:t>
      </w:r>
    </w:p>
    <w:p w:rsidR="00B50357" w:rsidRPr="00620762" w:rsidRDefault="00B50357" w:rsidP="006D2AA6">
      <w:pPr>
        <w:spacing w:before="120"/>
        <w:ind w:firstLine="540"/>
        <w:jc w:val="both"/>
        <w:rPr>
          <w:sz w:val="24"/>
          <w:szCs w:val="24"/>
        </w:rPr>
      </w:pPr>
      <w:r w:rsidRPr="00620762">
        <w:rPr>
          <w:sz w:val="24"/>
          <w:szCs w:val="24"/>
        </w:rPr>
        <w:t>Visi neatitikimai tarp taikomų standartų ir šių specifikacijų reikalavimų turi būti pateikti Inžinieriui, kad būtų išaiškinti prieš darbų vykdymo pradžią. Nurodyti standartiniai reikalavimai yra minimalūs. Rangovas gali pasiūlyti aukštesnių standartų medžiagas.</w:t>
      </w:r>
    </w:p>
    <w:p w:rsidR="00B50357" w:rsidRPr="00620762" w:rsidRDefault="00B50357" w:rsidP="006D2AA6">
      <w:pPr>
        <w:spacing w:before="120"/>
        <w:ind w:firstLine="540"/>
        <w:jc w:val="both"/>
        <w:rPr>
          <w:sz w:val="24"/>
          <w:szCs w:val="24"/>
        </w:rPr>
      </w:pPr>
      <w:r w:rsidRPr="00620762">
        <w:rPr>
          <w:sz w:val="24"/>
          <w:szCs w:val="24"/>
        </w:rPr>
        <w:t>Visos medžiagos ir įrengimai, kurios perkamos pagal kiekių sąrašą, turi būti gamintojo, galinčio užtikrinti kokybę pagal LST EN ISO 9001 standarto reikalavimus.</w:t>
      </w:r>
    </w:p>
    <w:p w:rsidR="00B50357" w:rsidRPr="00620762" w:rsidRDefault="00B50357" w:rsidP="006D2AA6">
      <w:pPr>
        <w:spacing w:before="120"/>
        <w:ind w:firstLine="540"/>
        <w:jc w:val="both"/>
        <w:rPr>
          <w:sz w:val="24"/>
          <w:szCs w:val="24"/>
        </w:rPr>
      </w:pPr>
      <w:r w:rsidRPr="00620762">
        <w:rPr>
          <w:sz w:val="24"/>
          <w:szCs w:val="24"/>
        </w:rPr>
        <w:t>Rangovas turi atkreipti dėmesį į šiuos konkrečius standartus:</w:t>
      </w:r>
      <w:r w:rsidR="00261847" w:rsidRPr="00620762">
        <w:rPr>
          <w:sz w:val="24"/>
          <w:szCs w:val="24"/>
        </w:rPr>
        <w:t xml:space="preserve"> </w:t>
      </w:r>
      <w:r w:rsidRPr="00620762">
        <w:rPr>
          <w:sz w:val="24"/>
          <w:szCs w:val="24"/>
        </w:rPr>
        <w:t>LST EN ISO 9001, LST EN ISO 14001, LST ISO-4435, LST EN 1401, LST ISO-4427, LST EN 752</w:t>
      </w:r>
      <w:r w:rsidR="002A7F33" w:rsidRPr="00620762">
        <w:rPr>
          <w:sz w:val="24"/>
          <w:szCs w:val="24"/>
        </w:rPr>
        <w:t>-1</w:t>
      </w:r>
      <w:r w:rsidRPr="00620762">
        <w:rPr>
          <w:sz w:val="24"/>
          <w:szCs w:val="24"/>
        </w:rPr>
        <w:t>;</w:t>
      </w:r>
      <w:r w:rsidR="00261847" w:rsidRPr="00620762">
        <w:rPr>
          <w:sz w:val="24"/>
          <w:szCs w:val="24"/>
        </w:rPr>
        <w:t xml:space="preserve"> </w:t>
      </w:r>
      <w:r w:rsidRPr="00620762">
        <w:rPr>
          <w:sz w:val="24"/>
          <w:szCs w:val="24"/>
        </w:rPr>
        <w:t>ir kitus šiose “Specifikacijose” nurodytus standartus.</w:t>
      </w:r>
    </w:p>
    <w:p w:rsidR="00242B5D" w:rsidRPr="00620762" w:rsidRDefault="00242B5D" w:rsidP="005478CF">
      <w:pPr>
        <w:pStyle w:val="Antrat3"/>
        <w:spacing w:before="240" w:after="240" w:line="240" w:lineRule="auto"/>
        <w:ind w:left="1797"/>
      </w:pPr>
      <w:bookmarkStart w:id="73" w:name="_Toc348099190"/>
      <w:bookmarkStart w:id="74" w:name="_Toc450750005"/>
      <w:r w:rsidRPr="00620762">
        <w:t>Mato vienetai, lygių bei aukščių pažymos ir reperiai</w:t>
      </w:r>
      <w:bookmarkEnd w:id="73"/>
      <w:bookmarkEnd w:id="74"/>
    </w:p>
    <w:p w:rsidR="00242B5D" w:rsidRPr="00620762" w:rsidRDefault="00242B5D" w:rsidP="006D2AA6">
      <w:pPr>
        <w:spacing w:before="120"/>
        <w:ind w:firstLine="540"/>
        <w:jc w:val="both"/>
        <w:rPr>
          <w:sz w:val="24"/>
          <w:szCs w:val="24"/>
        </w:rPr>
      </w:pPr>
      <w:r w:rsidRPr="00620762">
        <w:rPr>
          <w:sz w:val="24"/>
          <w:szCs w:val="24"/>
        </w:rPr>
        <w:t>Šiose “Specifikacijose”, naudojama metrinė matų sistema. Prieš užsakydamas medžiagas, Rangovas turi patikrinti brėžiniuose nurodytas lygių bei aukščių pažymas ir reperius. Visi padariniai, atsirandantys dėl šių nuostatų nesilaikymo, apmokami Rangovo sąskaita.</w:t>
      </w:r>
    </w:p>
    <w:p w:rsidR="00242B5D" w:rsidRPr="00620762" w:rsidRDefault="00242B5D" w:rsidP="005478CF">
      <w:pPr>
        <w:pStyle w:val="Antrat3"/>
        <w:spacing w:before="240" w:after="240" w:line="240" w:lineRule="auto"/>
        <w:ind w:left="1797"/>
      </w:pPr>
      <w:bookmarkStart w:id="75" w:name="_Toc348099191"/>
      <w:bookmarkStart w:id="76" w:name="_Toc450750006"/>
      <w:r w:rsidRPr="00620762">
        <w:t>Darbo valandos ir dienos</w:t>
      </w:r>
      <w:bookmarkEnd w:id="75"/>
      <w:bookmarkEnd w:id="76"/>
    </w:p>
    <w:p w:rsidR="00242B5D" w:rsidRPr="00620762" w:rsidRDefault="00242B5D" w:rsidP="006D2AA6">
      <w:pPr>
        <w:spacing w:before="120"/>
        <w:ind w:firstLine="540"/>
        <w:jc w:val="both"/>
        <w:rPr>
          <w:sz w:val="24"/>
          <w:szCs w:val="24"/>
        </w:rPr>
      </w:pPr>
      <w:r w:rsidRPr="00620762">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būti pateiktas prašymas Inžinieriui. Prireikus leidimas dirbti savaitgalį gali būti atšauktas.</w:t>
      </w:r>
    </w:p>
    <w:p w:rsidR="00851CD9" w:rsidRPr="00620762" w:rsidRDefault="00851CD9" w:rsidP="005478CF">
      <w:pPr>
        <w:pStyle w:val="Antrat3"/>
        <w:spacing w:before="240" w:after="240" w:line="240" w:lineRule="auto"/>
        <w:ind w:left="1797"/>
      </w:pPr>
      <w:bookmarkStart w:id="77" w:name="_Toc348099192"/>
      <w:bookmarkStart w:id="78" w:name="_Toc450750007"/>
      <w:r w:rsidRPr="00620762">
        <w:t>Sauga darbe</w:t>
      </w:r>
      <w:bookmarkEnd w:id="77"/>
      <w:bookmarkEnd w:id="78"/>
    </w:p>
    <w:p w:rsidR="006F762B" w:rsidRPr="00620762" w:rsidRDefault="006F762B" w:rsidP="006D2AA6">
      <w:pPr>
        <w:spacing w:before="120"/>
        <w:ind w:firstLine="540"/>
        <w:jc w:val="both"/>
        <w:rPr>
          <w:sz w:val="24"/>
          <w:szCs w:val="24"/>
        </w:rPr>
      </w:pPr>
      <w:r w:rsidRPr="00620762">
        <w:rPr>
          <w:sz w:val="24"/>
          <w:szCs w:val="24"/>
        </w:rPr>
        <w:t>Rangovas yra atsakingas už visas saugaus darbo priemones. Nuo pat pradžių iki jų pabaigos. Rangovas turi vadovautis, laikytis ir užtikrinti saugaus darbo sąlygas, kad neįvyktų nelaimingas atsitikimas.</w:t>
      </w:r>
    </w:p>
    <w:p w:rsidR="00851CD9" w:rsidRPr="00620762" w:rsidRDefault="00851CD9" w:rsidP="006D2AA6">
      <w:pPr>
        <w:spacing w:before="120"/>
        <w:ind w:firstLine="540"/>
        <w:jc w:val="both"/>
        <w:rPr>
          <w:sz w:val="24"/>
          <w:szCs w:val="24"/>
        </w:rPr>
      </w:pPr>
      <w:r w:rsidRPr="00620762">
        <w:rPr>
          <w:sz w:val="24"/>
          <w:szCs w:val="24"/>
        </w:rPr>
        <w:t>Rangovas turi įrengti laikinus užtvėrimus statybos aikštelėje, kad užtikrinti saugų jo naudojamos statybos aikštelės dalies atskyrimą nuo užsakovo naudojamos teritorijos eksploatuojant esamus įrenginius. Tai turi būti suderinta ir susitarta su Užsakovu.</w:t>
      </w:r>
    </w:p>
    <w:p w:rsidR="00851CD9" w:rsidRPr="00620762" w:rsidRDefault="00851CD9" w:rsidP="006D2AA6">
      <w:pPr>
        <w:spacing w:before="120"/>
        <w:ind w:firstLine="540"/>
        <w:jc w:val="both"/>
        <w:rPr>
          <w:sz w:val="24"/>
          <w:szCs w:val="24"/>
        </w:rPr>
      </w:pPr>
      <w:r w:rsidRPr="00620762">
        <w:rPr>
          <w:sz w:val="24"/>
          <w:szCs w:val="24"/>
        </w:rPr>
        <w:t>Užsakovas yra atsakingas už savo personalo saugumą, kuris eksploatuoja esamus įrenginius. Tačiau tai neatleidžia rangovo nuo atsakomybės užtikrinti visų asmenų, turinčių teisę būti statybos aikštelėje, saugumą.</w:t>
      </w:r>
    </w:p>
    <w:p w:rsidR="00851CD9" w:rsidRPr="00620762" w:rsidRDefault="00851CD9" w:rsidP="006D2AA6">
      <w:pPr>
        <w:spacing w:before="120"/>
        <w:ind w:firstLine="540"/>
        <w:jc w:val="both"/>
        <w:rPr>
          <w:sz w:val="24"/>
          <w:szCs w:val="24"/>
        </w:rPr>
      </w:pPr>
      <w:r w:rsidRPr="00620762">
        <w:rPr>
          <w:sz w:val="24"/>
          <w:szCs w:val="24"/>
        </w:rPr>
        <w:t>Rangovas privalo per 12 valandų po bet kokio nelaimingo atsitikimo, įvykusio Statybvietėje ar aplink ją ir susijusio su Darbų vykdymu, pranešti apie jį Užsakovui ir Inžinieriui. Rangovas taip pat privalo apie tai pranešti kompetentingai institucijai, kaip to reikalauja Lietuvos Respublikos įstatymai.</w:t>
      </w:r>
    </w:p>
    <w:p w:rsidR="00B14DC4" w:rsidRPr="00620762" w:rsidRDefault="00DF7019" w:rsidP="005478CF">
      <w:pPr>
        <w:pStyle w:val="Antrat3"/>
        <w:spacing w:before="240" w:after="240" w:line="240" w:lineRule="auto"/>
        <w:ind w:left="1797"/>
      </w:pPr>
      <w:bookmarkStart w:id="79" w:name="_Toc348099193"/>
      <w:bookmarkStart w:id="80" w:name="_Toc450750008"/>
      <w:r>
        <w:t>Medžiagų</w:t>
      </w:r>
      <w:r w:rsidR="00B14DC4" w:rsidRPr="00620762">
        <w:t xml:space="preserve"> ir darbų kokybė</w:t>
      </w:r>
      <w:bookmarkEnd w:id="79"/>
      <w:bookmarkEnd w:id="80"/>
    </w:p>
    <w:p w:rsidR="00D7185E" w:rsidRPr="00620762" w:rsidRDefault="00D7185E" w:rsidP="006D2AA6">
      <w:pPr>
        <w:spacing w:before="120"/>
        <w:ind w:firstLine="540"/>
        <w:jc w:val="both"/>
        <w:rPr>
          <w:sz w:val="24"/>
          <w:szCs w:val="24"/>
        </w:rPr>
      </w:pPr>
      <w:r w:rsidRPr="00620762">
        <w:rPr>
          <w:sz w:val="24"/>
          <w:szCs w:val="24"/>
        </w:rPr>
        <w:t xml:space="preserve">Visos naudojamos medžiagos turi būti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w:t>
      </w:r>
    </w:p>
    <w:p w:rsidR="00D7185E" w:rsidRPr="00620762" w:rsidRDefault="00D7185E" w:rsidP="006D2AA6">
      <w:pPr>
        <w:spacing w:before="120"/>
        <w:ind w:firstLine="540"/>
        <w:jc w:val="both"/>
        <w:rPr>
          <w:sz w:val="24"/>
          <w:szCs w:val="24"/>
        </w:rPr>
      </w:pPr>
      <w:r w:rsidRPr="00620762">
        <w:rPr>
          <w:sz w:val="24"/>
          <w:szCs w:val="24"/>
        </w:rPr>
        <w:t xml:space="preserve">Naudojamos medžiagos turi būti atsparios korozijai ar reikiamai apdorotos užtikrinant pakankamą apsaugą. Jos turi būti be toksinių priemaišų, neskatinti mikrobiologinio augimo. </w:t>
      </w:r>
    </w:p>
    <w:p w:rsidR="00D7185E" w:rsidRPr="00620762" w:rsidRDefault="00D7185E" w:rsidP="006D2AA6">
      <w:pPr>
        <w:spacing w:before="120"/>
        <w:ind w:firstLine="540"/>
        <w:jc w:val="both"/>
        <w:rPr>
          <w:sz w:val="24"/>
          <w:szCs w:val="24"/>
        </w:rPr>
      </w:pPr>
      <w:r w:rsidRPr="00620762">
        <w:rPr>
          <w:sz w:val="24"/>
          <w:szCs w:val="24"/>
        </w:rPr>
        <w:t>Visos įrangos pagaminimo kokybė ir apdaila turi būti aukščiausio lygio. Defektai ar klaidos negali būti taisomi remontu, lopymu ar suvirinimu.</w:t>
      </w:r>
    </w:p>
    <w:p w:rsidR="00D7185E" w:rsidRPr="00620762" w:rsidRDefault="00D7185E" w:rsidP="006D2AA6">
      <w:pPr>
        <w:spacing w:before="120"/>
        <w:ind w:firstLine="540"/>
        <w:jc w:val="both"/>
        <w:rPr>
          <w:sz w:val="24"/>
          <w:szCs w:val="24"/>
        </w:rPr>
      </w:pPr>
      <w:r w:rsidRPr="00620762">
        <w:rPr>
          <w:sz w:val="24"/>
          <w:szCs w:val="24"/>
        </w:rPr>
        <w:t>Rangovas turi garantuoti, kad visi įrengimai būtų tinkamos konstrukcijos, be defektų, teisingai surinkti ir sumontuoti, pagaminti iš kokybiškų medžiagų ir neturėtų pratekėjimų, lūžimų ar kitų gedimų. Naudojamos medžiagos turi būti tinkamos darbo sąlygoms.</w:t>
      </w:r>
    </w:p>
    <w:p w:rsidR="00D7185E" w:rsidRPr="00620762" w:rsidRDefault="00D7185E" w:rsidP="006D2AA6">
      <w:pPr>
        <w:spacing w:before="120"/>
        <w:ind w:firstLine="540"/>
        <w:jc w:val="both"/>
        <w:rPr>
          <w:sz w:val="24"/>
          <w:szCs w:val="24"/>
        </w:rPr>
      </w:pPr>
      <w:r w:rsidRPr="00620762">
        <w:rPr>
          <w:sz w:val="24"/>
          <w:szCs w:val="24"/>
        </w:rPr>
        <w:t xml:space="preserve">Visi įrengimai turi būti suprojektuoti, pagaminti ir surinkti pagal patvirtintus gamintojo nurodymus, Inžinieriaus patvirtinti, skirti ilgalaikiam tarnavimui ir reikalaujantys minimalios techninės priežiūros. Atskiros dalys turi turėti standartinius matmenis, kad remonto metu būtų galima jas greitai pakeisti į naujas atsarginės dalis. </w:t>
      </w:r>
    </w:p>
    <w:p w:rsidR="00D7185E" w:rsidRPr="00620762" w:rsidRDefault="00D7185E" w:rsidP="006D2AA6">
      <w:pPr>
        <w:spacing w:before="120"/>
        <w:ind w:firstLine="540"/>
        <w:jc w:val="both"/>
        <w:rPr>
          <w:sz w:val="24"/>
          <w:szCs w:val="24"/>
        </w:rPr>
      </w:pPr>
      <w:r w:rsidRPr="00620762">
        <w:rPr>
          <w:sz w:val="24"/>
          <w:szCs w:val="24"/>
        </w:rPr>
        <w:t>Mechaniniai įrengimai turi būti nauji ir prieš pristatymą niekada nenaudoti, išskyrus laiką, reikalingą bandymams.</w:t>
      </w:r>
    </w:p>
    <w:p w:rsidR="00D7185E" w:rsidRPr="00620762" w:rsidRDefault="00D7185E" w:rsidP="006D2AA6">
      <w:pPr>
        <w:spacing w:before="120"/>
        <w:ind w:firstLine="540"/>
        <w:jc w:val="both"/>
        <w:rPr>
          <w:sz w:val="24"/>
          <w:szCs w:val="24"/>
        </w:rPr>
      </w:pPr>
      <w:r w:rsidRPr="00620762">
        <w:rPr>
          <w:sz w:val="24"/>
          <w:szCs w:val="24"/>
        </w:rPr>
        <w:t>Įrengimų pasirinkimo ir montavimo metu ypatingas dėmesys turi būti skirtas šiems dalykams:</w:t>
      </w:r>
    </w:p>
    <w:p w:rsidR="00D7185E" w:rsidRPr="00620762" w:rsidRDefault="00D7185E" w:rsidP="006D2AA6">
      <w:pPr>
        <w:numPr>
          <w:ilvl w:val="0"/>
          <w:numId w:val="3"/>
        </w:numPr>
        <w:tabs>
          <w:tab w:val="clear" w:pos="1620"/>
          <w:tab w:val="num" w:pos="1440"/>
        </w:tabs>
        <w:spacing w:before="120"/>
        <w:ind w:left="1440" w:hanging="540"/>
        <w:rPr>
          <w:sz w:val="24"/>
          <w:szCs w:val="24"/>
        </w:rPr>
      </w:pPr>
      <w:r w:rsidRPr="00620762">
        <w:rPr>
          <w:sz w:val="24"/>
          <w:szCs w:val="24"/>
        </w:rPr>
        <w:t>Visos dalys ir medžiagos turi būti:</w:t>
      </w:r>
      <w:r w:rsidRPr="00620762">
        <w:rPr>
          <w:sz w:val="24"/>
          <w:szCs w:val="24"/>
        </w:rPr>
        <w:br/>
        <w:t>- standartiniai gaminiai;</w:t>
      </w:r>
      <w:r w:rsidRPr="00620762">
        <w:rPr>
          <w:sz w:val="24"/>
          <w:szCs w:val="24"/>
        </w:rPr>
        <w:br/>
        <w:t>- lengvai pakeičiamos;</w:t>
      </w:r>
      <w:r w:rsidRPr="00620762">
        <w:rPr>
          <w:sz w:val="24"/>
          <w:szCs w:val="24"/>
        </w:rPr>
        <w:br/>
        <w:t>- naujos ir be defektų;</w:t>
      </w:r>
    </w:p>
    <w:p w:rsidR="00D7185E" w:rsidRPr="00620762" w:rsidRDefault="00D7185E" w:rsidP="006D2AA6">
      <w:pPr>
        <w:numPr>
          <w:ilvl w:val="0"/>
          <w:numId w:val="3"/>
        </w:numPr>
        <w:tabs>
          <w:tab w:val="clear" w:pos="1620"/>
          <w:tab w:val="num" w:pos="1440"/>
        </w:tabs>
        <w:spacing w:before="120"/>
        <w:ind w:hanging="720"/>
        <w:jc w:val="both"/>
        <w:rPr>
          <w:sz w:val="24"/>
          <w:szCs w:val="24"/>
        </w:rPr>
      </w:pPr>
      <w:r w:rsidRPr="00620762">
        <w:rPr>
          <w:sz w:val="24"/>
          <w:szCs w:val="24"/>
        </w:rPr>
        <w:t>Saugus eksploatavimas ir lengvas techninis aptarnavimas;</w:t>
      </w:r>
    </w:p>
    <w:p w:rsidR="00D7185E" w:rsidRPr="00620762" w:rsidRDefault="00D7185E" w:rsidP="006D2AA6">
      <w:pPr>
        <w:numPr>
          <w:ilvl w:val="0"/>
          <w:numId w:val="3"/>
        </w:numPr>
        <w:tabs>
          <w:tab w:val="clear" w:pos="1620"/>
          <w:tab w:val="num" w:pos="1440"/>
        </w:tabs>
        <w:spacing w:before="120"/>
        <w:ind w:hanging="720"/>
        <w:jc w:val="both"/>
        <w:rPr>
          <w:sz w:val="24"/>
          <w:szCs w:val="24"/>
        </w:rPr>
      </w:pPr>
      <w:r w:rsidRPr="00620762">
        <w:rPr>
          <w:sz w:val="24"/>
          <w:szCs w:val="24"/>
        </w:rPr>
        <w:t>Dalys patikrintos ir patikimos;</w:t>
      </w:r>
    </w:p>
    <w:p w:rsidR="00D7185E" w:rsidRPr="00620762" w:rsidRDefault="00D7185E" w:rsidP="006D2AA6">
      <w:pPr>
        <w:numPr>
          <w:ilvl w:val="0"/>
          <w:numId w:val="3"/>
        </w:numPr>
        <w:tabs>
          <w:tab w:val="clear" w:pos="1620"/>
          <w:tab w:val="num" w:pos="1440"/>
        </w:tabs>
        <w:spacing w:before="120"/>
        <w:ind w:hanging="720"/>
        <w:jc w:val="both"/>
        <w:rPr>
          <w:sz w:val="24"/>
          <w:szCs w:val="24"/>
        </w:rPr>
      </w:pPr>
      <w:r w:rsidRPr="00620762">
        <w:rPr>
          <w:sz w:val="24"/>
          <w:szCs w:val="24"/>
        </w:rPr>
        <w:t xml:space="preserve">Garantuotas aptarnavimas. </w:t>
      </w:r>
    </w:p>
    <w:p w:rsidR="00D7185E" w:rsidRPr="00620762" w:rsidRDefault="00D7185E" w:rsidP="006D2AA6">
      <w:pPr>
        <w:spacing w:before="120"/>
        <w:ind w:firstLine="540"/>
        <w:jc w:val="both"/>
        <w:rPr>
          <w:sz w:val="24"/>
          <w:szCs w:val="24"/>
        </w:rPr>
      </w:pPr>
      <w:r w:rsidRPr="00620762">
        <w:rPr>
          <w:sz w:val="24"/>
          <w:szCs w:val="24"/>
        </w:rPr>
        <w:t>Pasiūlytų įrengimų ir medžiagų pakeitimas po Sutarties pasirašymo galimas tik gavus raštišką Inžinieriaus sutikimą.</w:t>
      </w:r>
    </w:p>
    <w:p w:rsidR="00D7185E" w:rsidRPr="00620762" w:rsidRDefault="00D7185E" w:rsidP="006D2AA6">
      <w:pPr>
        <w:spacing w:before="120"/>
        <w:ind w:firstLine="540"/>
        <w:jc w:val="both"/>
        <w:rPr>
          <w:sz w:val="24"/>
          <w:szCs w:val="24"/>
        </w:rPr>
      </w:pPr>
      <w:r w:rsidRPr="00620762">
        <w:rPr>
          <w:sz w:val="24"/>
          <w:szCs w:val="24"/>
        </w:rPr>
        <w:t xml:space="preserve">Visi įrengimai, atliekantys tą patį darbą, turi būti vienodo tipo ir visiškai pakeičiami. </w:t>
      </w:r>
    </w:p>
    <w:p w:rsidR="00D7185E" w:rsidRPr="00620762" w:rsidRDefault="00D7185E" w:rsidP="006D2AA6">
      <w:pPr>
        <w:spacing w:before="120"/>
        <w:ind w:firstLine="540"/>
        <w:jc w:val="both"/>
        <w:rPr>
          <w:sz w:val="24"/>
          <w:szCs w:val="24"/>
        </w:rPr>
      </w:pPr>
      <w:r w:rsidRPr="00620762">
        <w:rPr>
          <w:sz w:val="24"/>
          <w:szCs w:val="24"/>
        </w:rPr>
        <w:t>Įrengimų pasirinkimo metu turi būti kruopščiai išnagrinėta ar galima lengvai įsigyti atsargines dalis.</w:t>
      </w:r>
    </w:p>
    <w:p w:rsidR="00D7185E" w:rsidRPr="00620762" w:rsidRDefault="00D7185E" w:rsidP="006D2AA6">
      <w:pPr>
        <w:spacing w:before="120"/>
        <w:ind w:firstLine="540"/>
        <w:jc w:val="both"/>
        <w:rPr>
          <w:sz w:val="24"/>
          <w:szCs w:val="24"/>
        </w:rPr>
      </w:pPr>
      <w:r w:rsidRPr="00620762">
        <w:rPr>
          <w:sz w:val="24"/>
          <w:szCs w:val="24"/>
        </w:rPr>
        <w:t>Pagrindinių įrengimų atsarginės dalys turi būti lengvai gaunamos Lietuvoje. Turi būti pasirinkti tokie įrengimų ir medžiagų tiekėjai, kurie turi gerai organizuotą tinklą Lietuvoje.</w:t>
      </w:r>
    </w:p>
    <w:p w:rsidR="00F92287" w:rsidRPr="00620762" w:rsidRDefault="00F92287" w:rsidP="005478CF">
      <w:pPr>
        <w:pStyle w:val="Antrat3"/>
        <w:spacing w:before="240" w:after="240" w:line="240" w:lineRule="auto"/>
        <w:ind w:left="1797"/>
      </w:pPr>
      <w:bookmarkStart w:id="81" w:name="_Toc348099194"/>
      <w:bookmarkStart w:id="82" w:name="_Toc450750009"/>
      <w:r w:rsidRPr="00620762">
        <w:t>Rangovo darbuotojų kvalifikacija</w:t>
      </w:r>
      <w:bookmarkEnd w:id="81"/>
      <w:bookmarkEnd w:id="82"/>
    </w:p>
    <w:p w:rsidR="00F467F7" w:rsidRPr="00F467F7" w:rsidRDefault="00F467F7" w:rsidP="00F467F7">
      <w:pPr>
        <w:spacing w:before="120"/>
        <w:ind w:firstLine="540"/>
        <w:jc w:val="both"/>
        <w:rPr>
          <w:sz w:val="24"/>
          <w:szCs w:val="24"/>
        </w:rPr>
      </w:pPr>
      <w:r w:rsidRPr="00F467F7">
        <w:rPr>
          <w:sz w:val="24"/>
          <w:szCs w:val="24"/>
        </w:rPr>
        <w:t>Rangovas turi paskirti statinio statybos vadovą ir statinio specialiųjų darbų vadovus. Vadovauti ypatingų statinių statybai (eiti statinio statybos vadovo ir statinio specialiųjų darbų vadovo pareigas) turi teisę statybos inžinieriai, atitinkantys Statybos įstatymo 10 straipsnio 3 ir 4 dalyse nustatytus reikalavimus bei rangos sutarties sąlygas. Užsakovui ir /arba Inžinieriui pareikalavus turi būti pateikti vadovaujančių darbuotojų kvalifikacijos atestatai.</w:t>
      </w:r>
    </w:p>
    <w:p w:rsidR="00F92287" w:rsidRPr="00620762" w:rsidRDefault="00F467F7" w:rsidP="00F467F7">
      <w:pPr>
        <w:spacing w:before="120"/>
        <w:ind w:firstLine="540"/>
        <w:jc w:val="both"/>
        <w:rPr>
          <w:sz w:val="24"/>
          <w:szCs w:val="24"/>
        </w:rPr>
      </w:pPr>
      <w:r w:rsidRPr="00F467F7">
        <w:rPr>
          <w:sz w:val="24"/>
          <w:szCs w:val="24"/>
        </w:rPr>
        <w:t>Rangovas dirbti pagal šią Sutartį turi skirti kvalifikuotus darbininkus ir meistrus, sugebančius profesionaliai atlikti darbą pagal galiojančius nacionalinius standartus.</w:t>
      </w:r>
    </w:p>
    <w:p w:rsidR="00352EF6" w:rsidRPr="00620762" w:rsidRDefault="00352EF6" w:rsidP="005478CF">
      <w:pPr>
        <w:pStyle w:val="Antrat3"/>
        <w:spacing w:before="240" w:after="240" w:line="240" w:lineRule="auto"/>
        <w:ind w:left="1797"/>
      </w:pPr>
      <w:bookmarkStart w:id="83" w:name="_Toc348099195"/>
      <w:bookmarkStart w:id="84" w:name="_Toc450750010"/>
      <w:r w:rsidRPr="00620762">
        <w:t>Medžiagų įpakavimas ir saugojimas</w:t>
      </w:r>
      <w:bookmarkEnd w:id="83"/>
      <w:bookmarkEnd w:id="84"/>
    </w:p>
    <w:p w:rsidR="00352EF6" w:rsidRPr="00620762" w:rsidRDefault="00352EF6" w:rsidP="006D2AA6">
      <w:pPr>
        <w:spacing w:before="120"/>
        <w:ind w:firstLine="540"/>
        <w:jc w:val="both"/>
        <w:rPr>
          <w:sz w:val="24"/>
          <w:szCs w:val="24"/>
        </w:rPr>
      </w:pPr>
      <w:r w:rsidRPr="00620762">
        <w:rPr>
          <w:sz w:val="24"/>
          <w:szCs w:val="24"/>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nepriimamos.</w:t>
      </w:r>
    </w:p>
    <w:p w:rsidR="0008207C" w:rsidRPr="00620762" w:rsidRDefault="0008207C" w:rsidP="005478CF">
      <w:pPr>
        <w:pStyle w:val="Antrat3"/>
        <w:spacing w:before="240" w:after="240" w:line="240" w:lineRule="auto"/>
        <w:ind w:left="1797"/>
      </w:pPr>
      <w:bookmarkStart w:id="85" w:name="_Toc348099196"/>
      <w:bookmarkStart w:id="86" w:name="_Toc450750011"/>
      <w:r w:rsidRPr="00620762">
        <w:t>Esami inžineriniai tinklai, objektai ir instaliacijos</w:t>
      </w:r>
      <w:bookmarkEnd w:id="85"/>
      <w:bookmarkEnd w:id="86"/>
    </w:p>
    <w:p w:rsidR="0008207C" w:rsidRPr="00620762" w:rsidRDefault="0008207C" w:rsidP="006D2AA6">
      <w:pPr>
        <w:spacing w:before="120"/>
        <w:ind w:firstLine="540"/>
        <w:jc w:val="both"/>
        <w:rPr>
          <w:sz w:val="24"/>
          <w:szCs w:val="24"/>
        </w:rPr>
      </w:pPr>
      <w:r w:rsidRPr="00620762">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620762">
        <w:rPr>
          <w:sz w:val="24"/>
          <w:szCs w:val="24"/>
        </w:rPr>
        <w:t>, duj</w:t>
      </w:r>
      <w:r w:rsidR="008D73AC" w:rsidRPr="00620762">
        <w:rPr>
          <w:sz w:val="24"/>
          <w:szCs w:val="24"/>
        </w:rPr>
        <w:t>otiekio i</w:t>
      </w:r>
      <w:r w:rsidRPr="00620762">
        <w:rPr>
          <w:sz w:val="24"/>
          <w:szCs w:val="24"/>
        </w:rPr>
        <w:t>r kt. linijoms.</w:t>
      </w:r>
    </w:p>
    <w:p w:rsidR="00595932" w:rsidRPr="00620762" w:rsidRDefault="0008207C" w:rsidP="006D2AA6">
      <w:pPr>
        <w:spacing w:before="120"/>
        <w:ind w:firstLine="540"/>
        <w:jc w:val="both"/>
        <w:rPr>
          <w:sz w:val="24"/>
          <w:szCs w:val="24"/>
        </w:rPr>
      </w:pPr>
      <w:r w:rsidRPr="00620762">
        <w:rPr>
          <w:sz w:val="24"/>
          <w:szCs w:val="24"/>
        </w:rPr>
        <w:t xml:space="preserve">Jei reikėtų atlikti pakeitimus esamuose inžineriniuose tinkluose, Rangovas nedelsdamas turi informuoti Inžinierių ir </w:t>
      </w:r>
      <w:r w:rsidR="00362C60" w:rsidRPr="00620762">
        <w:rPr>
          <w:sz w:val="24"/>
          <w:szCs w:val="24"/>
        </w:rPr>
        <w:t>UAB</w:t>
      </w:r>
      <w:r w:rsidR="00315FBE">
        <w:rPr>
          <w:sz w:val="24"/>
          <w:szCs w:val="24"/>
        </w:rPr>
        <w:t xml:space="preserve"> </w:t>
      </w:r>
      <w:r w:rsidR="0033530A">
        <w:rPr>
          <w:sz w:val="24"/>
          <w:szCs w:val="24"/>
        </w:rPr>
        <w:t>,,Radviliškio</w:t>
      </w:r>
      <w:r w:rsidR="00362C60" w:rsidRPr="00315FBE">
        <w:rPr>
          <w:sz w:val="24"/>
          <w:szCs w:val="24"/>
        </w:rPr>
        <w:t xml:space="preserve"> vand</w:t>
      </w:r>
      <w:r w:rsidR="0033530A">
        <w:rPr>
          <w:sz w:val="24"/>
          <w:szCs w:val="24"/>
        </w:rPr>
        <w:t>uo</w:t>
      </w:r>
      <w:r w:rsidRPr="00315FBE">
        <w:rPr>
          <w:sz w:val="24"/>
          <w:szCs w:val="24"/>
        </w:rPr>
        <w:t>”.</w:t>
      </w:r>
      <w:r w:rsidRPr="00620762">
        <w:rPr>
          <w:sz w:val="24"/>
          <w:szCs w:val="24"/>
        </w:rPr>
        <w:t xml:space="preserve"> Visi pakeitimai turi būti iš anksto suderinti su Inžinieriumi ir susijusia valdžios įstaiga. </w:t>
      </w:r>
    </w:p>
    <w:p w:rsidR="0008207C" w:rsidRPr="00620762" w:rsidRDefault="0008207C" w:rsidP="006D2AA6">
      <w:pPr>
        <w:spacing w:before="120"/>
        <w:ind w:firstLine="540"/>
        <w:jc w:val="both"/>
        <w:rPr>
          <w:sz w:val="24"/>
          <w:szCs w:val="24"/>
        </w:rPr>
      </w:pPr>
      <w:r w:rsidRPr="00620762">
        <w:rPr>
          <w:sz w:val="24"/>
          <w:szCs w:val="24"/>
        </w:rPr>
        <w:t>Už laikinus pakeitimus, būtinus įrangai ir medžiagoms sumontuoti pagal šią Sutartį, taip pat tais atve</w:t>
      </w:r>
      <w:r w:rsidR="00595932" w:rsidRPr="00620762">
        <w:rPr>
          <w:sz w:val="24"/>
          <w:szCs w:val="24"/>
        </w:rPr>
        <w:t>jais, kai patyręs R</w:t>
      </w:r>
      <w:r w:rsidRPr="00620762">
        <w:rPr>
          <w:sz w:val="24"/>
          <w:szCs w:val="24"/>
        </w:rPr>
        <w:t>angovas turėjo numatyti, kad laikini pakeitimai bus reikalingi, nemokama. Rangovas turi įsigyti reikiamą draudimą nuo galimos žalos esamiems inžineriniams tinklams.</w:t>
      </w:r>
    </w:p>
    <w:p w:rsidR="00D70C0A" w:rsidRPr="00620762" w:rsidRDefault="00D70C0A" w:rsidP="005478CF">
      <w:pPr>
        <w:pStyle w:val="Antrat3"/>
        <w:spacing w:before="240" w:after="240" w:line="240" w:lineRule="auto"/>
        <w:ind w:left="1797"/>
      </w:pPr>
      <w:bookmarkStart w:id="87" w:name="_Toc348099197"/>
      <w:bookmarkStart w:id="88" w:name="_Toc450750012"/>
      <w:r w:rsidRPr="00620762">
        <w:t>Vanduo ir elektros energija</w:t>
      </w:r>
      <w:bookmarkEnd w:id="87"/>
      <w:bookmarkEnd w:id="88"/>
    </w:p>
    <w:p w:rsidR="00D70C0A" w:rsidRPr="00620762" w:rsidRDefault="00D70C0A" w:rsidP="006D2AA6">
      <w:pPr>
        <w:spacing w:before="120"/>
        <w:ind w:firstLine="540"/>
        <w:jc w:val="both"/>
        <w:rPr>
          <w:sz w:val="24"/>
          <w:szCs w:val="24"/>
        </w:rPr>
      </w:pPr>
      <w:r w:rsidRPr="00620762">
        <w:rPr>
          <w:sz w:val="24"/>
          <w:szCs w:val="24"/>
        </w:rPr>
        <w:t>Rangovas turi įsigyti ir apmokėti visus leidimus, susijusius su laikinu elektros energijos, vandens tiekimu, reikalingu statybos poreikiams.</w:t>
      </w:r>
    </w:p>
    <w:p w:rsidR="00D70C0A" w:rsidRPr="00620762" w:rsidRDefault="00D70C0A" w:rsidP="006D2AA6">
      <w:pPr>
        <w:spacing w:before="120"/>
        <w:ind w:firstLine="540"/>
        <w:jc w:val="both"/>
        <w:rPr>
          <w:sz w:val="24"/>
          <w:szCs w:val="24"/>
        </w:rPr>
      </w:pPr>
      <w:r w:rsidRPr="00620762">
        <w:rPr>
          <w:sz w:val="24"/>
          <w:szCs w:val="24"/>
        </w:rPr>
        <w:t>Laikinų elektros įrenginių medžiagos, įranga ir instaliavimas turi atitikti elektros energiją tiekiančios įmonės išduotas technines sąlygas.</w:t>
      </w:r>
    </w:p>
    <w:p w:rsidR="00D70C0A" w:rsidRPr="00620762" w:rsidRDefault="00D70C0A" w:rsidP="006D2AA6">
      <w:pPr>
        <w:spacing w:before="120"/>
        <w:ind w:firstLine="540"/>
        <w:jc w:val="both"/>
        <w:rPr>
          <w:sz w:val="24"/>
          <w:szCs w:val="24"/>
        </w:rPr>
      </w:pPr>
      <w:r w:rsidRPr="00620762">
        <w:rPr>
          <w:sz w:val="24"/>
          <w:szCs w:val="24"/>
        </w:rPr>
        <w:t>Rangovas kiekvieną mėnesį turi sumokėti už sunaudotą elektros energiją, vandenį ir kitas komunalines paslaugas pagal tuo metu galiojančius tarifus.</w:t>
      </w:r>
    </w:p>
    <w:p w:rsidR="00D70C0A" w:rsidRPr="00620762" w:rsidRDefault="00D70C0A" w:rsidP="006D2AA6">
      <w:pPr>
        <w:spacing w:before="120"/>
        <w:ind w:firstLine="540"/>
        <w:jc w:val="both"/>
        <w:rPr>
          <w:sz w:val="24"/>
          <w:szCs w:val="24"/>
        </w:rPr>
      </w:pPr>
      <w:r w:rsidRPr="00620762">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rsidR="001F71DC" w:rsidRPr="00620762" w:rsidRDefault="001F71DC" w:rsidP="005478CF">
      <w:pPr>
        <w:pStyle w:val="Antrat3"/>
        <w:spacing w:before="240" w:after="240" w:line="240" w:lineRule="auto"/>
        <w:ind w:left="1797"/>
      </w:pPr>
      <w:bookmarkStart w:id="89" w:name="_Toc348099198"/>
      <w:bookmarkStart w:id="90" w:name="_Toc450750013"/>
      <w:r w:rsidRPr="00620762">
        <w:t>Ryšiai su komunalinių paslaugų įmonėmis ir savivaldybe</w:t>
      </w:r>
      <w:bookmarkEnd w:id="89"/>
      <w:bookmarkEnd w:id="90"/>
    </w:p>
    <w:p w:rsidR="001F71DC" w:rsidRPr="00620762" w:rsidRDefault="001F71DC" w:rsidP="006D2AA6">
      <w:pPr>
        <w:spacing w:before="120"/>
        <w:ind w:firstLine="540"/>
        <w:jc w:val="both"/>
        <w:rPr>
          <w:sz w:val="24"/>
          <w:szCs w:val="24"/>
        </w:rPr>
      </w:pPr>
      <w:r w:rsidRPr="00620762">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rsidR="001F71DC" w:rsidRPr="00620762" w:rsidRDefault="001F71DC" w:rsidP="006D2AA6">
      <w:pPr>
        <w:spacing w:before="120"/>
        <w:ind w:firstLine="540"/>
        <w:jc w:val="both"/>
        <w:rPr>
          <w:sz w:val="24"/>
          <w:szCs w:val="24"/>
        </w:rPr>
      </w:pPr>
      <w:r w:rsidRPr="00620762">
        <w:rPr>
          <w:sz w:val="24"/>
          <w:szCs w:val="24"/>
        </w:rPr>
        <w:t>Esamų vandentiekio ir nuotekų linijų ir naujų vamzdynų sujungimo klausimai derinami atskirai. Vandens tiekimo pertrūkiai turi būti minimalūs.</w:t>
      </w:r>
    </w:p>
    <w:p w:rsidR="00F77BD8" w:rsidRPr="00620762" w:rsidRDefault="00F77BD8" w:rsidP="005478CF">
      <w:pPr>
        <w:pStyle w:val="Antrat3"/>
        <w:spacing w:before="240" w:after="240" w:line="240" w:lineRule="auto"/>
        <w:ind w:left="1797"/>
      </w:pPr>
      <w:bookmarkStart w:id="91" w:name="_Toc348099199"/>
      <w:bookmarkStart w:id="92" w:name="_Toc450750014"/>
      <w:r w:rsidRPr="00620762">
        <w:t>Atsakomybė užsakant medžiagas</w:t>
      </w:r>
      <w:bookmarkEnd w:id="91"/>
      <w:bookmarkEnd w:id="92"/>
    </w:p>
    <w:p w:rsidR="00F77BD8" w:rsidRPr="00620762" w:rsidRDefault="00F77BD8" w:rsidP="006D2AA6">
      <w:pPr>
        <w:spacing w:before="120"/>
        <w:ind w:firstLine="540"/>
        <w:jc w:val="both"/>
        <w:rPr>
          <w:sz w:val="24"/>
          <w:szCs w:val="24"/>
        </w:rPr>
      </w:pPr>
      <w:r w:rsidRPr="00620762">
        <w:rPr>
          <w:sz w:val="24"/>
          <w:szCs w:val="24"/>
        </w:rPr>
        <w:t xml:space="preserve">Rangovas yra atsakingas už medžiagų, gaminių ir pavyzdžių (kurių patikrinimo gali būti pareikalauta gerokai prieš darbų pradžią) užsakymą ir pristatymą. Visas sąnaudas, susijusias su aplaidumu ir delsimu užsakyti pakankamai iš anksto, padengia Rangovas. </w:t>
      </w:r>
    </w:p>
    <w:p w:rsidR="00F77BD8" w:rsidRPr="00620762" w:rsidRDefault="00F77BD8" w:rsidP="006D2AA6">
      <w:pPr>
        <w:spacing w:before="120"/>
        <w:ind w:firstLine="540"/>
        <w:jc w:val="both"/>
        <w:rPr>
          <w:sz w:val="24"/>
          <w:szCs w:val="24"/>
        </w:rPr>
      </w:pPr>
      <w:r w:rsidRPr="00620762">
        <w:rPr>
          <w:sz w:val="24"/>
          <w:szCs w:val="24"/>
        </w:rPr>
        <w:t>Rangovas turi pateikti Inžinieriui patvirtinti medžiagų, kurios bus įtrauktos į Darbus, pavyzdžius. Šie pavyzdžiai pristatomi į Inžinieriaus patalpas ir laikomi jose. Darbams panaudotos medžiagos turi būti ne prastesnės kokybės, nei patvirtinti pavyzdžiai.</w:t>
      </w:r>
    </w:p>
    <w:p w:rsidR="00960A71" w:rsidRPr="00620762" w:rsidRDefault="00960A71" w:rsidP="005478CF">
      <w:pPr>
        <w:pStyle w:val="Antrat3"/>
        <w:spacing w:before="240" w:after="240" w:line="240" w:lineRule="auto"/>
        <w:ind w:left="1797"/>
      </w:pPr>
      <w:bookmarkStart w:id="93" w:name="_Toc90192023"/>
      <w:bookmarkStart w:id="94" w:name="_Toc111989256"/>
      <w:bookmarkStart w:id="95" w:name="_Toc348099200"/>
      <w:bookmarkStart w:id="96" w:name="_Toc450750015"/>
      <w:r w:rsidRPr="00620762">
        <w:t>Pakeistos įrangos išvežimas ir šalinimas</w:t>
      </w:r>
      <w:bookmarkEnd w:id="93"/>
      <w:bookmarkEnd w:id="94"/>
      <w:bookmarkEnd w:id="95"/>
      <w:bookmarkEnd w:id="96"/>
    </w:p>
    <w:p w:rsidR="00960A71" w:rsidRPr="00620762" w:rsidRDefault="00171294" w:rsidP="006D2AA6">
      <w:pPr>
        <w:spacing w:before="120"/>
        <w:ind w:firstLine="540"/>
        <w:jc w:val="both"/>
        <w:rPr>
          <w:sz w:val="24"/>
          <w:szCs w:val="24"/>
        </w:rPr>
      </w:pPr>
      <w:r w:rsidRPr="00620762">
        <w:rPr>
          <w:sz w:val="24"/>
          <w:szCs w:val="24"/>
        </w:rPr>
        <w:t xml:space="preserve">Išmontuojama įranga ir įrengimai yra Užsakovo nuosavybė. </w:t>
      </w:r>
      <w:r w:rsidR="00960A71" w:rsidRPr="00620762">
        <w:rPr>
          <w:sz w:val="24"/>
          <w:szCs w:val="24"/>
        </w:rPr>
        <w:t xml:space="preserve">Prieš pašalindamas </w:t>
      </w:r>
      <w:r w:rsidR="00795F5C" w:rsidRPr="00620762">
        <w:rPr>
          <w:sz w:val="24"/>
          <w:szCs w:val="24"/>
        </w:rPr>
        <w:t xml:space="preserve">iš statybos aikštelės </w:t>
      </w:r>
      <w:r w:rsidR="00960A71" w:rsidRPr="00620762">
        <w:rPr>
          <w:sz w:val="24"/>
          <w:szCs w:val="24"/>
        </w:rPr>
        <w:t xml:space="preserve">esamą įrangą, pvz., vamzdžius ir fasonines dalis ar kt., Rangovas turi informuoti </w:t>
      </w:r>
      <w:r w:rsidR="00795F5C" w:rsidRPr="00620762">
        <w:rPr>
          <w:sz w:val="24"/>
          <w:szCs w:val="24"/>
        </w:rPr>
        <w:t xml:space="preserve">Užsakovą arba </w:t>
      </w:r>
      <w:r w:rsidR="00960A71" w:rsidRPr="00620762">
        <w:rPr>
          <w:sz w:val="24"/>
          <w:szCs w:val="24"/>
        </w:rPr>
        <w:t xml:space="preserve">susijusią komunalinių paslaugų įmonę ir gauti leidimą. Įmonė per 24 valandas turi nurodyti Rangovui, ką daryti su įranga – šalinti ar </w:t>
      </w:r>
      <w:r w:rsidR="00795F5C" w:rsidRPr="00620762">
        <w:rPr>
          <w:sz w:val="24"/>
          <w:szCs w:val="24"/>
        </w:rPr>
        <w:t xml:space="preserve">pristatyti </w:t>
      </w:r>
      <w:r w:rsidR="00960A71" w:rsidRPr="00620762">
        <w:rPr>
          <w:sz w:val="24"/>
          <w:szCs w:val="24"/>
        </w:rPr>
        <w:t>saugoti įmonės patalpose ar kur kitur.</w:t>
      </w:r>
    </w:p>
    <w:p w:rsidR="005540E6" w:rsidRPr="00620762" w:rsidRDefault="005540E6" w:rsidP="005478CF">
      <w:pPr>
        <w:pStyle w:val="Antrat3"/>
        <w:spacing w:before="240" w:after="240" w:line="240" w:lineRule="auto"/>
        <w:ind w:left="1797"/>
      </w:pPr>
      <w:bookmarkStart w:id="97" w:name="_Toc90192024"/>
      <w:bookmarkStart w:id="98" w:name="_Toc111989257"/>
      <w:bookmarkStart w:id="99" w:name="_Toc348099201"/>
      <w:bookmarkStart w:id="100" w:name="_Toc450750016"/>
      <w:r w:rsidRPr="00620762">
        <w:t>Higienos reikalavimai</w:t>
      </w:r>
      <w:bookmarkEnd w:id="97"/>
      <w:bookmarkEnd w:id="98"/>
      <w:bookmarkEnd w:id="99"/>
      <w:bookmarkEnd w:id="100"/>
    </w:p>
    <w:p w:rsidR="00C66F13" w:rsidRPr="00620762" w:rsidRDefault="00C66F13" w:rsidP="006D2AA6">
      <w:pPr>
        <w:spacing w:before="120"/>
        <w:ind w:firstLine="540"/>
        <w:jc w:val="both"/>
        <w:rPr>
          <w:sz w:val="24"/>
          <w:szCs w:val="24"/>
        </w:rPr>
      </w:pPr>
      <w:r w:rsidRPr="00620762">
        <w:rPr>
          <w:sz w:val="24"/>
          <w:szCs w:val="24"/>
        </w:rPr>
        <w:t>Rangovas turi užtikrinti, kad visos darbo vietos būtų rūpestingai prižiūrimos ir atitiktų šalies įstatymų bei normų nustatytus higienos reikalavimus. Šiuo tikslu Rangovas turi pateikti ir reguliariai valyti reikiamus įrenginius. Rangovas, suderinęs su Inžinieriumi, turi pasirūpinti reikiamu atliekų šalinimu.</w:t>
      </w:r>
    </w:p>
    <w:p w:rsidR="004123FD" w:rsidRPr="00620762" w:rsidRDefault="004123FD" w:rsidP="005478CF">
      <w:pPr>
        <w:pStyle w:val="Antrat3"/>
        <w:spacing w:before="240" w:after="240" w:line="240" w:lineRule="auto"/>
        <w:ind w:left="1797"/>
      </w:pPr>
      <w:bookmarkStart w:id="101" w:name="_Toc111989258"/>
      <w:bookmarkStart w:id="102" w:name="_Toc348099202"/>
      <w:bookmarkStart w:id="103" w:name="_Toc450750017"/>
      <w:r w:rsidRPr="00620762">
        <w:t>Reikalavimai aplinkos apsaugai</w:t>
      </w:r>
      <w:bookmarkEnd w:id="101"/>
      <w:bookmarkEnd w:id="102"/>
      <w:bookmarkEnd w:id="103"/>
    </w:p>
    <w:p w:rsidR="004123FD" w:rsidRPr="00620762" w:rsidRDefault="004123FD" w:rsidP="006D2AA6">
      <w:pPr>
        <w:spacing w:before="120"/>
        <w:ind w:firstLine="540"/>
        <w:jc w:val="both"/>
        <w:rPr>
          <w:sz w:val="24"/>
          <w:szCs w:val="24"/>
        </w:rPr>
      </w:pPr>
      <w:r w:rsidRPr="00620762">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rsidR="004123FD" w:rsidRPr="00620762" w:rsidRDefault="004123FD" w:rsidP="006D2AA6">
      <w:pPr>
        <w:spacing w:before="120"/>
        <w:ind w:firstLine="540"/>
        <w:jc w:val="both"/>
        <w:rPr>
          <w:sz w:val="24"/>
          <w:szCs w:val="24"/>
        </w:rPr>
      </w:pPr>
      <w:r w:rsidRPr="00620762">
        <w:rPr>
          <w:sz w:val="24"/>
          <w:szCs w:val="24"/>
        </w:rPr>
        <w:t xml:space="preserve">Rangovas bus atsakingas už tinkamą </w:t>
      </w:r>
      <w:r w:rsidR="00171294" w:rsidRPr="00620762">
        <w:rPr>
          <w:sz w:val="24"/>
          <w:szCs w:val="24"/>
        </w:rPr>
        <w:t xml:space="preserve">statybos atliekų ir </w:t>
      </w:r>
      <w:r w:rsidRPr="00620762">
        <w:rPr>
          <w:sz w:val="24"/>
          <w:szCs w:val="24"/>
        </w:rPr>
        <w:t>nuotekų tvarkymą visose savo darbų vykdymo vietose ir turi tiksliai laikytis valdžios institucijų reikalavimų.</w:t>
      </w:r>
    </w:p>
    <w:p w:rsidR="005C3632" w:rsidRPr="00620762" w:rsidRDefault="00E95302" w:rsidP="005478CF">
      <w:pPr>
        <w:pStyle w:val="Antrat3"/>
        <w:spacing w:before="240" w:after="240" w:line="240" w:lineRule="auto"/>
        <w:ind w:left="1797"/>
      </w:pPr>
      <w:bookmarkStart w:id="104" w:name="_Toc90192025"/>
      <w:bookmarkStart w:id="105" w:name="_Toc111989259"/>
      <w:bookmarkStart w:id="106" w:name="_Toc348099203"/>
      <w:bookmarkStart w:id="107" w:name="_Toc450750018"/>
      <w:r w:rsidRPr="00620762">
        <w:t>Transporto organizavimas</w:t>
      </w:r>
      <w:bookmarkEnd w:id="104"/>
      <w:bookmarkEnd w:id="105"/>
      <w:bookmarkEnd w:id="106"/>
      <w:bookmarkEnd w:id="107"/>
    </w:p>
    <w:p w:rsidR="00E95302" w:rsidRPr="00620762" w:rsidRDefault="00E95302" w:rsidP="006D2AA6">
      <w:pPr>
        <w:spacing w:before="120"/>
        <w:ind w:firstLine="540"/>
        <w:jc w:val="both"/>
        <w:rPr>
          <w:sz w:val="24"/>
          <w:szCs w:val="24"/>
        </w:rPr>
      </w:pPr>
      <w:r w:rsidRPr="00620762">
        <w:rPr>
          <w:sz w:val="24"/>
          <w:szCs w:val="24"/>
        </w:rPr>
        <w:t xml:space="preserve">Vykdant darbus rangovas turės užtikrinti saugų eismą viso projekto metu ir derintis eismo uždarymą, ribojimą su kelių policija. </w:t>
      </w:r>
    </w:p>
    <w:p w:rsidR="00E95302" w:rsidRPr="00620762" w:rsidRDefault="00E95302" w:rsidP="006D2AA6">
      <w:pPr>
        <w:spacing w:before="120"/>
        <w:ind w:firstLine="540"/>
        <w:jc w:val="both"/>
        <w:rPr>
          <w:sz w:val="24"/>
          <w:szCs w:val="24"/>
        </w:rPr>
      </w:pPr>
      <w:r w:rsidRPr="00620762">
        <w:rPr>
          <w:sz w:val="24"/>
          <w:szCs w:val="24"/>
        </w:rPr>
        <w:t>Rangovas turės naudoti ir savo sąskaita įrengti kelių ženklinimą nurodanti, kad vyksta statybos darbai kelio zonoje. Ženklinimas turi atitikti Lietuvos respublikoje galiojančius reikalavimus kelio ženklams ir jų reikšmėms.</w:t>
      </w:r>
    </w:p>
    <w:p w:rsidR="00E95302" w:rsidRPr="00620762" w:rsidRDefault="00E95302" w:rsidP="005478CF">
      <w:pPr>
        <w:pStyle w:val="Antrat3"/>
        <w:spacing w:before="240" w:after="240" w:line="240" w:lineRule="auto"/>
        <w:ind w:left="1797"/>
      </w:pPr>
      <w:bookmarkStart w:id="108" w:name="_Toc348099204"/>
      <w:bookmarkStart w:id="109" w:name="_Toc450750019"/>
      <w:r w:rsidRPr="00620762">
        <w:t>Nepatogumai vietos gyventojams</w:t>
      </w:r>
      <w:bookmarkEnd w:id="108"/>
      <w:bookmarkEnd w:id="109"/>
      <w:r w:rsidRPr="00620762">
        <w:t xml:space="preserve"> </w:t>
      </w:r>
    </w:p>
    <w:p w:rsidR="005C3632" w:rsidRPr="00620762" w:rsidRDefault="005C3632" w:rsidP="006D2AA6">
      <w:pPr>
        <w:spacing w:before="120"/>
        <w:ind w:firstLine="540"/>
        <w:jc w:val="both"/>
        <w:rPr>
          <w:sz w:val="24"/>
          <w:szCs w:val="24"/>
        </w:rPr>
      </w:pPr>
      <w:r w:rsidRPr="00620762">
        <w:rPr>
          <w:sz w:val="24"/>
          <w:szCs w:val="24"/>
        </w:rPr>
        <w:t>Rangovas turi imtis visų reikiamų priemonių, kad jo įrangos, transporto priemonių, darbuotojų ir veiklos sukelti nepatogumai gyventojams būtų kuo mažesni. Rangovas neturi sukelti žalos žemės ūkio derliui ar medžiams, esantiems greta darbų teritorijos. Rangovo veikla neturi sukelti potvynių ar aplinkos taršos.</w:t>
      </w:r>
    </w:p>
    <w:p w:rsidR="00633A1C" w:rsidRPr="00620762" w:rsidRDefault="00633A1C" w:rsidP="005478CF">
      <w:pPr>
        <w:pStyle w:val="Antrat3"/>
        <w:spacing w:before="240" w:after="240" w:line="240" w:lineRule="auto"/>
        <w:ind w:left="1797"/>
      </w:pPr>
      <w:bookmarkStart w:id="110" w:name="_Toc90192028"/>
      <w:bookmarkStart w:id="111" w:name="_Toc111989260"/>
      <w:bookmarkStart w:id="112" w:name="_Toc348099205"/>
      <w:bookmarkStart w:id="113" w:name="_Toc450750020"/>
      <w:r w:rsidRPr="00620762">
        <w:t>Išpildomieji brėžiniai</w:t>
      </w:r>
      <w:bookmarkEnd w:id="110"/>
      <w:r w:rsidRPr="00620762">
        <w:t xml:space="preserve"> ir kadastriniai tyrinėjimai</w:t>
      </w:r>
      <w:bookmarkEnd w:id="111"/>
      <w:r w:rsidRPr="00620762">
        <w:t xml:space="preserve"> gyventojams</w:t>
      </w:r>
      <w:bookmarkEnd w:id="112"/>
      <w:bookmarkEnd w:id="113"/>
      <w:r w:rsidRPr="00620762">
        <w:t xml:space="preserve"> </w:t>
      </w:r>
    </w:p>
    <w:p w:rsidR="00633A1C" w:rsidRPr="00620762" w:rsidRDefault="00633A1C" w:rsidP="006D2AA6">
      <w:pPr>
        <w:spacing w:before="120"/>
        <w:ind w:firstLine="540"/>
        <w:jc w:val="both"/>
        <w:rPr>
          <w:sz w:val="24"/>
          <w:szCs w:val="24"/>
        </w:rPr>
      </w:pPr>
      <w:r w:rsidRPr="00620762">
        <w:rPr>
          <w:sz w:val="24"/>
          <w:szCs w:val="24"/>
        </w:rPr>
        <w:t>Rangovas turi registruoti visus atliekamus darbus. Rangovas turi parengti reikiamo mastelio vamzdynų ir inžinierinių statinių brėžinius (pvz., 1:500 vamzdynams, 1:50 siurblinei,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GKTR 2.01.01:1999. Išpildymo brėžiniai turi būti patvirtinti Inžinieriaus.</w:t>
      </w:r>
    </w:p>
    <w:p w:rsidR="00633A1C" w:rsidRPr="00620762" w:rsidRDefault="00633A1C" w:rsidP="006D2AA6">
      <w:pPr>
        <w:spacing w:before="120"/>
        <w:ind w:firstLine="540"/>
        <w:jc w:val="both"/>
        <w:rPr>
          <w:sz w:val="24"/>
          <w:szCs w:val="24"/>
        </w:rPr>
      </w:pPr>
      <w:r w:rsidRPr="00620762">
        <w:rPr>
          <w:sz w:val="24"/>
          <w:szCs w:val="24"/>
        </w:rPr>
        <w:t xml:space="preserve">Rangovas turi pateikti išpildomuosius brėžinius ir dokumentaciją Užsakovui. Rangovas turi būti atsakingas už kadastrinių tyrinėjimų dokumentacijos pateikimą iš atitinkamų institucijų. Šie dokumentai turės būti pateikti Užsakovui </w:t>
      </w:r>
      <w:r w:rsidR="00293D4D">
        <w:rPr>
          <w:sz w:val="24"/>
          <w:szCs w:val="24"/>
        </w:rPr>
        <w:t>dviem</w:t>
      </w:r>
      <w:r w:rsidRPr="00620762">
        <w:rPr>
          <w:sz w:val="24"/>
          <w:szCs w:val="24"/>
        </w:rPr>
        <w:t xml:space="preserve"> (</w:t>
      </w:r>
      <w:r w:rsidR="00293D4D">
        <w:rPr>
          <w:sz w:val="24"/>
          <w:szCs w:val="24"/>
        </w:rPr>
        <w:t>2</w:t>
      </w:r>
      <w:r w:rsidRPr="00620762">
        <w:rPr>
          <w:sz w:val="24"/>
          <w:szCs w:val="24"/>
        </w:rPr>
        <w:t>) kopijomis.</w:t>
      </w:r>
    </w:p>
    <w:p w:rsidR="009C0738" w:rsidRPr="00620762" w:rsidRDefault="009C0738" w:rsidP="005478CF">
      <w:pPr>
        <w:pStyle w:val="Antrat3"/>
        <w:spacing w:before="240" w:after="240" w:line="240" w:lineRule="auto"/>
        <w:ind w:left="1797"/>
      </w:pPr>
      <w:bookmarkStart w:id="114" w:name="_Toc111989262"/>
      <w:bookmarkStart w:id="115" w:name="_Toc348099206"/>
      <w:bookmarkStart w:id="116" w:name="_Toc450750021"/>
      <w:r w:rsidRPr="00620762">
        <w:t>Kokybės užtikrinimas</w:t>
      </w:r>
      <w:bookmarkEnd w:id="114"/>
      <w:bookmarkEnd w:id="115"/>
      <w:bookmarkEnd w:id="116"/>
      <w:r w:rsidRPr="00620762">
        <w:t xml:space="preserve"> </w:t>
      </w:r>
    </w:p>
    <w:p w:rsidR="000422D0" w:rsidRPr="00620762" w:rsidRDefault="000422D0" w:rsidP="006D2AA6">
      <w:pPr>
        <w:widowControl/>
        <w:autoSpaceDE/>
        <w:autoSpaceDN/>
        <w:adjustRightInd/>
        <w:spacing w:before="120"/>
        <w:ind w:firstLine="540"/>
        <w:jc w:val="both"/>
        <w:rPr>
          <w:sz w:val="24"/>
          <w:szCs w:val="24"/>
        </w:rPr>
      </w:pPr>
      <w:r w:rsidRPr="00620762">
        <w:rPr>
          <w:sz w:val="24"/>
          <w:szCs w:val="24"/>
        </w:rPr>
        <w:t>Rangovas turi pateikti savo Kokybės užtikrinimo sistemos aprašymą</w:t>
      </w:r>
      <w:r w:rsidR="00795F5C" w:rsidRPr="00620762">
        <w:rPr>
          <w:sz w:val="24"/>
          <w:szCs w:val="24"/>
        </w:rPr>
        <w:t xml:space="preserve"> kaip nurodyta  konkrečiose </w:t>
      </w:r>
      <w:r w:rsidRPr="00620762">
        <w:rPr>
          <w:sz w:val="24"/>
          <w:szCs w:val="24"/>
        </w:rPr>
        <w:t xml:space="preserve"> </w:t>
      </w:r>
      <w:r w:rsidR="00795F5C" w:rsidRPr="00620762">
        <w:rPr>
          <w:sz w:val="24"/>
          <w:szCs w:val="24"/>
        </w:rPr>
        <w:t>sutarties sąlygose.</w:t>
      </w:r>
    </w:p>
    <w:p w:rsidR="000D48F5" w:rsidRPr="00620762" w:rsidRDefault="00ED23F5" w:rsidP="005478CF">
      <w:pPr>
        <w:pStyle w:val="Antrat3"/>
        <w:spacing w:before="240" w:after="240" w:line="240" w:lineRule="auto"/>
        <w:ind w:left="1797"/>
      </w:pPr>
      <w:bookmarkStart w:id="117" w:name="_Toc348099207"/>
      <w:bookmarkStart w:id="118" w:name="_Toc450750022"/>
      <w:r w:rsidRPr="00620762">
        <w:t>M</w:t>
      </w:r>
      <w:r w:rsidR="000D48F5" w:rsidRPr="00620762">
        <w:t>okymai užsakovo darbuotojams</w:t>
      </w:r>
      <w:bookmarkEnd w:id="117"/>
      <w:bookmarkEnd w:id="118"/>
    </w:p>
    <w:p w:rsidR="000D48F5" w:rsidRPr="00620762" w:rsidRDefault="000D48F5" w:rsidP="006D2AA6">
      <w:pPr>
        <w:spacing w:before="120"/>
        <w:ind w:firstLine="902"/>
        <w:jc w:val="both"/>
        <w:rPr>
          <w:sz w:val="24"/>
          <w:szCs w:val="24"/>
        </w:rPr>
      </w:pPr>
      <w:r w:rsidRPr="00620762">
        <w:rPr>
          <w:sz w:val="24"/>
          <w:szCs w:val="24"/>
        </w:rPr>
        <w:t>Rangovas turi savo sąskaita pravesti mokymus (kursus) Užsakovo darbuotojams, kaip eksploatuoti ir tinkamai prižiūrėti pastatytą objektą ir jame sumontuotą įrangą.</w:t>
      </w:r>
    </w:p>
    <w:p w:rsidR="000D48F5" w:rsidRPr="00620762" w:rsidRDefault="00ED23F5" w:rsidP="005478CF">
      <w:pPr>
        <w:pStyle w:val="Antrat3"/>
        <w:spacing w:before="240" w:after="240" w:line="240" w:lineRule="auto"/>
        <w:ind w:left="1797"/>
      </w:pPr>
      <w:bookmarkStart w:id="119" w:name="_Toc348099208"/>
      <w:bookmarkStart w:id="120" w:name="_Toc450750023"/>
      <w:r w:rsidRPr="00620762">
        <w:t>E</w:t>
      </w:r>
      <w:r w:rsidR="000D48F5" w:rsidRPr="00620762">
        <w:t>ksploatacijos ir priežiūros instrukcijos</w:t>
      </w:r>
      <w:bookmarkEnd w:id="119"/>
      <w:bookmarkEnd w:id="120"/>
    </w:p>
    <w:p w:rsidR="000D48F5" w:rsidRPr="00620762" w:rsidRDefault="000D48F5" w:rsidP="006D2AA6">
      <w:pPr>
        <w:spacing w:before="120"/>
        <w:ind w:firstLine="902"/>
        <w:jc w:val="both"/>
        <w:rPr>
          <w:sz w:val="24"/>
          <w:szCs w:val="24"/>
        </w:rPr>
      </w:pPr>
      <w:r w:rsidRPr="00620762">
        <w:rPr>
          <w:sz w:val="24"/>
          <w:szCs w:val="24"/>
        </w:rPr>
        <w:t>Rango</w:t>
      </w:r>
      <w:r w:rsidR="00BE5EFD">
        <w:rPr>
          <w:sz w:val="24"/>
          <w:szCs w:val="24"/>
        </w:rPr>
        <w:t>vas turi pateikti Užsakovui dvi (2</w:t>
      </w:r>
      <w:r w:rsidRPr="00620762">
        <w:rPr>
          <w:sz w:val="24"/>
          <w:szCs w:val="24"/>
        </w:rPr>
        <w:t>) kopijas Eksploatacijos ir Priežiūros instrukcijų lietuvių kalba. Instrukcijose turi būti aprašyta visa mechaninė ir elektrinė įranga, tiekta arba įrengta pagal šią sutartį.</w:t>
      </w:r>
    </w:p>
    <w:p w:rsidR="00D56423" w:rsidRPr="00620762" w:rsidRDefault="00D56423" w:rsidP="006D2AA6">
      <w:pPr>
        <w:spacing w:before="120"/>
        <w:ind w:firstLine="902"/>
        <w:jc w:val="both"/>
        <w:rPr>
          <w:sz w:val="24"/>
          <w:szCs w:val="24"/>
        </w:rPr>
      </w:pPr>
    </w:p>
    <w:p w:rsidR="00D56423" w:rsidRPr="00620762" w:rsidRDefault="00822259" w:rsidP="006D2AA6">
      <w:pPr>
        <w:pStyle w:val="Antrat1"/>
        <w:spacing w:before="120" w:line="240" w:lineRule="auto"/>
        <w:ind w:left="1355" w:hanging="431"/>
      </w:pPr>
      <w:r w:rsidRPr="00620762">
        <w:br w:type="page"/>
      </w:r>
      <w:bookmarkStart w:id="121" w:name="_Toc348099209"/>
      <w:bookmarkStart w:id="122" w:name="_Toc450750024"/>
      <w:r w:rsidR="00EC63C2" w:rsidRPr="00620762">
        <w:t>V</w:t>
      </w:r>
      <w:r w:rsidR="00897058" w:rsidRPr="00620762">
        <w:t>ANDENS TIEKIMO IR NUOTEKŲ ŠALINIMO DALIS</w:t>
      </w:r>
      <w:bookmarkEnd w:id="121"/>
      <w:bookmarkEnd w:id="122"/>
    </w:p>
    <w:p w:rsidR="00D56423" w:rsidRPr="00620762" w:rsidRDefault="00DB5E0A" w:rsidP="00FA573C">
      <w:pPr>
        <w:pStyle w:val="Antrat2"/>
      </w:pPr>
      <w:bookmarkStart w:id="123" w:name="_Toc348099210"/>
      <w:bookmarkStart w:id="124" w:name="_Toc450750025"/>
      <w:r>
        <w:t xml:space="preserve">4.1  </w:t>
      </w:r>
      <w:r w:rsidR="00B36E69" w:rsidRPr="00620762">
        <w:t>Bendroji dalis</w:t>
      </w:r>
      <w:bookmarkEnd w:id="123"/>
      <w:bookmarkEnd w:id="124"/>
    </w:p>
    <w:p w:rsidR="008D73AC" w:rsidRPr="00620762" w:rsidRDefault="008D73AC" w:rsidP="006D2AA6">
      <w:pPr>
        <w:spacing w:before="120"/>
        <w:ind w:firstLine="540"/>
        <w:jc w:val="both"/>
        <w:rPr>
          <w:sz w:val="24"/>
          <w:szCs w:val="24"/>
        </w:rPr>
      </w:pPr>
      <w:r w:rsidRPr="00620762">
        <w:rPr>
          <w:sz w:val="24"/>
          <w:szCs w:val="24"/>
        </w:rPr>
        <w:t xml:space="preserve">Šios techninės </w:t>
      </w:r>
      <w:r w:rsidR="008A7A7F" w:rsidRPr="00620762">
        <w:rPr>
          <w:sz w:val="24"/>
          <w:szCs w:val="24"/>
        </w:rPr>
        <w:t xml:space="preserve">specifikacijos </w:t>
      </w:r>
      <w:r w:rsidRPr="00620762">
        <w:rPr>
          <w:sz w:val="24"/>
          <w:szCs w:val="24"/>
        </w:rPr>
        <w:t xml:space="preserve">apima požeminių vamzdžių </w:t>
      </w:r>
      <w:r w:rsidR="008A7A7F" w:rsidRPr="00620762">
        <w:rPr>
          <w:sz w:val="24"/>
          <w:szCs w:val="24"/>
        </w:rPr>
        <w:t>apskritai ir nuotekų vamzdynų paruošimą, gamybą, tiekimą bei past</w:t>
      </w:r>
      <w:r w:rsidR="00822259" w:rsidRPr="00620762">
        <w:rPr>
          <w:sz w:val="24"/>
          <w:szCs w:val="24"/>
        </w:rPr>
        <w:t>atymą apimant, visus kasybos, užpildymo, paruošimo ir sumontavimo, visų medžiagų išbandymo ir pagalbinius bei susijusius darbus, kaip parodyta brėžiniuose ar aprašyta techninėse specifikacijose.</w:t>
      </w:r>
    </w:p>
    <w:p w:rsidR="00822259" w:rsidRPr="00620762" w:rsidRDefault="004C22DE" w:rsidP="006D2AA6">
      <w:pPr>
        <w:spacing w:before="120"/>
        <w:ind w:firstLine="540"/>
        <w:jc w:val="both"/>
        <w:rPr>
          <w:sz w:val="24"/>
          <w:szCs w:val="24"/>
        </w:rPr>
      </w:pPr>
      <w:r w:rsidRPr="00620762">
        <w:rPr>
          <w:sz w:val="24"/>
          <w:szCs w:val="24"/>
        </w:rPr>
        <w:t xml:space="preserve">Visi toliau minimi nuotekų vamzdžiai bus priskiriami prie ūkio </w:t>
      </w:r>
      <w:r w:rsidR="00BB1FAF" w:rsidRPr="00620762">
        <w:rPr>
          <w:sz w:val="24"/>
          <w:szCs w:val="24"/>
        </w:rPr>
        <w:t>buitinių nuotekų nuotakyno darbų. Visoms kitoms terpėms aprašytos sąlygos gali būti atitinkamai pritaikytos.</w:t>
      </w:r>
    </w:p>
    <w:p w:rsidR="00BB1FAF" w:rsidRPr="00620762" w:rsidRDefault="000368A3" w:rsidP="006D2AA6">
      <w:pPr>
        <w:spacing w:before="120"/>
        <w:ind w:firstLine="540"/>
        <w:jc w:val="both"/>
        <w:rPr>
          <w:sz w:val="24"/>
          <w:szCs w:val="24"/>
        </w:rPr>
      </w:pPr>
      <w:r w:rsidRPr="00620762">
        <w:rPr>
          <w:sz w:val="24"/>
          <w:szCs w:val="24"/>
        </w:rPr>
        <w:t>Darbų apimtyje numatomi tokie darbai: pristatymas iki objekto, siuntos pilnumo patikrinimas, surinkimas, prijungimas, pirmas užpildymas, patikrinant sumontuotų vamzdynų bei armatūros</w:t>
      </w:r>
      <w:r w:rsidR="00107A04" w:rsidRPr="00620762">
        <w:rPr>
          <w:sz w:val="24"/>
          <w:szCs w:val="24"/>
        </w:rPr>
        <w:t xml:space="preserve"> veikimą bei išbandymas.</w:t>
      </w:r>
    </w:p>
    <w:p w:rsidR="000368A3" w:rsidRPr="00620762" w:rsidRDefault="000368A3" w:rsidP="006D2AA6">
      <w:pPr>
        <w:spacing w:before="120"/>
        <w:ind w:firstLine="540"/>
        <w:jc w:val="both"/>
        <w:rPr>
          <w:sz w:val="24"/>
          <w:szCs w:val="24"/>
        </w:rPr>
      </w:pPr>
      <w:r w:rsidRPr="00620762">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rsidR="00777DA4" w:rsidRPr="00620762" w:rsidRDefault="00DB5E0A" w:rsidP="00FA573C">
      <w:pPr>
        <w:pStyle w:val="Antrat2"/>
      </w:pPr>
      <w:bookmarkStart w:id="125" w:name="_Toc165091662"/>
      <w:bookmarkStart w:id="126" w:name="_Toc173061134"/>
      <w:bookmarkStart w:id="127" w:name="_Toc173120474"/>
      <w:bookmarkStart w:id="128" w:name="_Toc173120659"/>
      <w:bookmarkStart w:id="129" w:name="_Toc173722048"/>
      <w:bookmarkStart w:id="130" w:name="_Toc173808972"/>
      <w:bookmarkStart w:id="131" w:name="_Toc173811088"/>
      <w:bookmarkStart w:id="132" w:name="_Toc348099211"/>
      <w:bookmarkStart w:id="133" w:name="_Toc450750026"/>
      <w:r>
        <w:t xml:space="preserve">4.2  </w:t>
      </w:r>
      <w:r w:rsidR="00777DA4" w:rsidRPr="00620762">
        <w:t>Darbų kokybė</w:t>
      </w:r>
      <w:bookmarkEnd w:id="125"/>
      <w:bookmarkEnd w:id="126"/>
      <w:bookmarkEnd w:id="127"/>
      <w:bookmarkEnd w:id="128"/>
      <w:bookmarkEnd w:id="129"/>
      <w:bookmarkEnd w:id="130"/>
      <w:bookmarkEnd w:id="131"/>
      <w:bookmarkEnd w:id="132"/>
      <w:bookmarkEnd w:id="133"/>
    </w:p>
    <w:p w:rsidR="00590C7C" w:rsidRPr="00620762" w:rsidRDefault="00590C7C" w:rsidP="006D2AA6">
      <w:pPr>
        <w:spacing w:before="120"/>
        <w:ind w:firstLine="540"/>
        <w:jc w:val="both"/>
        <w:rPr>
          <w:sz w:val="24"/>
          <w:szCs w:val="24"/>
        </w:rPr>
      </w:pPr>
      <w:r w:rsidRPr="00620762">
        <w:rPr>
          <w:sz w:val="24"/>
          <w:szCs w:val="24"/>
        </w:rPr>
        <w:t>Prieš pradedant statybos darbus Rangovas turi parengti detalius mechanikos darbų projektus pagal Lietuvoje galiojančius reikalavimus.</w:t>
      </w:r>
    </w:p>
    <w:p w:rsidR="00590C7C" w:rsidRPr="00620762" w:rsidRDefault="00590C7C" w:rsidP="006D2AA6">
      <w:pPr>
        <w:spacing w:before="120"/>
        <w:ind w:firstLine="540"/>
        <w:jc w:val="both"/>
        <w:rPr>
          <w:sz w:val="24"/>
          <w:szCs w:val="24"/>
        </w:rPr>
      </w:pPr>
      <w:r w:rsidRPr="00620762">
        <w:rPr>
          <w:sz w:val="24"/>
          <w:szCs w:val="24"/>
        </w:rPr>
        <w:t>Projektas, įrengimai, medžiagos ir darbo kokybė turi atitikti atitinkamų LST, EN ir ISO standartų reikalavimus, arba jei nė vienas iš jų nėra taikytinas, geriausios nusistovėjusios tvarkos standartus.</w:t>
      </w:r>
    </w:p>
    <w:p w:rsidR="00590C7C" w:rsidRPr="00620762" w:rsidRDefault="00590C7C" w:rsidP="006D2AA6">
      <w:pPr>
        <w:spacing w:before="120"/>
        <w:ind w:firstLine="540"/>
        <w:jc w:val="both"/>
        <w:rPr>
          <w:sz w:val="24"/>
          <w:szCs w:val="24"/>
        </w:rPr>
      </w:pPr>
      <w:r w:rsidRPr="00620762">
        <w:rPr>
          <w:sz w:val="24"/>
          <w:szCs w:val="24"/>
        </w:rPr>
        <w:t>Ten, kur Lietuvos nacionaliniai reglamentai, techniniai standartai, statybos ir aplinkos normos yra griežtesnės nei konkretūs šiose specifikacijose nurodyti standartai, pirmenybė suteikiama Lietuvos standartui ar normai.</w:t>
      </w:r>
    </w:p>
    <w:p w:rsidR="00777DA4" w:rsidRPr="00620762" w:rsidRDefault="00777DA4" w:rsidP="006D2AA6">
      <w:pPr>
        <w:spacing w:before="120"/>
        <w:ind w:firstLine="540"/>
        <w:jc w:val="both"/>
        <w:rPr>
          <w:sz w:val="24"/>
          <w:szCs w:val="24"/>
        </w:rPr>
      </w:pPr>
      <w:r w:rsidRPr="00620762">
        <w:rPr>
          <w:sz w:val="24"/>
          <w:szCs w:val="24"/>
        </w:rPr>
        <w:t>Darbus turi vykdyti darbuotojai turintys aukštą tos srities kvalifikaciją ir atestuoti Lietuvoje nustatyta tvarka.</w:t>
      </w:r>
    </w:p>
    <w:p w:rsidR="00777DA4" w:rsidRPr="00620762" w:rsidRDefault="00777DA4" w:rsidP="006D2AA6">
      <w:pPr>
        <w:spacing w:before="120"/>
        <w:ind w:firstLine="540"/>
        <w:jc w:val="both"/>
        <w:rPr>
          <w:sz w:val="24"/>
          <w:szCs w:val="24"/>
        </w:rPr>
      </w:pPr>
      <w:r w:rsidRPr="00620762">
        <w:rPr>
          <w:sz w:val="24"/>
          <w:szCs w:val="24"/>
        </w:rPr>
        <w:t>Visi vamzdynai ir fasoninės dalys turi būti pagaminti kokybiškai ir neviršyti leistinų nuokrypių bei bendrai priimtų standartų.</w:t>
      </w:r>
    </w:p>
    <w:p w:rsidR="00777DA4" w:rsidRPr="00620762" w:rsidRDefault="00DB5E0A" w:rsidP="00FA573C">
      <w:pPr>
        <w:pStyle w:val="Antrat2"/>
      </w:pPr>
      <w:bookmarkStart w:id="134" w:name="_Toc165091663"/>
      <w:bookmarkStart w:id="135" w:name="_Toc173061135"/>
      <w:bookmarkStart w:id="136" w:name="_Toc173120475"/>
      <w:bookmarkStart w:id="137" w:name="_Toc173120660"/>
      <w:bookmarkStart w:id="138" w:name="_Toc173722049"/>
      <w:bookmarkStart w:id="139" w:name="_Toc173808973"/>
      <w:bookmarkStart w:id="140" w:name="_Toc173811089"/>
      <w:bookmarkStart w:id="141" w:name="_Toc348099212"/>
      <w:bookmarkStart w:id="142" w:name="_Toc450750027"/>
      <w:r>
        <w:t xml:space="preserve">4.3  </w:t>
      </w:r>
      <w:r w:rsidR="00777DA4" w:rsidRPr="00620762">
        <w:t>Triukšmo ir vibracijos slopinimas</w:t>
      </w:r>
      <w:bookmarkEnd w:id="134"/>
      <w:bookmarkEnd w:id="135"/>
      <w:bookmarkEnd w:id="136"/>
      <w:bookmarkEnd w:id="137"/>
      <w:bookmarkEnd w:id="138"/>
      <w:bookmarkEnd w:id="139"/>
      <w:bookmarkEnd w:id="140"/>
      <w:bookmarkEnd w:id="141"/>
      <w:bookmarkEnd w:id="142"/>
    </w:p>
    <w:p w:rsidR="00777DA4" w:rsidRPr="00620762" w:rsidRDefault="00777DA4" w:rsidP="006D2AA6">
      <w:pPr>
        <w:spacing w:before="120"/>
        <w:ind w:firstLine="540"/>
        <w:jc w:val="both"/>
        <w:rPr>
          <w:sz w:val="24"/>
          <w:szCs w:val="24"/>
        </w:rPr>
      </w:pPr>
      <w:r w:rsidRPr="00620762">
        <w:rPr>
          <w:sz w:val="24"/>
          <w:szCs w:val="24"/>
        </w:rPr>
        <w:t>Leistini triukšmo lygiai turi atitikti ISO standartų ir LR Darbų Saugos reikalavimus. Šie reikalavimai apibrėžia leistiną dB kiekį dirbant įvairiems triukšmo šaltiniams. Standartinei įrangai leistinas triukšmo lygis NR 80 dB.</w:t>
      </w:r>
    </w:p>
    <w:p w:rsidR="00777DA4" w:rsidRPr="00620762" w:rsidRDefault="00DB5E0A" w:rsidP="00FA573C">
      <w:pPr>
        <w:pStyle w:val="Antrat2"/>
      </w:pPr>
      <w:bookmarkStart w:id="143" w:name="_Toc165091664"/>
      <w:bookmarkStart w:id="144" w:name="_Toc173061136"/>
      <w:bookmarkStart w:id="145" w:name="_Toc173120476"/>
      <w:bookmarkStart w:id="146" w:name="_Toc173120661"/>
      <w:bookmarkStart w:id="147" w:name="_Toc173722050"/>
      <w:bookmarkStart w:id="148" w:name="_Toc173808974"/>
      <w:bookmarkStart w:id="149" w:name="_Toc173811090"/>
      <w:bookmarkStart w:id="150" w:name="_Toc348099213"/>
      <w:bookmarkStart w:id="151" w:name="_Toc450750028"/>
      <w:r>
        <w:t xml:space="preserve">4.4  </w:t>
      </w:r>
      <w:r w:rsidR="00777DA4" w:rsidRPr="00620762">
        <w:t>Darbų sauga</w:t>
      </w:r>
      <w:bookmarkEnd w:id="143"/>
      <w:bookmarkEnd w:id="144"/>
      <w:bookmarkEnd w:id="145"/>
      <w:bookmarkEnd w:id="146"/>
      <w:bookmarkEnd w:id="147"/>
      <w:bookmarkEnd w:id="148"/>
      <w:bookmarkEnd w:id="149"/>
      <w:bookmarkEnd w:id="150"/>
      <w:bookmarkEnd w:id="151"/>
    </w:p>
    <w:p w:rsidR="00777DA4" w:rsidRPr="00620762" w:rsidRDefault="00777DA4" w:rsidP="006D2AA6">
      <w:pPr>
        <w:spacing w:before="120"/>
        <w:ind w:firstLine="540"/>
        <w:jc w:val="both"/>
        <w:rPr>
          <w:sz w:val="24"/>
          <w:szCs w:val="24"/>
        </w:rPr>
      </w:pPr>
      <w:r w:rsidRPr="00620762">
        <w:rPr>
          <w:sz w:val="24"/>
          <w:szCs w:val="24"/>
        </w:rPr>
        <w:t>Visais darbų saugos klausimais būtina vadovautis DT 5-00 „Saugos ir sveikatos taisyklės statyboje“</w:t>
      </w:r>
    </w:p>
    <w:p w:rsidR="00777DA4" w:rsidRPr="00620762" w:rsidRDefault="00DB5E0A" w:rsidP="00FA573C">
      <w:pPr>
        <w:pStyle w:val="Antrat2"/>
      </w:pPr>
      <w:bookmarkStart w:id="152" w:name="_Toc348099214"/>
      <w:bookmarkStart w:id="153" w:name="_Toc450750029"/>
      <w:r>
        <w:t xml:space="preserve">4.5  </w:t>
      </w:r>
      <w:r w:rsidR="00777DA4" w:rsidRPr="00620762">
        <w:t>Medžiagos</w:t>
      </w:r>
      <w:bookmarkEnd w:id="152"/>
      <w:bookmarkEnd w:id="153"/>
    </w:p>
    <w:p w:rsidR="00777DA4" w:rsidRPr="00620762" w:rsidRDefault="00777DA4" w:rsidP="006D2AA6">
      <w:pPr>
        <w:spacing w:before="120"/>
        <w:ind w:firstLine="540"/>
        <w:jc w:val="both"/>
        <w:rPr>
          <w:sz w:val="24"/>
          <w:szCs w:val="24"/>
        </w:rPr>
      </w:pPr>
      <w:r w:rsidRPr="00620762">
        <w:rPr>
          <w:sz w:val="24"/>
          <w:szCs w:val="24"/>
        </w:rPr>
        <w:t>Visi vamzdžiai, sklendės</w:t>
      </w:r>
      <w:r w:rsidR="00F13B2F" w:rsidRPr="00620762">
        <w:rPr>
          <w:sz w:val="24"/>
          <w:szCs w:val="24"/>
        </w:rPr>
        <w:t xml:space="preserve">, kita armatūra ir technologinė įranga bei </w:t>
      </w:r>
      <w:r w:rsidRPr="00620762">
        <w:rPr>
          <w:sz w:val="24"/>
          <w:szCs w:val="24"/>
        </w:rPr>
        <w:t>sujungiamosios vamzdyno dalys turi atitikti atitinkamus Lietuvos ar tarptautinius standartus ir normas. Rangovas, jei būtina, perduos Inžinieriui sertifikatus, kurie parodo, kad medžiagos buvo išbandytos ir atitinka šios specifikacijos ir atitinkamo standarto reikalavimus.</w:t>
      </w:r>
    </w:p>
    <w:p w:rsidR="00777DA4" w:rsidRPr="00620762" w:rsidRDefault="00777DA4" w:rsidP="006D2AA6">
      <w:pPr>
        <w:spacing w:before="120"/>
        <w:ind w:firstLine="540"/>
        <w:jc w:val="both"/>
        <w:rPr>
          <w:sz w:val="24"/>
          <w:szCs w:val="24"/>
        </w:rPr>
      </w:pPr>
      <w:r w:rsidRPr="00620762">
        <w:rPr>
          <w:sz w:val="24"/>
          <w:szCs w:val="24"/>
        </w:rPr>
        <w:t>Kad sumažinti sujungimų skaičių, vamzdžiai turi būti užsakomi didžiausių galimų ilgių. Rangovas atsako už visų medžiagų tiekimą pakankamais kiekiais ir nedelsiant, prieš pateikdamas bet kokį užsakymą, ypač importuojamiems gaminiams, pasitikrina būtinus jų kiekius.</w:t>
      </w:r>
    </w:p>
    <w:p w:rsidR="00590C7C" w:rsidRPr="00620762" w:rsidRDefault="00590C7C" w:rsidP="006D2AA6">
      <w:pPr>
        <w:spacing w:before="120"/>
        <w:ind w:firstLine="540"/>
        <w:jc w:val="both"/>
        <w:rPr>
          <w:sz w:val="24"/>
          <w:szCs w:val="24"/>
        </w:rPr>
      </w:pPr>
      <w:r w:rsidRPr="00620762">
        <w:rPr>
          <w:sz w:val="24"/>
          <w:szCs w:val="24"/>
        </w:rPr>
        <w:t xml:space="preserve">Importuojamos medžiagos ir komponentai turi atitikti tarptautinius ISO, EN, DIN ar kitus standartus, su sąlyga, kad jie adekvatūs reikalaujamiems standartams. </w:t>
      </w:r>
    </w:p>
    <w:p w:rsidR="00590C7C" w:rsidRPr="00620762" w:rsidRDefault="00590C7C" w:rsidP="006D2AA6">
      <w:pPr>
        <w:spacing w:before="120"/>
        <w:ind w:firstLine="540"/>
        <w:jc w:val="both"/>
        <w:rPr>
          <w:sz w:val="24"/>
          <w:szCs w:val="24"/>
        </w:rPr>
      </w:pPr>
      <w:r w:rsidRPr="00620762">
        <w:rPr>
          <w:sz w:val="24"/>
          <w:szCs w:val="24"/>
        </w:rPr>
        <w:t>Rangovas turi pastoviai laikyti nurodytų standartų ir normų kopiją kartu su šia specifikacija arba kartu su tom, kurios buvo pateiktos ir priimtos darbų metu. Jų kopijos turi būti pastoviai laikomos statybos aikštelėje, kad Inžinierius bet kuriuo metu galėtų pasinaudoti.</w:t>
      </w:r>
    </w:p>
    <w:p w:rsidR="00590C7C" w:rsidRDefault="00590C7C" w:rsidP="006D2AA6">
      <w:pPr>
        <w:spacing w:before="120"/>
        <w:ind w:firstLine="540"/>
        <w:jc w:val="both"/>
        <w:rPr>
          <w:sz w:val="24"/>
          <w:szCs w:val="24"/>
        </w:rPr>
      </w:pPr>
      <w:r w:rsidRPr="00620762">
        <w:rPr>
          <w:sz w:val="24"/>
          <w:szCs w:val="24"/>
        </w:rPr>
        <w:t>Visi neatitikimai tarp taikomų standartų ir šių specifikacijų reikalavimų turi būti pateikti Inžinieriui, kad būtų išaiškinti prieš darbų vykdymo pradžią. Nurodyti standartiniai reikalavimai yra minimalūs. Rangovas gali pasiūlyti aukštesnių standartų medžiagas.</w:t>
      </w:r>
    </w:p>
    <w:p w:rsidR="009973C9" w:rsidRDefault="00435828" w:rsidP="006D2AA6">
      <w:pPr>
        <w:spacing w:before="120"/>
        <w:ind w:firstLine="540"/>
        <w:jc w:val="both"/>
        <w:rPr>
          <w:sz w:val="24"/>
          <w:szCs w:val="24"/>
        </w:rPr>
      </w:pPr>
      <w:r>
        <w:rPr>
          <w:sz w:val="24"/>
          <w:szCs w:val="24"/>
        </w:rPr>
        <w:t>Savitakinių nuotekų klojimui gali būti naudojami PVC vamzdžiai, slėginiams nuotekų tinklams ir vandentiekio tinklams turi būti naudojami PE ir/ar HDPE vamzdžiai.</w:t>
      </w:r>
    </w:p>
    <w:p w:rsidR="00435828" w:rsidRDefault="00435828" w:rsidP="00435828">
      <w:pPr>
        <w:spacing w:before="120"/>
        <w:ind w:firstLine="540"/>
        <w:jc w:val="both"/>
        <w:rPr>
          <w:sz w:val="24"/>
          <w:szCs w:val="24"/>
        </w:rPr>
      </w:pPr>
      <w:r w:rsidRPr="00620762">
        <w:rPr>
          <w:sz w:val="24"/>
          <w:szCs w:val="24"/>
        </w:rPr>
        <w:t>Geriamojo vandentiekio tinklams naudojami vamzdžiai turi turėti ne maisto prekės higieninį pažymėjimą, leidžiantį juos naudoti geriamojo vandens vandentiekio sistemai, ir atitikties sertifikatą, išduotus Lietuvoje.</w:t>
      </w:r>
    </w:p>
    <w:p w:rsidR="00435828" w:rsidRPr="00620762" w:rsidRDefault="00435828" w:rsidP="00435828">
      <w:pPr>
        <w:spacing w:before="120"/>
        <w:ind w:firstLine="540"/>
        <w:jc w:val="both"/>
        <w:rPr>
          <w:sz w:val="24"/>
          <w:szCs w:val="24"/>
        </w:rPr>
      </w:pPr>
      <w:r w:rsidRPr="00CF32CE">
        <w:rPr>
          <w:sz w:val="24"/>
          <w:szCs w:val="24"/>
          <w:lang w:eastAsia="ar-SA"/>
        </w:rPr>
        <w:t xml:space="preserve">Jeigu šioje techninėje specifikacijoje, apibūdinant pirkimo objektą yra nurodytas konkretus modelis ar šaltinis, konkretus procesas ar prekės ženklas, patentas, tipai, konkreti kilmė ar gamyba, tai yra dėl vienintelės priežasties, kai pirkimo objekto yra neįmanoma tiksliai ir suprantamai apibūdinti nurodant standartą, techninį liudijimą ar bendrąsias technines specifikacijas, apibūdinant norimą rezultatą arba nurodant pirkimo objekto funkcinius reikalavimus. Šiuo atveju tokią nuorodą reikia suprasti kaip parašytą su žodžius </w:t>
      </w:r>
      <w:r w:rsidRPr="00CF32CE">
        <w:rPr>
          <w:i/>
          <w:sz w:val="24"/>
          <w:szCs w:val="24"/>
          <w:lang w:eastAsia="ar-SA"/>
        </w:rPr>
        <w:t>„arba lygiavertis“</w:t>
      </w:r>
      <w:r w:rsidRPr="00CF32CE">
        <w:rPr>
          <w:sz w:val="24"/>
          <w:szCs w:val="24"/>
          <w:lang w:eastAsia="ar-SA"/>
        </w:rPr>
        <w:t>.</w:t>
      </w:r>
    </w:p>
    <w:p w:rsidR="00F13B2F" w:rsidRDefault="00F13B2F" w:rsidP="006D2AA6">
      <w:pPr>
        <w:spacing w:before="120"/>
        <w:ind w:firstLine="540"/>
        <w:jc w:val="both"/>
        <w:rPr>
          <w:b/>
          <w:sz w:val="24"/>
          <w:szCs w:val="24"/>
        </w:rPr>
      </w:pPr>
      <w:r w:rsidRPr="00620762">
        <w:rPr>
          <w:b/>
          <w:sz w:val="24"/>
          <w:szCs w:val="24"/>
        </w:rPr>
        <w:t xml:space="preserve">Plastikiniai </w:t>
      </w:r>
      <w:r w:rsidR="00435828">
        <w:rPr>
          <w:b/>
          <w:sz w:val="24"/>
          <w:szCs w:val="24"/>
        </w:rPr>
        <w:t xml:space="preserve">PVC </w:t>
      </w:r>
      <w:r w:rsidRPr="00620762">
        <w:rPr>
          <w:b/>
          <w:sz w:val="24"/>
          <w:szCs w:val="24"/>
        </w:rPr>
        <w:t>vamzdžiai</w:t>
      </w:r>
    </w:p>
    <w:p w:rsidR="000E1943" w:rsidRPr="00CF3571" w:rsidRDefault="000E1943" w:rsidP="000E1943">
      <w:pPr>
        <w:widowControl/>
        <w:rPr>
          <w:sz w:val="24"/>
          <w:szCs w:val="24"/>
        </w:rPr>
      </w:pPr>
      <w:r w:rsidRPr="00CF3571">
        <w:rPr>
          <w:sz w:val="24"/>
          <w:szCs w:val="24"/>
        </w:rPr>
        <w:t>Savitakinius nuotekų tinklus numatyti gatvėse iš PVC vamzdžių Ø200 mm, SN4 klasės, klojamų iki 5 m gylyje ir SN8 klasės – virš 5m gylio. Jei tinklai klojami uždaru bųdu, jie turi buti Ø200</w:t>
      </w:r>
    </w:p>
    <w:p w:rsidR="000E1943" w:rsidRPr="00CF3571" w:rsidRDefault="000E1943" w:rsidP="000E1943">
      <w:pPr>
        <w:widowControl/>
        <w:rPr>
          <w:sz w:val="24"/>
          <w:szCs w:val="24"/>
        </w:rPr>
      </w:pPr>
      <w:r w:rsidRPr="00CF3571">
        <w:rPr>
          <w:sz w:val="24"/>
          <w:szCs w:val="24"/>
        </w:rPr>
        <w:t>mm, PE100 vamzdžiu PN10 klasės. Sl</w:t>
      </w:r>
      <w:r w:rsidR="006E4E88" w:rsidRPr="00CF3571">
        <w:rPr>
          <w:sz w:val="24"/>
          <w:szCs w:val="24"/>
        </w:rPr>
        <w:t>ė</w:t>
      </w:r>
      <w:r w:rsidRPr="00CF3571">
        <w:rPr>
          <w:sz w:val="24"/>
          <w:szCs w:val="24"/>
        </w:rPr>
        <w:t>ginius nuotek</w:t>
      </w:r>
      <w:r w:rsidR="006E4E88" w:rsidRPr="00CF3571">
        <w:rPr>
          <w:sz w:val="24"/>
          <w:szCs w:val="24"/>
        </w:rPr>
        <w:t>ų</w:t>
      </w:r>
      <w:r w:rsidRPr="00CF3571">
        <w:rPr>
          <w:sz w:val="24"/>
          <w:szCs w:val="24"/>
        </w:rPr>
        <w:t xml:space="preserve"> tinklus  tiesti iš Ø90 mm, PE100 vamzdži</w:t>
      </w:r>
      <w:r w:rsidR="006E4E88" w:rsidRPr="00CF3571">
        <w:rPr>
          <w:sz w:val="24"/>
          <w:szCs w:val="24"/>
        </w:rPr>
        <w:t>ų</w:t>
      </w:r>
    </w:p>
    <w:p w:rsidR="000E1943" w:rsidRPr="000E1943" w:rsidRDefault="000E1943" w:rsidP="000E1943">
      <w:pPr>
        <w:widowControl/>
        <w:rPr>
          <w:sz w:val="24"/>
          <w:szCs w:val="24"/>
        </w:rPr>
      </w:pPr>
      <w:r w:rsidRPr="00CF3571">
        <w:rPr>
          <w:sz w:val="24"/>
          <w:szCs w:val="24"/>
        </w:rPr>
        <w:t>PN10 klas</w:t>
      </w:r>
      <w:r w:rsidR="006E4E88" w:rsidRPr="00CF3571">
        <w:rPr>
          <w:sz w:val="24"/>
          <w:szCs w:val="24"/>
        </w:rPr>
        <w:t>ė</w:t>
      </w:r>
      <w:r w:rsidRPr="00CF3571">
        <w:rPr>
          <w:sz w:val="24"/>
          <w:szCs w:val="24"/>
        </w:rPr>
        <w:t>s ir Ø63 mm, PE80 vamzdži</w:t>
      </w:r>
      <w:r w:rsidR="006E4E88" w:rsidRPr="00CF3571">
        <w:rPr>
          <w:sz w:val="24"/>
          <w:szCs w:val="24"/>
        </w:rPr>
        <w:t>ų</w:t>
      </w:r>
      <w:r w:rsidRPr="00CF3571">
        <w:rPr>
          <w:sz w:val="24"/>
          <w:szCs w:val="24"/>
        </w:rPr>
        <w:t xml:space="preserve"> PN10 klas</w:t>
      </w:r>
      <w:r w:rsidR="006E4E88" w:rsidRPr="00CF3571">
        <w:rPr>
          <w:sz w:val="24"/>
          <w:szCs w:val="24"/>
        </w:rPr>
        <w:t>ė</w:t>
      </w:r>
      <w:r w:rsidRPr="00CF3571">
        <w:rPr>
          <w:sz w:val="24"/>
          <w:szCs w:val="24"/>
        </w:rPr>
        <w:t>s.</w:t>
      </w:r>
    </w:p>
    <w:p w:rsidR="000E1943" w:rsidRPr="000E1943" w:rsidRDefault="000E1943" w:rsidP="000E1943">
      <w:pPr>
        <w:widowControl/>
        <w:rPr>
          <w:sz w:val="24"/>
          <w:szCs w:val="24"/>
        </w:rPr>
      </w:pPr>
      <w:r w:rsidRPr="000E1943">
        <w:rPr>
          <w:sz w:val="24"/>
          <w:szCs w:val="24"/>
        </w:rPr>
        <w:t>Jei vamzdžiai klojami mažesniame nei 1m gylyje, reikalingas sustiprinimas virš vamzdžio</w:t>
      </w:r>
    </w:p>
    <w:p w:rsidR="000E1943" w:rsidRPr="000E1943" w:rsidRDefault="000E1943" w:rsidP="000E1943">
      <w:pPr>
        <w:widowControl/>
        <w:rPr>
          <w:sz w:val="24"/>
          <w:szCs w:val="24"/>
        </w:rPr>
      </w:pPr>
      <w:r w:rsidRPr="000E1943">
        <w:rPr>
          <w:sz w:val="24"/>
          <w:szCs w:val="24"/>
        </w:rPr>
        <w:t>apkrovos išsklaidymui. Vamzdžiai turi tur</w:t>
      </w:r>
      <w:r w:rsidR="006E4E88">
        <w:rPr>
          <w:sz w:val="24"/>
          <w:szCs w:val="24"/>
        </w:rPr>
        <w:t>ė</w:t>
      </w:r>
      <w:r w:rsidRPr="000E1943">
        <w:rPr>
          <w:sz w:val="24"/>
          <w:szCs w:val="24"/>
        </w:rPr>
        <w:t>ti kilm</w:t>
      </w:r>
      <w:r w:rsidR="006E4E88">
        <w:rPr>
          <w:sz w:val="24"/>
          <w:szCs w:val="24"/>
        </w:rPr>
        <w:t>ė</w:t>
      </w:r>
      <w:r w:rsidRPr="000E1943">
        <w:rPr>
          <w:sz w:val="24"/>
          <w:szCs w:val="24"/>
        </w:rPr>
        <w:t>s sertifikatus ir atitikti standartus.</w:t>
      </w:r>
    </w:p>
    <w:p w:rsidR="000E1943" w:rsidRPr="000E1943" w:rsidRDefault="000E1943" w:rsidP="000E1943">
      <w:pPr>
        <w:widowControl/>
        <w:rPr>
          <w:sz w:val="24"/>
          <w:szCs w:val="24"/>
        </w:rPr>
      </w:pPr>
      <w:r w:rsidRPr="000E1943">
        <w:rPr>
          <w:sz w:val="24"/>
          <w:szCs w:val="24"/>
        </w:rPr>
        <w:t>Tinklai turi b</w:t>
      </w:r>
      <w:r w:rsidR="006E4E88">
        <w:rPr>
          <w:sz w:val="24"/>
          <w:szCs w:val="24"/>
        </w:rPr>
        <w:t>ū</w:t>
      </w:r>
      <w:r w:rsidRPr="000E1943">
        <w:rPr>
          <w:sz w:val="24"/>
          <w:szCs w:val="24"/>
        </w:rPr>
        <w:t>ti klojami normatyviniais nuolydžiais (STR 2.07.01:2003).</w:t>
      </w:r>
      <w:r w:rsidR="006E4E88">
        <w:rPr>
          <w:sz w:val="24"/>
          <w:szCs w:val="24"/>
        </w:rPr>
        <w:t xml:space="preserve"> </w:t>
      </w:r>
    </w:p>
    <w:p w:rsidR="000E1943" w:rsidRPr="000E1943" w:rsidRDefault="000E1943" w:rsidP="000E1943">
      <w:pPr>
        <w:widowControl/>
        <w:rPr>
          <w:sz w:val="24"/>
          <w:szCs w:val="24"/>
        </w:rPr>
      </w:pPr>
      <w:r w:rsidRPr="000E1943">
        <w:rPr>
          <w:sz w:val="24"/>
          <w:szCs w:val="24"/>
        </w:rPr>
        <w:t>Vartotoj</w:t>
      </w:r>
      <w:r w:rsidR="006E4E88">
        <w:rPr>
          <w:sz w:val="24"/>
          <w:szCs w:val="24"/>
        </w:rPr>
        <w:t>ų</w:t>
      </w:r>
      <w:r w:rsidRPr="000E1943">
        <w:rPr>
          <w:sz w:val="24"/>
          <w:szCs w:val="24"/>
        </w:rPr>
        <w:t xml:space="preserve"> prisijungimui </w:t>
      </w:r>
      <w:r w:rsidR="006E4E88">
        <w:rPr>
          <w:sz w:val="24"/>
          <w:szCs w:val="24"/>
        </w:rPr>
        <w:t>į</w:t>
      </w:r>
      <w:r w:rsidRPr="000E1943">
        <w:rPr>
          <w:sz w:val="24"/>
          <w:szCs w:val="24"/>
        </w:rPr>
        <w:t xml:space="preserve"> gatv</w:t>
      </w:r>
      <w:r w:rsidR="006E4E88">
        <w:rPr>
          <w:sz w:val="24"/>
          <w:szCs w:val="24"/>
        </w:rPr>
        <w:t>ė</w:t>
      </w:r>
      <w:r w:rsidRPr="000E1943">
        <w:rPr>
          <w:sz w:val="24"/>
          <w:szCs w:val="24"/>
        </w:rPr>
        <w:t>s tinklus iki sklyp</w:t>
      </w:r>
      <w:r w:rsidR="006E4E88">
        <w:rPr>
          <w:sz w:val="24"/>
          <w:szCs w:val="24"/>
        </w:rPr>
        <w:t>ų</w:t>
      </w:r>
      <w:r w:rsidRPr="000E1943">
        <w:rPr>
          <w:sz w:val="24"/>
          <w:szCs w:val="24"/>
        </w:rPr>
        <w:t xml:space="preserve"> rib</w:t>
      </w:r>
      <w:r w:rsidR="006E4E88">
        <w:rPr>
          <w:sz w:val="24"/>
          <w:szCs w:val="24"/>
        </w:rPr>
        <w:t xml:space="preserve">ų numatyti </w:t>
      </w:r>
      <w:r w:rsidRPr="000E1943">
        <w:rPr>
          <w:sz w:val="24"/>
          <w:szCs w:val="24"/>
        </w:rPr>
        <w:t xml:space="preserve"> išvad</w:t>
      </w:r>
      <w:r w:rsidR="006E4E88">
        <w:rPr>
          <w:sz w:val="24"/>
          <w:szCs w:val="24"/>
        </w:rPr>
        <w:t>us</w:t>
      </w:r>
      <w:r w:rsidRPr="000E1943">
        <w:rPr>
          <w:sz w:val="24"/>
          <w:szCs w:val="24"/>
        </w:rPr>
        <w:t xml:space="preserve"> iš PVC vamzdžiu Ø110</w:t>
      </w:r>
    </w:p>
    <w:p w:rsidR="000E1943" w:rsidRPr="000E1943" w:rsidRDefault="000E1943" w:rsidP="006E4E88">
      <w:pPr>
        <w:widowControl/>
        <w:rPr>
          <w:b/>
          <w:sz w:val="24"/>
          <w:szCs w:val="24"/>
        </w:rPr>
      </w:pPr>
      <w:r w:rsidRPr="000E1943">
        <w:rPr>
          <w:sz w:val="24"/>
          <w:szCs w:val="24"/>
        </w:rPr>
        <w:t>mm, SN4 klas</w:t>
      </w:r>
      <w:r w:rsidR="006E4E88">
        <w:rPr>
          <w:sz w:val="24"/>
          <w:szCs w:val="24"/>
        </w:rPr>
        <w:t>ė</w:t>
      </w:r>
      <w:r w:rsidRPr="000E1943">
        <w:rPr>
          <w:sz w:val="24"/>
          <w:szCs w:val="24"/>
        </w:rPr>
        <w:t>s, klojam</w:t>
      </w:r>
      <w:r w:rsidR="006E4E88">
        <w:rPr>
          <w:sz w:val="24"/>
          <w:szCs w:val="24"/>
        </w:rPr>
        <w:t>ų</w:t>
      </w:r>
      <w:r w:rsidRPr="000E1943">
        <w:rPr>
          <w:sz w:val="24"/>
          <w:szCs w:val="24"/>
        </w:rPr>
        <w:t xml:space="preserve"> iki 5 m gylyje ir SN8 klas</w:t>
      </w:r>
      <w:r w:rsidR="006E4E88">
        <w:rPr>
          <w:sz w:val="24"/>
          <w:szCs w:val="24"/>
        </w:rPr>
        <w:t>ė</w:t>
      </w:r>
      <w:r w:rsidRPr="000E1943">
        <w:rPr>
          <w:sz w:val="24"/>
          <w:szCs w:val="24"/>
        </w:rPr>
        <w:t>s – virš 5 m gylio. Jei išvadai klojami uždaru b</w:t>
      </w:r>
      <w:r w:rsidR="006E4E88">
        <w:rPr>
          <w:sz w:val="24"/>
          <w:szCs w:val="24"/>
        </w:rPr>
        <w:t>ū</w:t>
      </w:r>
      <w:r w:rsidRPr="000E1943">
        <w:rPr>
          <w:sz w:val="24"/>
          <w:szCs w:val="24"/>
        </w:rPr>
        <w:t>du,</w:t>
      </w:r>
      <w:r w:rsidR="006E4E88">
        <w:rPr>
          <w:sz w:val="24"/>
          <w:szCs w:val="24"/>
        </w:rPr>
        <w:t xml:space="preserve"> </w:t>
      </w:r>
      <w:r w:rsidRPr="000E1943">
        <w:rPr>
          <w:sz w:val="24"/>
          <w:szCs w:val="24"/>
        </w:rPr>
        <w:t>jie turi b</w:t>
      </w:r>
      <w:r w:rsidR="006E4E88">
        <w:rPr>
          <w:sz w:val="24"/>
          <w:szCs w:val="24"/>
        </w:rPr>
        <w:t>ū</w:t>
      </w:r>
      <w:r w:rsidRPr="000E1943">
        <w:rPr>
          <w:sz w:val="24"/>
          <w:szCs w:val="24"/>
        </w:rPr>
        <w:t>ti Ø110 mm, PE100 vamzdži</w:t>
      </w:r>
      <w:r w:rsidR="006E4E88">
        <w:rPr>
          <w:sz w:val="24"/>
          <w:szCs w:val="24"/>
        </w:rPr>
        <w:t>ų</w:t>
      </w:r>
      <w:r w:rsidRPr="000E1943">
        <w:rPr>
          <w:sz w:val="24"/>
          <w:szCs w:val="24"/>
        </w:rPr>
        <w:t xml:space="preserve"> PN10 klas</w:t>
      </w:r>
      <w:r w:rsidR="006E4E88">
        <w:rPr>
          <w:sz w:val="24"/>
          <w:szCs w:val="24"/>
        </w:rPr>
        <w:t>ė</w:t>
      </w:r>
      <w:r w:rsidRPr="000E1943">
        <w:rPr>
          <w:sz w:val="24"/>
          <w:szCs w:val="24"/>
        </w:rPr>
        <w:t>s. Išvad</w:t>
      </w:r>
      <w:r w:rsidR="006E4E88">
        <w:rPr>
          <w:sz w:val="24"/>
          <w:szCs w:val="24"/>
        </w:rPr>
        <w:t>ų</w:t>
      </w:r>
      <w:r w:rsidRPr="000E1943">
        <w:rPr>
          <w:sz w:val="24"/>
          <w:szCs w:val="24"/>
        </w:rPr>
        <w:t xml:space="preserve"> gale ties sklypo riba numat</w:t>
      </w:r>
      <w:r w:rsidR="006E4E88">
        <w:rPr>
          <w:sz w:val="24"/>
          <w:szCs w:val="24"/>
        </w:rPr>
        <w:t xml:space="preserve">yti </w:t>
      </w:r>
      <w:r w:rsidRPr="000E1943">
        <w:rPr>
          <w:sz w:val="24"/>
          <w:szCs w:val="24"/>
        </w:rPr>
        <w:t xml:space="preserve"> plastikini</w:t>
      </w:r>
      <w:r w:rsidR="006E4E88">
        <w:rPr>
          <w:sz w:val="24"/>
          <w:szCs w:val="24"/>
        </w:rPr>
        <w:t xml:space="preserve">us </w:t>
      </w:r>
      <w:r w:rsidRPr="000E1943">
        <w:rPr>
          <w:sz w:val="24"/>
          <w:szCs w:val="24"/>
        </w:rPr>
        <w:t>šulini</w:t>
      </w:r>
      <w:r w:rsidR="006E4E88">
        <w:rPr>
          <w:sz w:val="24"/>
          <w:szCs w:val="24"/>
        </w:rPr>
        <w:t>us</w:t>
      </w:r>
      <w:r w:rsidRPr="000E1943">
        <w:rPr>
          <w:sz w:val="24"/>
          <w:szCs w:val="24"/>
        </w:rPr>
        <w:t>, ne mažesnio nei Ø315mm.</w:t>
      </w:r>
    </w:p>
    <w:p w:rsidR="00F13B2F" w:rsidRPr="00620762" w:rsidRDefault="00F13B2F" w:rsidP="006D2AA6">
      <w:pPr>
        <w:spacing w:before="120"/>
        <w:ind w:firstLine="540"/>
        <w:jc w:val="both"/>
        <w:rPr>
          <w:sz w:val="24"/>
          <w:szCs w:val="24"/>
        </w:rPr>
      </w:pPr>
      <w:r w:rsidRPr="00620762">
        <w:rPr>
          <w:sz w:val="24"/>
          <w:szCs w:val="24"/>
        </w:rPr>
        <w:t>Vis</w:t>
      </w:r>
      <w:r w:rsidR="000D1A45">
        <w:rPr>
          <w:sz w:val="24"/>
          <w:szCs w:val="24"/>
        </w:rPr>
        <w:t>i PVC</w:t>
      </w:r>
      <w:r w:rsidRPr="00620762">
        <w:rPr>
          <w:sz w:val="24"/>
          <w:szCs w:val="24"/>
        </w:rPr>
        <w:t xml:space="preserve"> vamzdžiai turi būti pagaminti gamintojo, galinčio užtikrinti kokybę pagal ISO 9001 reikalavimus. Savitakinėms drenažo ir nuotekų sistemoms skirti neplastifikuoto polivinilchlorido PVC vamzdžiai ir fasoninės dalys turi atitikti LST EN 1401, LST ISO 4435 standartų reikalavimus, Jungtys turi būti su lanksčiais gamykloje pagamintais guminiais žiedais. Vamzdžiai ir sujungiamosios vamzdyno dalys sujungiami mova-lygus galas tipo jungtimi. </w:t>
      </w:r>
    </w:p>
    <w:p w:rsidR="00750AA2" w:rsidRPr="00750AA2" w:rsidRDefault="00750AA2" w:rsidP="00750AA2">
      <w:pPr>
        <w:spacing w:before="120"/>
        <w:ind w:firstLine="540"/>
        <w:jc w:val="both"/>
        <w:rPr>
          <w:sz w:val="24"/>
          <w:szCs w:val="24"/>
        </w:rPr>
      </w:pPr>
      <w:r w:rsidRPr="00750AA2">
        <w:rPr>
          <w:sz w:val="24"/>
          <w:szCs w:val="24"/>
        </w:rPr>
        <w:t>Nuotekų vamzdynai montuojami iš plastikinių beslėgiminių vamzdžių iš polivinilchlorido (PVC) ir fasoninių dalių. Nuotekų ilgalaikė maksimali temperatūra neviršija 60</w:t>
      </w:r>
      <w:r w:rsidRPr="00750AA2">
        <w:rPr>
          <w:sz w:val="24"/>
          <w:szCs w:val="24"/>
          <w:vertAlign w:val="superscript"/>
        </w:rPr>
        <w:t>0</w:t>
      </w:r>
      <w:r w:rsidRPr="00750AA2">
        <w:rPr>
          <w:sz w:val="24"/>
          <w:szCs w:val="24"/>
        </w:rPr>
        <w:t xml:space="preserve"> C, maksimali laikina (iki vienos minutės) – 93</w:t>
      </w:r>
      <w:r w:rsidRPr="00750AA2">
        <w:rPr>
          <w:sz w:val="24"/>
          <w:szCs w:val="24"/>
          <w:vertAlign w:val="superscript"/>
        </w:rPr>
        <w:t>0</w:t>
      </w:r>
      <w:r w:rsidRPr="00750AA2">
        <w:rPr>
          <w:sz w:val="24"/>
          <w:szCs w:val="24"/>
        </w:rPr>
        <w:t xml:space="preserve"> C.</w:t>
      </w:r>
    </w:p>
    <w:p w:rsidR="00750AA2" w:rsidRPr="00750AA2" w:rsidRDefault="00750AA2" w:rsidP="00750AA2">
      <w:pPr>
        <w:spacing w:before="120"/>
        <w:ind w:firstLine="540"/>
        <w:jc w:val="both"/>
        <w:rPr>
          <w:sz w:val="24"/>
          <w:szCs w:val="24"/>
        </w:rPr>
      </w:pPr>
      <w:r w:rsidRPr="00750AA2">
        <w:rPr>
          <w:sz w:val="24"/>
          <w:szCs w:val="24"/>
        </w:rPr>
        <w:t>Gaminių (vamzdžių ir fasoninių dalių) šiluminė talpa 1,0 J/g</w:t>
      </w:r>
      <w:r w:rsidRPr="00750AA2">
        <w:rPr>
          <w:sz w:val="24"/>
          <w:szCs w:val="24"/>
          <w:vertAlign w:val="superscript"/>
        </w:rPr>
        <w:t>0</w:t>
      </w:r>
      <w:r w:rsidRPr="00750AA2">
        <w:rPr>
          <w:sz w:val="24"/>
          <w:szCs w:val="24"/>
        </w:rPr>
        <w:t xml:space="preserve"> C, elastingumo modulis (1mm/min) 3000 MPa pagal ISO 527, tankis 1410 kg/m3.</w:t>
      </w:r>
    </w:p>
    <w:p w:rsidR="00750AA2" w:rsidRPr="00750AA2" w:rsidRDefault="00750AA2" w:rsidP="00750AA2">
      <w:pPr>
        <w:spacing w:before="120"/>
        <w:ind w:firstLine="540"/>
        <w:jc w:val="both"/>
        <w:rPr>
          <w:sz w:val="24"/>
          <w:szCs w:val="24"/>
        </w:rPr>
      </w:pPr>
      <w:r w:rsidRPr="00750AA2">
        <w:rPr>
          <w:sz w:val="24"/>
          <w:szCs w:val="24"/>
        </w:rPr>
        <w:t>Vamzdžių fasoninių dalių jungtys sandarinamos minkštos gumos žiedais, atspariais agresyvioms medžiagoms. Vamzdžių ir jungčių panaudojimas turi turėti ne maisto prekės pažymėjimą.</w:t>
      </w:r>
    </w:p>
    <w:p w:rsidR="007854F6" w:rsidRDefault="007854F6" w:rsidP="006D2AA6">
      <w:pPr>
        <w:spacing w:before="120"/>
        <w:ind w:firstLine="540"/>
        <w:jc w:val="both"/>
        <w:rPr>
          <w:b/>
          <w:sz w:val="24"/>
          <w:szCs w:val="24"/>
        </w:rPr>
      </w:pPr>
      <w:r>
        <w:rPr>
          <w:b/>
          <w:sz w:val="24"/>
          <w:szCs w:val="24"/>
        </w:rPr>
        <w:t>PE vamzdžiai</w:t>
      </w:r>
    </w:p>
    <w:p w:rsidR="007854F6" w:rsidRPr="00CF32CE" w:rsidRDefault="007854F6" w:rsidP="007854F6">
      <w:pPr>
        <w:suppressAutoHyphens/>
        <w:rPr>
          <w:i/>
          <w:sz w:val="24"/>
          <w:szCs w:val="24"/>
          <w:lang w:eastAsia="ar-SA"/>
        </w:rPr>
      </w:pPr>
      <w:r w:rsidRPr="00CF32CE">
        <w:rPr>
          <w:i/>
          <w:sz w:val="24"/>
          <w:szCs w:val="24"/>
          <w:lang w:eastAsia="ar-SA"/>
        </w:rPr>
        <w:t>PE slėgio vamzdžių techninės charakteristikos</w:t>
      </w:r>
    </w:p>
    <w:p w:rsidR="007854F6" w:rsidRPr="00CF32CE" w:rsidRDefault="007854F6" w:rsidP="007854F6">
      <w:pPr>
        <w:suppressAutoHyphens/>
        <w:ind w:right="22"/>
        <w:jc w:val="both"/>
        <w:rPr>
          <w:sz w:val="24"/>
          <w:szCs w:val="24"/>
          <w:lang w:eastAsia="ar-SA"/>
        </w:rPr>
      </w:pPr>
    </w:p>
    <w:p w:rsidR="007854F6" w:rsidRPr="00CF32CE" w:rsidRDefault="007854F6" w:rsidP="007854F6">
      <w:pPr>
        <w:suppressAutoHyphens/>
        <w:ind w:firstLine="540"/>
        <w:rPr>
          <w:sz w:val="24"/>
          <w:szCs w:val="18"/>
          <w:lang w:eastAsia="ar-SA"/>
        </w:rPr>
      </w:pPr>
      <w:r w:rsidRPr="00CF32CE">
        <w:rPr>
          <w:sz w:val="24"/>
          <w:szCs w:val="18"/>
          <w:lang w:eastAsia="ar-SA"/>
        </w:rPr>
        <w:t>Taikymas:</w:t>
      </w:r>
      <w:r w:rsidRPr="00CF32CE">
        <w:rPr>
          <w:sz w:val="24"/>
          <w:szCs w:val="18"/>
          <w:lang w:eastAsia="ar-SA"/>
        </w:rPr>
        <w:tab/>
      </w:r>
      <w:r w:rsidRPr="00CF32CE">
        <w:rPr>
          <w:sz w:val="24"/>
          <w:szCs w:val="18"/>
          <w:lang w:eastAsia="ar-SA"/>
        </w:rPr>
        <w:tab/>
        <w:t>- geriamas - priešgaisrinis vandentiekis.</w:t>
      </w:r>
    </w:p>
    <w:p w:rsidR="007854F6" w:rsidRPr="00CF32CE" w:rsidRDefault="007854F6" w:rsidP="007854F6">
      <w:pPr>
        <w:suppressAutoHyphens/>
        <w:ind w:firstLine="540"/>
        <w:rPr>
          <w:sz w:val="24"/>
          <w:szCs w:val="18"/>
          <w:lang w:eastAsia="ar-SA"/>
        </w:rPr>
      </w:pPr>
      <w:r w:rsidRPr="00CF32CE">
        <w:rPr>
          <w:sz w:val="24"/>
          <w:szCs w:val="18"/>
          <w:lang w:eastAsia="ar-SA"/>
        </w:rPr>
        <w:t>Vamzdžio medžiaga:</w:t>
      </w:r>
      <w:r w:rsidRPr="00CF32CE">
        <w:rPr>
          <w:sz w:val="24"/>
          <w:szCs w:val="18"/>
          <w:lang w:eastAsia="ar-SA"/>
        </w:rPr>
        <w:tab/>
        <w:t>- vamzdžiai ir fasoninės dalys gaminami iš mėlyno arba juodo su mėlyna juosta PE100.</w:t>
      </w:r>
    </w:p>
    <w:p w:rsidR="007854F6" w:rsidRPr="00CF32CE" w:rsidRDefault="007854F6" w:rsidP="007854F6">
      <w:pPr>
        <w:suppressAutoHyphens/>
        <w:ind w:firstLine="540"/>
        <w:rPr>
          <w:sz w:val="24"/>
          <w:szCs w:val="18"/>
          <w:lang w:eastAsia="ar-SA"/>
        </w:rPr>
      </w:pPr>
      <w:r w:rsidRPr="00CF32CE">
        <w:rPr>
          <w:sz w:val="24"/>
          <w:szCs w:val="18"/>
          <w:lang w:eastAsia="ar-SA"/>
        </w:rPr>
        <w:t>Vamzdžio savybės:</w:t>
      </w:r>
      <w:r w:rsidRPr="00CF32CE">
        <w:rPr>
          <w:sz w:val="24"/>
          <w:szCs w:val="18"/>
          <w:lang w:eastAsia="ar-SA"/>
        </w:rPr>
        <w:tab/>
        <w:t>- tankumas 951 kg/m³;</w:t>
      </w:r>
    </w:p>
    <w:p w:rsidR="007854F6" w:rsidRPr="00CF32CE" w:rsidRDefault="007854F6" w:rsidP="002C0E80">
      <w:pPr>
        <w:widowControl/>
        <w:numPr>
          <w:ilvl w:val="0"/>
          <w:numId w:val="35"/>
        </w:numPr>
        <w:suppressAutoHyphens/>
        <w:overflowPunct w:val="0"/>
        <w:ind w:firstLine="540"/>
        <w:textAlignment w:val="baseline"/>
        <w:rPr>
          <w:sz w:val="24"/>
          <w:szCs w:val="18"/>
          <w:lang w:eastAsia="ar-SA"/>
        </w:rPr>
      </w:pPr>
      <w:r w:rsidRPr="00CF32CE">
        <w:rPr>
          <w:sz w:val="24"/>
          <w:szCs w:val="18"/>
          <w:lang w:eastAsia="ar-SA"/>
        </w:rPr>
        <w:t>elastingumo modulis (1 mm/min.) 1200 MPa;</w:t>
      </w:r>
    </w:p>
    <w:p w:rsidR="007854F6" w:rsidRPr="00CF32CE" w:rsidRDefault="007854F6" w:rsidP="002C0E80">
      <w:pPr>
        <w:widowControl/>
        <w:numPr>
          <w:ilvl w:val="0"/>
          <w:numId w:val="35"/>
        </w:numPr>
        <w:suppressAutoHyphens/>
        <w:overflowPunct w:val="0"/>
        <w:ind w:firstLine="540"/>
        <w:textAlignment w:val="baseline"/>
        <w:rPr>
          <w:sz w:val="24"/>
          <w:szCs w:val="18"/>
          <w:lang w:eastAsia="ar-SA"/>
        </w:rPr>
      </w:pPr>
      <w:r w:rsidRPr="00CF32CE">
        <w:rPr>
          <w:sz w:val="24"/>
          <w:szCs w:val="18"/>
          <w:lang w:eastAsia="ar-SA"/>
        </w:rPr>
        <w:t>lydymosi indeksas 0,5 h/10 min.;</w:t>
      </w:r>
    </w:p>
    <w:p w:rsidR="007854F6" w:rsidRPr="00CF32CE" w:rsidRDefault="007854F6" w:rsidP="002C0E80">
      <w:pPr>
        <w:widowControl/>
        <w:numPr>
          <w:ilvl w:val="0"/>
          <w:numId w:val="35"/>
        </w:numPr>
        <w:suppressAutoHyphens/>
        <w:overflowPunct w:val="0"/>
        <w:ind w:firstLine="540"/>
        <w:textAlignment w:val="baseline"/>
        <w:rPr>
          <w:sz w:val="24"/>
          <w:szCs w:val="18"/>
          <w:lang w:eastAsia="ar-SA"/>
        </w:rPr>
      </w:pPr>
      <w:r w:rsidRPr="00CF32CE">
        <w:rPr>
          <w:sz w:val="24"/>
          <w:szCs w:val="18"/>
          <w:lang w:eastAsia="ar-SA"/>
        </w:rPr>
        <w:t>šiluminio plėtimosi linijinis koeficientas 1,3×10</w:t>
      </w:r>
      <w:r w:rsidRPr="00CF32CE">
        <w:rPr>
          <w:sz w:val="24"/>
          <w:szCs w:val="18"/>
          <w:vertAlign w:val="superscript"/>
          <w:lang w:eastAsia="ar-SA"/>
        </w:rPr>
        <w:t>-4</w:t>
      </w:r>
      <w:r w:rsidRPr="00CF32CE">
        <w:rPr>
          <w:caps/>
          <w:sz w:val="24"/>
          <w:szCs w:val="18"/>
          <w:vertAlign w:val="superscript"/>
          <w:lang w:eastAsia="ar-SA"/>
        </w:rPr>
        <w:t>°</w:t>
      </w:r>
      <w:r w:rsidRPr="00CF32CE">
        <w:rPr>
          <w:caps/>
          <w:sz w:val="24"/>
          <w:szCs w:val="18"/>
          <w:lang w:eastAsia="ar-SA"/>
        </w:rPr>
        <w:t>K</w:t>
      </w:r>
      <w:r w:rsidRPr="00CF32CE">
        <w:rPr>
          <w:caps/>
          <w:sz w:val="24"/>
          <w:szCs w:val="18"/>
          <w:vertAlign w:val="superscript"/>
          <w:lang w:eastAsia="ar-SA"/>
        </w:rPr>
        <w:t>-1</w:t>
      </w:r>
      <w:r w:rsidRPr="00CF32CE">
        <w:rPr>
          <w:sz w:val="24"/>
          <w:szCs w:val="18"/>
          <w:lang w:eastAsia="ar-SA"/>
        </w:rPr>
        <w:t>;</w:t>
      </w:r>
    </w:p>
    <w:p w:rsidR="007854F6" w:rsidRPr="00CF32CE" w:rsidRDefault="007854F6" w:rsidP="002C0E80">
      <w:pPr>
        <w:widowControl/>
        <w:numPr>
          <w:ilvl w:val="0"/>
          <w:numId w:val="35"/>
        </w:numPr>
        <w:suppressAutoHyphens/>
        <w:overflowPunct w:val="0"/>
        <w:ind w:firstLine="540"/>
        <w:textAlignment w:val="baseline"/>
        <w:rPr>
          <w:sz w:val="24"/>
          <w:szCs w:val="18"/>
          <w:lang w:eastAsia="ar-SA"/>
        </w:rPr>
      </w:pPr>
      <w:r w:rsidRPr="00CF32CE">
        <w:rPr>
          <w:sz w:val="24"/>
          <w:szCs w:val="18"/>
          <w:lang w:eastAsia="ar-SA"/>
        </w:rPr>
        <w:t>specifinė šiluma 1,9 J/g°K;</w:t>
      </w:r>
    </w:p>
    <w:p w:rsidR="007854F6" w:rsidRPr="00CF32CE" w:rsidRDefault="007854F6" w:rsidP="002C0E80">
      <w:pPr>
        <w:widowControl/>
        <w:numPr>
          <w:ilvl w:val="0"/>
          <w:numId w:val="35"/>
        </w:numPr>
        <w:suppressAutoHyphens/>
        <w:overflowPunct w:val="0"/>
        <w:ind w:firstLine="540"/>
        <w:textAlignment w:val="baseline"/>
        <w:rPr>
          <w:sz w:val="24"/>
          <w:szCs w:val="18"/>
          <w:lang w:eastAsia="ar-SA"/>
        </w:rPr>
      </w:pPr>
      <w:r w:rsidRPr="00CF32CE">
        <w:rPr>
          <w:sz w:val="24"/>
          <w:szCs w:val="18"/>
          <w:lang w:eastAsia="ar-SA"/>
        </w:rPr>
        <w:t>min. kreivumo spindulys 25×d</w:t>
      </w:r>
      <w:r w:rsidRPr="00CF32CE">
        <w:rPr>
          <w:sz w:val="24"/>
          <w:szCs w:val="18"/>
          <w:vertAlign w:val="subscript"/>
          <w:lang w:eastAsia="ar-SA"/>
        </w:rPr>
        <w:t>y</w:t>
      </w:r>
      <w:r w:rsidRPr="00CF32CE">
        <w:rPr>
          <w:sz w:val="24"/>
          <w:szCs w:val="18"/>
          <w:lang w:eastAsia="ar-SA"/>
        </w:rPr>
        <w:t>.</w:t>
      </w:r>
    </w:p>
    <w:p w:rsidR="007854F6" w:rsidRPr="00CF32CE" w:rsidRDefault="007854F6" w:rsidP="007854F6">
      <w:pPr>
        <w:suppressAutoHyphens/>
        <w:ind w:firstLine="540"/>
        <w:rPr>
          <w:sz w:val="24"/>
          <w:szCs w:val="18"/>
          <w:lang w:eastAsia="ar-SA"/>
        </w:rPr>
      </w:pPr>
    </w:p>
    <w:p w:rsidR="007854F6" w:rsidRPr="00CF32CE" w:rsidRDefault="007854F6" w:rsidP="007854F6">
      <w:pPr>
        <w:suppressAutoHyphens/>
        <w:ind w:firstLine="540"/>
        <w:rPr>
          <w:sz w:val="24"/>
          <w:szCs w:val="18"/>
          <w:lang w:eastAsia="ar-SA"/>
        </w:rPr>
      </w:pPr>
      <w:r w:rsidRPr="00CF32CE">
        <w:rPr>
          <w:sz w:val="24"/>
          <w:szCs w:val="18"/>
          <w:lang w:eastAsia="ar-SA"/>
        </w:rPr>
        <w:t>Slėgis:</w:t>
      </w:r>
      <w:r w:rsidRPr="00CF32CE">
        <w:rPr>
          <w:sz w:val="24"/>
          <w:szCs w:val="18"/>
          <w:lang w:eastAsia="ar-SA"/>
        </w:rPr>
        <w:tab/>
      </w:r>
      <w:r w:rsidRPr="00CF32CE">
        <w:rPr>
          <w:sz w:val="24"/>
          <w:szCs w:val="18"/>
          <w:lang w:eastAsia="ar-SA"/>
        </w:rPr>
        <w:tab/>
      </w:r>
      <w:r w:rsidRPr="00CF32CE">
        <w:rPr>
          <w:sz w:val="24"/>
          <w:szCs w:val="18"/>
          <w:lang w:eastAsia="ar-SA"/>
        </w:rPr>
        <w:tab/>
        <w:t>- slėgio klasė, PN10</w:t>
      </w:r>
      <w:r>
        <w:rPr>
          <w:sz w:val="24"/>
          <w:szCs w:val="18"/>
          <w:lang w:eastAsia="ar-SA"/>
        </w:rPr>
        <w:t>/ PN16</w:t>
      </w:r>
    </w:p>
    <w:p w:rsidR="007854F6" w:rsidRPr="00CF32CE" w:rsidRDefault="007854F6" w:rsidP="007854F6">
      <w:pPr>
        <w:tabs>
          <w:tab w:val="left" w:pos="4536"/>
        </w:tabs>
        <w:suppressAutoHyphens/>
        <w:ind w:left="5103" w:hanging="4563"/>
        <w:rPr>
          <w:sz w:val="24"/>
          <w:szCs w:val="18"/>
          <w:lang w:eastAsia="ar-SA"/>
        </w:rPr>
      </w:pPr>
      <w:r w:rsidRPr="00CF32CE">
        <w:rPr>
          <w:sz w:val="24"/>
          <w:szCs w:val="18"/>
          <w:lang w:eastAsia="ar-SA"/>
        </w:rPr>
        <w:t>Vamzdžių ir fasoninių dalių jungimas</w:t>
      </w:r>
      <w:r w:rsidRPr="00CF32CE">
        <w:rPr>
          <w:sz w:val="24"/>
          <w:szCs w:val="18"/>
          <w:lang w:eastAsia="ar-SA"/>
        </w:rPr>
        <w:tab/>
        <w:t>-</w:t>
      </w:r>
      <w:r w:rsidRPr="00CF32CE">
        <w:rPr>
          <w:sz w:val="24"/>
          <w:szCs w:val="18"/>
          <w:lang w:eastAsia="ar-SA"/>
        </w:rPr>
        <w:tab/>
        <w:t>jungiami sandūriniu arba movinių  elektriniu suvirinimo būdu bei atspariomis tempimui jungtimis.</w:t>
      </w:r>
    </w:p>
    <w:p w:rsidR="007854F6" w:rsidRPr="00CF32CE" w:rsidRDefault="007854F6" w:rsidP="007854F6">
      <w:pPr>
        <w:tabs>
          <w:tab w:val="left" w:pos="4536"/>
        </w:tabs>
        <w:suppressAutoHyphens/>
        <w:ind w:left="5103" w:hanging="4563"/>
        <w:rPr>
          <w:sz w:val="24"/>
          <w:szCs w:val="18"/>
          <w:lang w:eastAsia="ar-SA"/>
        </w:rPr>
      </w:pPr>
      <w:r w:rsidRPr="00CF32CE">
        <w:rPr>
          <w:sz w:val="24"/>
          <w:szCs w:val="18"/>
          <w:lang w:eastAsia="ar-SA"/>
        </w:rPr>
        <w:t>Reikalavimai PE slėgio vamzdžiams</w:t>
      </w:r>
      <w:r w:rsidRPr="00CF32CE">
        <w:rPr>
          <w:sz w:val="24"/>
          <w:szCs w:val="18"/>
          <w:lang w:eastAsia="ar-SA"/>
        </w:rPr>
        <w:tab/>
        <w:t>-</w:t>
      </w:r>
      <w:r w:rsidRPr="00CF32CE">
        <w:rPr>
          <w:sz w:val="24"/>
          <w:szCs w:val="18"/>
          <w:lang w:eastAsia="ar-SA"/>
        </w:rPr>
        <w:tab/>
        <w:t>atitinka LST EN 12201.</w:t>
      </w:r>
    </w:p>
    <w:p w:rsidR="007854F6" w:rsidRPr="00CF32CE" w:rsidRDefault="007854F6" w:rsidP="007854F6">
      <w:pPr>
        <w:suppressAutoHyphens/>
        <w:ind w:right="22"/>
        <w:jc w:val="both"/>
        <w:rPr>
          <w:sz w:val="24"/>
          <w:szCs w:val="24"/>
          <w:lang w:eastAsia="ar-SA"/>
        </w:rPr>
      </w:pPr>
    </w:p>
    <w:p w:rsidR="007854F6" w:rsidRPr="00CF32CE" w:rsidRDefault="007854F6" w:rsidP="007854F6">
      <w:pPr>
        <w:suppressAutoHyphens/>
        <w:rPr>
          <w:i/>
          <w:sz w:val="24"/>
          <w:szCs w:val="24"/>
          <w:lang w:eastAsia="ar-SA"/>
        </w:rPr>
      </w:pPr>
      <w:bookmarkStart w:id="154" w:name="_Toc186692000"/>
      <w:r w:rsidRPr="00CF32CE">
        <w:rPr>
          <w:i/>
          <w:sz w:val="24"/>
          <w:szCs w:val="24"/>
          <w:lang w:eastAsia="ar-SA"/>
        </w:rPr>
        <w:t>Specializuoti dvisluoksniai PE100-RC slėgio vamzdžiai netranšėjiniam arba be smėlio pakloto klojimui</w:t>
      </w:r>
    </w:p>
    <w:p w:rsidR="007854F6" w:rsidRPr="00CF32CE" w:rsidRDefault="007854F6" w:rsidP="00D24136">
      <w:pPr>
        <w:suppressAutoHyphens/>
        <w:jc w:val="both"/>
        <w:rPr>
          <w:sz w:val="24"/>
          <w:szCs w:val="24"/>
          <w:lang w:eastAsia="ar-SA"/>
        </w:rPr>
      </w:pPr>
      <w:r w:rsidRPr="00CF32CE">
        <w:rPr>
          <w:sz w:val="24"/>
          <w:szCs w:val="24"/>
          <w:lang w:eastAsia="ar-SA"/>
        </w:rPr>
        <w:t>Specialus d</w:t>
      </w:r>
      <w:r w:rsidRPr="00CF32CE">
        <w:rPr>
          <w:bCs/>
          <w:sz w:val="24"/>
          <w:szCs w:val="24"/>
          <w:lang w:eastAsia="ar-SA"/>
        </w:rPr>
        <w:t>visluoksnis PE100-RC vamzdis</w:t>
      </w:r>
      <w:r w:rsidRPr="00CF32CE">
        <w:rPr>
          <w:sz w:val="24"/>
          <w:szCs w:val="24"/>
          <w:lang w:eastAsia="ar-SA"/>
        </w:rPr>
        <w:t xml:space="preserve">, skirtas naujai įrengti vandentiekio arba slėginės kanalizacijos tinklus horizontalaus kryptinio gręžimo </w:t>
      </w:r>
      <w:r>
        <w:rPr>
          <w:sz w:val="24"/>
          <w:szCs w:val="24"/>
          <w:lang w:eastAsia="ar-SA"/>
        </w:rPr>
        <w:t>arba be smėlio pakloto būdu</w:t>
      </w:r>
      <w:r w:rsidRPr="00CF32CE">
        <w:rPr>
          <w:sz w:val="24"/>
          <w:szCs w:val="24"/>
          <w:lang w:eastAsia="ar-SA"/>
        </w:rPr>
        <w:t>.</w:t>
      </w:r>
    </w:p>
    <w:p w:rsidR="007854F6" w:rsidRPr="00CF32CE" w:rsidRDefault="007854F6" w:rsidP="00D24136">
      <w:pPr>
        <w:pStyle w:val="Pagrindinistekstas"/>
        <w:spacing w:after="0"/>
        <w:ind w:right="-2"/>
        <w:jc w:val="both"/>
        <w:rPr>
          <w:sz w:val="24"/>
          <w:szCs w:val="24"/>
        </w:rPr>
      </w:pPr>
      <w:r w:rsidRPr="00CF32CE">
        <w:rPr>
          <w:sz w:val="24"/>
          <w:szCs w:val="24"/>
        </w:rPr>
        <w:t xml:space="preserve">PE100-RC dvisluoksnį vamzdį sudaro du sluoksniai, pagaminti iš naujos kartos plastiko klasės PE100-RC (atsparu išorinio paviršiaus pažeidimams, taškinėms apkrovoms ir atsparumas vidiniams plyšimams), sluoksniai tarpusavyje sujungti molekuliniu būdu ir yra mechaniškai neatskiriami. Išorinis vamzdžio sluoksnis, sudaro 10% vamzdžio sienelės storio pagal EN 12007 standarto reikalavimus ir yra mėlynos spalvos vandentiekiui arba rudos spalvos slėginei kanalizacijai. Vidinis vamzdžio sluoksnis yra juodos spalvos. Vizualus dviejų sluoksnių vamzdis pasižymi papildoma gabenimo ir tiesimo metu matomų pažeidimų atpažinimo savybe, bei galimybė patikrinti ar kokybiškai suvirintos vamzdžio siūlės. Dvisluoksnio PE100-RC vamzdžio matmenys, slėgio parametrai ir SDR yra tokie patys, kaip ir standartinio PE100 polietileno vamzdžio. </w:t>
      </w:r>
      <w:r w:rsidRPr="00CF32CE">
        <w:rPr>
          <w:sz w:val="24"/>
          <w:szCs w:val="24"/>
          <w:lang w:eastAsia="ar-SA"/>
        </w:rPr>
        <w:t>Vamzdis gali būti jungiamas PE vamzdžiams skirtais sujungti suvirinimo įrengimais, o taip pat elektromovomis.</w:t>
      </w:r>
      <w:r>
        <w:rPr>
          <w:sz w:val="24"/>
          <w:szCs w:val="24"/>
          <w:lang w:eastAsia="ar-SA"/>
        </w:rPr>
        <w:t xml:space="preserve"> </w:t>
      </w:r>
      <w:r w:rsidRPr="00CF32CE">
        <w:rPr>
          <w:sz w:val="24"/>
          <w:szCs w:val="24"/>
        </w:rPr>
        <w:t>Naudojant šiuos vamzdžius buitinių nuotekų savitakinių linijų statybai, sumontavus vamzdyną turi būti išpjautos vidinės vamzdžių suvirinimo siūlės (vidinis paviršius turi būti švarus).</w:t>
      </w:r>
    </w:p>
    <w:p w:rsidR="007854F6" w:rsidRPr="00CF32CE" w:rsidRDefault="007854F6" w:rsidP="00D24136">
      <w:pPr>
        <w:pStyle w:val="Pagrindinistekstas"/>
        <w:spacing w:after="0"/>
        <w:ind w:right="-2"/>
        <w:jc w:val="both"/>
        <w:rPr>
          <w:sz w:val="24"/>
          <w:szCs w:val="24"/>
        </w:rPr>
      </w:pPr>
      <w:r w:rsidRPr="00CF32CE">
        <w:rPr>
          <w:sz w:val="24"/>
          <w:szCs w:val="24"/>
        </w:rPr>
        <w:t xml:space="preserve">Dvisluoksnis PE100-RC slėginis vamzdis atitinka LST EN 12201-2, PAS 1075 tipas 2 standartų reikalavimus. Vamzdžių gamintojas turi būti sertifikuotas PE100-RC vamzdžio gamybai pagal PAS 1075 standartą ir turėti DIN Certco arba TUV sertifikatą. </w:t>
      </w:r>
    </w:p>
    <w:p w:rsidR="007854F6" w:rsidRPr="00CF32CE" w:rsidRDefault="007854F6" w:rsidP="007854F6">
      <w:pPr>
        <w:pStyle w:val="Pagrindinistekstas"/>
        <w:spacing w:after="0"/>
        <w:ind w:right="-2"/>
        <w:rPr>
          <w:sz w:val="24"/>
          <w:szCs w:val="24"/>
        </w:rPr>
      </w:pP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Vamzdžio medžiaga:</w:t>
      </w:r>
      <w:r w:rsidRPr="00CF32CE">
        <w:rPr>
          <w:sz w:val="24"/>
          <w:szCs w:val="18"/>
          <w:lang w:eastAsia="ar-SA"/>
        </w:rPr>
        <w:tab/>
        <w:t>PE100-RC – atspari įtrūkiams (</w:t>
      </w:r>
      <w:r w:rsidRPr="00CF32CE">
        <w:rPr>
          <w:b/>
          <w:sz w:val="24"/>
          <w:szCs w:val="18"/>
          <w:lang w:eastAsia="ar-SA"/>
        </w:rPr>
        <w:t>R</w:t>
      </w:r>
      <w:r w:rsidRPr="00CF32CE">
        <w:rPr>
          <w:sz w:val="24"/>
          <w:szCs w:val="18"/>
          <w:lang w:eastAsia="ar-SA"/>
        </w:rPr>
        <w:t xml:space="preserve">esistance to </w:t>
      </w:r>
      <w:r w:rsidRPr="00CF32CE">
        <w:rPr>
          <w:b/>
          <w:sz w:val="24"/>
          <w:szCs w:val="18"/>
          <w:lang w:eastAsia="ar-SA"/>
        </w:rPr>
        <w:t>C</w:t>
      </w:r>
      <w:r w:rsidRPr="00CF32CE">
        <w:rPr>
          <w:sz w:val="24"/>
          <w:szCs w:val="18"/>
          <w:lang w:eastAsia="ar-SA"/>
        </w:rPr>
        <w:t>rack)</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Vamzdžio savybės:</w:t>
      </w:r>
      <w:r w:rsidRPr="00CF32CE">
        <w:rPr>
          <w:sz w:val="24"/>
          <w:szCs w:val="18"/>
          <w:lang w:eastAsia="ar-SA"/>
        </w:rPr>
        <w:tab/>
        <w:t>Tankis kg/m</w:t>
      </w:r>
      <w:r w:rsidRPr="00CF32CE">
        <w:rPr>
          <w:sz w:val="24"/>
          <w:szCs w:val="18"/>
          <w:vertAlign w:val="superscript"/>
          <w:lang w:eastAsia="ar-SA"/>
        </w:rPr>
        <w:t>3</w:t>
      </w:r>
      <w:r w:rsidRPr="00CF32CE">
        <w:rPr>
          <w:sz w:val="24"/>
          <w:szCs w:val="18"/>
          <w:lang w:eastAsia="ar-SA"/>
        </w:rPr>
        <w:tab/>
        <w:t>PE100-RC 956.0-962,0 kg/m3 pagal ISO 1183</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Elastingumo modulis</w:t>
      </w:r>
      <w:r w:rsidRPr="00CF32CE">
        <w:rPr>
          <w:sz w:val="24"/>
          <w:szCs w:val="18"/>
          <w:lang w:eastAsia="ar-SA"/>
        </w:rPr>
        <w:tab/>
        <w:t>PE100-RC 1000Mpa pagal ISO 527-2</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Atsparumas tempimui</w:t>
      </w:r>
      <w:r w:rsidRPr="00CF32CE">
        <w:rPr>
          <w:sz w:val="24"/>
          <w:szCs w:val="18"/>
          <w:lang w:eastAsia="ar-SA"/>
        </w:rPr>
        <w:tab/>
        <w:t>PE100-RC 23-25Mpa pagal ISO 527-2</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Kitos savybės:</w:t>
      </w:r>
      <w:r w:rsidRPr="00CF32CE">
        <w:rPr>
          <w:sz w:val="24"/>
          <w:szCs w:val="18"/>
          <w:lang w:eastAsia="ar-SA"/>
        </w:rPr>
        <w:tab/>
        <w:t>Montavimas betranšėjiniu metodu, arba tranšėjoje be pakloto.</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Būtini produkto bandymai:</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Įpjovos testas (Notch Test) ≥ 8760 h</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Pilnas įpjovos valkšnumo testas (FNCT) ≥ 8760h</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Rutulio testas (taškinės apkrovos testas) ≥ 8760h</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Patvirtinta atitikties sertifikatu PAS 1075</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Gyvavimo laikas:</w:t>
      </w:r>
      <w:r w:rsidRPr="00CF32CE">
        <w:rPr>
          <w:sz w:val="24"/>
          <w:szCs w:val="18"/>
          <w:lang w:eastAsia="ar-SA"/>
        </w:rPr>
        <w:tab/>
        <w:t>≥100m (prie 10 bar, +20 C°)</w:t>
      </w:r>
    </w:p>
    <w:p w:rsidR="007854F6" w:rsidRPr="00CF32CE" w:rsidRDefault="007854F6" w:rsidP="007854F6">
      <w:pPr>
        <w:suppressAutoHyphens/>
        <w:jc w:val="both"/>
        <w:rPr>
          <w:sz w:val="24"/>
          <w:szCs w:val="24"/>
          <w:lang w:eastAsia="ar-SA"/>
        </w:rPr>
      </w:pPr>
      <w:r w:rsidRPr="00CF32CE">
        <w:rPr>
          <w:i/>
          <w:sz w:val="24"/>
          <w:szCs w:val="24"/>
          <w:lang w:eastAsia="ar-SA"/>
        </w:rPr>
        <w:t>Dvisluoksnio PE100-RC vamzdžio naudojimas</w:t>
      </w:r>
    </w:p>
    <w:p w:rsidR="007854F6" w:rsidRPr="00CF32CE" w:rsidRDefault="007854F6" w:rsidP="007854F6">
      <w:pPr>
        <w:suppressAutoHyphens/>
        <w:jc w:val="both"/>
        <w:rPr>
          <w:sz w:val="24"/>
          <w:szCs w:val="24"/>
          <w:lang w:eastAsia="ar-SA"/>
        </w:rPr>
      </w:pPr>
      <w:r w:rsidRPr="00CF32CE">
        <w:rPr>
          <w:sz w:val="24"/>
          <w:szCs w:val="24"/>
          <w:lang w:eastAsia="ar-SA"/>
        </w:rPr>
        <w:t xml:space="preserve">Dvisluoksnis PE100-RC vamzdis yra tinkamas tiesti gulsčiojo kryptinio gręžimo būdu arba tradiciniu atviros tranšėjos metodu nenaudojant smėlio pagalvės (išlyginamojo smėlio sluoksnio) ir užpilant jį iškastu gruntu. </w:t>
      </w:r>
    </w:p>
    <w:p w:rsidR="007854F6" w:rsidRDefault="007854F6" w:rsidP="007854F6">
      <w:pPr>
        <w:suppressAutoHyphens/>
        <w:rPr>
          <w:i/>
          <w:sz w:val="24"/>
          <w:szCs w:val="24"/>
          <w:lang w:eastAsia="ar-SA"/>
        </w:rPr>
      </w:pPr>
    </w:p>
    <w:p w:rsidR="007854F6" w:rsidRPr="00CF32CE" w:rsidRDefault="007854F6" w:rsidP="007854F6">
      <w:pPr>
        <w:suppressAutoHyphens/>
        <w:rPr>
          <w:i/>
          <w:sz w:val="24"/>
          <w:szCs w:val="24"/>
          <w:lang w:eastAsia="ar-SA"/>
        </w:rPr>
      </w:pPr>
      <w:r w:rsidRPr="00CF32CE">
        <w:rPr>
          <w:i/>
          <w:sz w:val="24"/>
          <w:szCs w:val="24"/>
          <w:lang w:eastAsia="ar-SA"/>
        </w:rPr>
        <w:t>Specializuoti renovaciniai PE100-RC+PP slėgio vamzdžiai senų vamzdžių renovacijai</w:t>
      </w:r>
      <w:bookmarkEnd w:id="154"/>
      <w:r w:rsidRPr="00CF32CE">
        <w:rPr>
          <w:i/>
          <w:sz w:val="24"/>
          <w:szCs w:val="24"/>
          <w:lang w:eastAsia="ar-SA"/>
        </w:rPr>
        <w:t>.</w:t>
      </w:r>
    </w:p>
    <w:p w:rsidR="007854F6" w:rsidRPr="00CF32CE" w:rsidRDefault="007854F6" w:rsidP="007854F6">
      <w:pPr>
        <w:suppressAutoHyphens/>
        <w:jc w:val="both"/>
        <w:rPr>
          <w:sz w:val="24"/>
          <w:szCs w:val="24"/>
          <w:lang w:eastAsia="ar-SA"/>
        </w:rPr>
      </w:pPr>
      <w:r w:rsidRPr="00CF32CE">
        <w:rPr>
          <w:sz w:val="24"/>
          <w:szCs w:val="24"/>
          <w:lang w:eastAsia="ar-SA"/>
        </w:rPr>
        <w:t xml:space="preserve">Specialus renovacinis PE100-RC+PP vamzdis su apsauginiu polipropileno (PP) sluoksniu skirtas renovuoti vandentiekio arba slėgiminės kanalizacijos tinklus horizontalaus įtraukimo būdu nesuardant senojo vamzdžio, senąjį vamzdį suardant arba tiesiogiai įveriant į gruntą. PE100-RC+PP vandentiekio vamzdį sudaro pagrindinis vamzdis iš PE100-RC ir papildomas 10% apsauginis sluoksnis, pagamintu iš PP, kuris užtikrina minimalius padidinto atsparumo vamzdžio reikalavimus. </w:t>
      </w:r>
    </w:p>
    <w:p w:rsidR="007854F6" w:rsidRPr="00CF32CE" w:rsidRDefault="007854F6" w:rsidP="007854F6">
      <w:pPr>
        <w:suppressAutoHyphens/>
        <w:jc w:val="both"/>
        <w:rPr>
          <w:sz w:val="24"/>
          <w:szCs w:val="24"/>
          <w:lang w:eastAsia="ar-SA"/>
        </w:rPr>
      </w:pPr>
      <w:r w:rsidRPr="00CF32CE">
        <w:rPr>
          <w:sz w:val="24"/>
          <w:szCs w:val="24"/>
          <w:lang w:eastAsia="ar-SA"/>
        </w:rPr>
        <w:t>PE100-RC+PP vandentiekio vamzdį sudaro pagrindinis vamzdis iš PE100-RC (juodas su mėlynu brūkšneliu) ir papildomas 10% apsauginis sluoksnis, pagamintu iš PP (mėlynas su žaliu brūkšneliu). PE100-RC+PP slėginių nuotekų vamzdį sudaro pagrindinis vamzdis iš PE100-RC (juodas su rudu brūkšneliu) ir papildomas 10% apsauginis sluoksnis, pagamintu iš PP (rudas su žaliu brūkšneliu). Vamzdžio dydis atitinka LST EN 12201-2, PAS 1075 tipas 3 standartų reikalavimus. Vamzdis gali būti jungiamas PE vamzdžiams skirtais sujungti suvirinimo įrengimais, o taip pat elektromovomis. Virinant vamzdį elektromoviniu būdu PP apsauginį sluoksnį privaloma nužievinti pagal poreikį.</w:t>
      </w:r>
    </w:p>
    <w:p w:rsidR="007854F6" w:rsidRPr="00CF32CE" w:rsidRDefault="007854F6" w:rsidP="007854F6">
      <w:pPr>
        <w:suppressAutoHyphens/>
        <w:jc w:val="both"/>
        <w:rPr>
          <w:sz w:val="24"/>
          <w:szCs w:val="24"/>
          <w:lang w:eastAsia="ar-SA"/>
        </w:rPr>
      </w:pPr>
      <w:r w:rsidRPr="00CF32CE">
        <w:rPr>
          <w:sz w:val="24"/>
          <w:szCs w:val="24"/>
          <w:lang w:eastAsia="ar-SA"/>
        </w:rPr>
        <w:t>Dvisluoksnis PE100-RC+PP slėginis vamzdis atitinka LST EN 12201, PAS 1075 tipas 3  standartų reikalavimus.</w:t>
      </w:r>
      <w:bookmarkStart w:id="155" w:name="_Toc186692002"/>
      <w:r w:rsidRPr="00CF32CE">
        <w:rPr>
          <w:sz w:val="24"/>
          <w:szCs w:val="24"/>
          <w:lang w:eastAsia="ar-SA"/>
        </w:rPr>
        <w:t xml:space="preserve"> Vamzdžių gamintojas turi būti sertifikuotas PE100-RC vamzdžio gamybai pagal PAS 1075 standartą ir turėti DIN Certco arba TUV sertifikatą. </w:t>
      </w:r>
    </w:p>
    <w:p w:rsidR="007854F6" w:rsidRPr="00CF32CE" w:rsidRDefault="007854F6" w:rsidP="007854F6">
      <w:pPr>
        <w:suppressAutoHyphens/>
        <w:jc w:val="both"/>
        <w:rPr>
          <w:sz w:val="24"/>
          <w:szCs w:val="24"/>
          <w:lang w:eastAsia="ar-SA"/>
        </w:rPr>
      </w:pP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Vamzdžio medžiaga:</w:t>
      </w:r>
      <w:r w:rsidRPr="00CF32CE">
        <w:rPr>
          <w:sz w:val="24"/>
          <w:szCs w:val="18"/>
          <w:lang w:eastAsia="ar-SA"/>
        </w:rPr>
        <w:tab/>
        <w:t>PE100-RC – atspari įtrūkiams (</w:t>
      </w:r>
      <w:r w:rsidRPr="00CF32CE">
        <w:rPr>
          <w:b/>
          <w:sz w:val="24"/>
          <w:szCs w:val="18"/>
          <w:lang w:eastAsia="ar-SA"/>
        </w:rPr>
        <w:t>R</w:t>
      </w:r>
      <w:r w:rsidRPr="00CF32CE">
        <w:rPr>
          <w:sz w:val="24"/>
          <w:szCs w:val="18"/>
          <w:lang w:eastAsia="ar-SA"/>
        </w:rPr>
        <w:t xml:space="preserve">esistance to </w:t>
      </w:r>
      <w:r w:rsidRPr="00CF32CE">
        <w:rPr>
          <w:b/>
          <w:sz w:val="24"/>
          <w:szCs w:val="18"/>
          <w:lang w:eastAsia="ar-SA"/>
        </w:rPr>
        <w:t>C</w:t>
      </w:r>
      <w:r w:rsidRPr="00CF32CE">
        <w:rPr>
          <w:sz w:val="24"/>
          <w:szCs w:val="18"/>
          <w:lang w:eastAsia="ar-SA"/>
        </w:rPr>
        <w:t>rack)</w:t>
      </w:r>
    </w:p>
    <w:p w:rsidR="007854F6" w:rsidRPr="00CF32CE" w:rsidRDefault="007854F6" w:rsidP="007854F6">
      <w:pPr>
        <w:tabs>
          <w:tab w:val="left" w:pos="2835"/>
        </w:tabs>
        <w:suppressAutoHyphens/>
        <w:rPr>
          <w:sz w:val="24"/>
          <w:szCs w:val="18"/>
          <w:lang w:eastAsia="ar-SA"/>
        </w:rPr>
      </w:pPr>
      <w:r w:rsidRPr="00CF32CE">
        <w:rPr>
          <w:sz w:val="24"/>
          <w:szCs w:val="18"/>
          <w:lang w:eastAsia="ar-SA"/>
        </w:rPr>
        <w:tab/>
        <w:t>PP – išorinis apsauginis vamzdžio sluoksnis</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Vamzdžio savybės:</w:t>
      </w:r>
      <w:r w:rsidRPr="00CF32CE">
        <w:rPr>
          <w:sz w:val="24"/>
          <w:szCs w:val="18"/>
          <w:lang w:eastAsia="ar-SA"/>
        </w:rPr>
        <w:tab/>
        <w:t>Tankis kg/m</w:t>
      </w:r>
      <w:r w:rsidRPr="00CF32CE">
        <w:rPr>
          <w:sz w:val="24"/>
          <w:szCs w:val="18"/>
          <w:vertAlign w:val="superscript"/>
          <w:lang w:eastAsia="ar-SA"/>
        </w:rPr>
        <w:t>3</w:t>
      </w:r>
      <w:r w:rsidRPr="00CF32CE">
        <w:rPr>
          <w:sz w:val="24"/>
          <w:szCs w:val="18"/>
          <w:lang w:eastAsia="ar-SA"/>
        </w:rPr>
        <w:tab/>
        <w:t>PE100-RC 956.0-962,0 kg/m3 pagal ISO 1183</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Elastingumo modulis</w:t>
      </w:r>
      <w:r w:rsidRPr="00CF32CE">
        <w:rPr>
          <w:sz w:val="24"/>
          <w:szCs w:val="18"/>
          <w:lang w:eastAsia="ar-SA"/>
        </w:rPr>
        <w:tab/>
        <w:t>PE100-RC 1000Mpa pagal ISO 527-2</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Atsparumas tempimui</w:t>
      </w:r>
      <w:r w:rsidRPr="00CF32CE">
        <w:rPr>
          <w:sz w:val="24"/>
          <w:szCs w:val="18"/>
          <w:lang w:eastAsia="ar-SA"/>
        </w:rPr>
        <w:tab/>
        <w:t>PE100-RC 23-25Mpa pagal ISO 527-2</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Kitos savybės:</w:t>
      </w:r>
      <w:r w:rsidRPr="00CF32CE">
        <w:rPr>
          <w:sz w:val="24"/>
          <w:szCs w:val="18"/>
          <w:lang w:eastAsia="ar-SA"/>
        </w:rPr>
        <w:tab/>
        <w:t>Montavimas betranšėjiniu metodu.</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Būtini produkto bandymai:</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Įpjovos testas (Notch Test) ≥ 8760 h</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Pilnas įpjovos valkšnumo testas (FNCT) ≥ 8760h</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Rutulio testas (taškinės apkrovos testas) ≥ 8760h</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ab/>
        <w:t>Patvirtinta atitikties sertifikatu PAS 1075</w:t>
      </w:r>
    </w:p>
    <w:p w:rsidR="007854F6" w:rsidRPr="00CF32CE" w:rsidRDefault="007854F6" w:rsidP="007854F6">
      <w:pPr>
        <w:tabs>
          <w:tab w:val="left" w:pos="2835"/>
        </w:tabs>
        <w:suppressAutoHyphens/>
        <w:ind w:firstLine="540"/>
        <w:rPr>
          <w:sz w:val="24"/>
          <w:szCs w:val="18"/>
          <w:lang w:eastAsia="ar-SA"/>
        </w:rPr>
      </w:pPr>
      <w:r w:rsidRPr="00CF32CE">
        <w:rPr>
          <w:sz w:val="24"/>
          <w:szCs w:val="18"/>
          <w:lang w:eastAsia="ar-SA"/>
        </w:rPr>
        <w:t>Gyvavimo laikas:</w:t>
      </w:r>
      <w:r w:rsidRPr="00CF32CE">
        <w:rPr>
          <w:sz w:val="24"/>
          <w:szCs w:val="18"/>
          <w:lang w:eastAsia="ar-SA"/>
        </w:rPr>
        <w:tab/>
        <w:t>≥100m (prie 10 bar, +20 C°)</w:t>
      </w:r>
    </w:p>
    <w:p w:rsidR="007854F6" w:rsidRPr="00CF32CE" w:rsidRDefault="007854F6" w:rsidP="007854F6">
      <w:pPr>
        <w:suppressAutoHyphens/>
        <w:jc w:val="both"/>
        <w:rPr>
          <w:i/>
          <w:sz w:val="24"/>
          <w:szCs w:val="24"/>
          <w:lang w:eastAsia="ar-SA"/>
        </w:rPr>
      </w:pPr>
    </w:p>
    <w:p w:rsidR="007854F6" w:rsidRPr="00CF32CE" w:rsidRDefault="007854F6" w:rsidP="007854F6">
      <w:pPr>
        <w:suppressAutoHyphens/>
        <w:jc w:val="both"/>
        <w:rPr>
          <w:sz w:val="24"/>
          <w:szCs w:val="24"/>
          <w:lang w:eastAsia="ar-SA"/>
        </w:rPr>
      </w:pPr>
      <w:r w:rsidRPr="00CF32CE">
        <w:rPr>
          <w:i/>
          <w:sz w:val="24"/>
          <w:szCs w:val="24"/>
          <w:lang w:eastAsia="ar-SA"/>
        </w:rPr>
        <w:t>Dvisluoksnio PE100-RC+PP vamzdžio naudojimas</w:t>
      </w:r>
      <w:bookmarkEnd w:id="155"/>
    </w:p>
    <w:p w:rsidR="007854F6" w:rsidRDefault="007854F6" w:rsidP="007854F6">
      <w:pPr>
        <w:spacing w:before="120"/>
        <w:ind w:firstLine="540"/>
        <w:jc w:val="both"/>
        <w:rPr>
          <w:b/>
          <w:sz w:val="24"/>
          <w:szCs w:val="24"/>
        </w:rPr>
      </w:pPr>
      <w:r w:rsidRPr="00CF32CE">
        <w:rPr>
          <w:sz w:val="24"/>
          <w:szCs w:val="24"/>
          <w:lang w:eastAsia="ar-SA"/>
        </w:rPr>
        <w:t>Dvisluoksnis PE100-RC+PP vamzdis yra klasifikuojamas kaip renovacinis ir tinkamas tiesti gulsčiojo kryptinio gręžimo būdu</w:t>
      </w:r>
      <w:r>
        <w:rPr>
          <w:sz w:val="24"/>
          <w:szCs w:val="24"/>
          <w:lang w:eastAsia="ar-SA"/>
        </w:rPr>
        <w:t>,</w:t>
      </w:r>
      <w:r w:rsidRPr="00CF32CE">
        <w:rPr>
          <w:sz w:val="24"/>
          <w:szCs w:val="24"/>
          <w:lang w:eastAsia="ar-SA"/>
        </w:rPr>
        <w:t xml:space="preserve"> įvėrim</w:t>
      </w:r>
      <w:r>
        <w:rPr>
          <w:sz w:val="24"/>
          <w:szCs w:val="24"/>
          <w:lang w:eastAsia="ar-SA"/>
        </w:rPr>
        <w:t>ui</w:t>
      </w:r>
      <w:r w:rsidRPr="00CF32CE">
        <w:rPr>
          <w:sz w:val="24"/>
          <w:szCs w:val="24"/>
          <w:lang w:eastAsia="ar-SA"/>
        </w:rPr>
        <w:t xml:space="preserve"> į seną</w:t>
      </w:r>
      <w:r>
        <w:rPr>
          <w:sz w:val="24"/>
          <w:szCs w:val="24"/>
          <w:lang w:eastAsia="ar-SA"/>
        </w:rPr>
        <w:t>jį</w:t>
      </w:r>
      <w:r w:rsidRPr="00CF32CE">
        <w:rPr>
          <w:sz w:val="24"/>
          <w:szCs w:val="24"/>
          <w:lang w:eastAsia="ar-SA"/>
        </w:rPr>
        <w:t xml:space="preserve"> vamzdį jį suardant /nesuardant arba tradiciniu atviros tranšėjos metodu nenaudojant smėlio pagalvės (išlyginamojo smėlio sluoksnio) ir užpilant jį iškastu gruntu.</w:t>
      </w:r>
    </w:p>
    <w:p w:rsidR="00F13B2F" w:rsidRPr="00620762" w:rsidRDefault="00F13B2F" w:rsidP="006D2AA6">
      <w:pPr>
        <w:spacing w:before="120"/>
        <w:ind w:firstLine="540"/>
        <w:jc w:val="both"/>
        <w:rPr>
          <w:b/>
          <w:sz w:val="24"/>
          <w:szCs w:val="24"/>
        </w:rPr>
      </w:pPr>
      <w:r w:rsidRPr="00620762">
        <w:rPr>
          <w:b/>
          <w:sz w:val="24"/>
          <w:szCs w:val="24"/>
        </w:rPr>
        <w:t>HDPE vamzdžiai</w:t>
      </w:r>
    </w:p>
    <w:p w:rsidR="00F13B2F" w:rsidRPr="00620762" w:rsidRDefault="00F13B2F" w:rsidP="006D2AA6">
      <w:pPr>
        <w:spacing w:before="120"/>
        <w:ind w:firstLine="540"/>
        <w:jc w:val="both"/>
        <w:rPr>
          <w:sz w:val="24"/>
          <w:szCs w:val="24"/>
        </w:rPr>
      </w:pPr>
      <w:r w:rsidRPr="00620762">
        <w:rPr>
          <w:sz w:val="24"/>
          <w:szCs w:val="24"/>
        </w:rPr>
        <w:t>Visus HDPE vamzdžius ir sujungiamąsias vamzdyno dalis turi gaminti tik kokybę pagal ISO 9001 sistemą užtikrinti galintis gamintojas. HDPE vamzdžiai turi būti pagaminti iš PE 80/100 medžiagų, taip, kaip jos klasifikuojamos Europos techninio komiteto ataskaitoje CEN/TC 155. Pagal ISO 12162 PE 80/100 medžiaga pasižymės minimaliai būtinu 8/10 Mpa stiprumu (MRS). Vamzdžiai ir sujungiamosios vamzdyno dalys dažomi mėlyna spalva (geriamas vanduo) arba juodai (nuotekos) ir turi b</w:t>
      </w:r>
      <w:r w:rsidR="00590C7C" w:rsidRPr="00620762">
        <w:rPr>
          <w:sz w:val="24"/>
          <w:szCs w:val="24"/>
        </w:rPr>
        <w:t>ūti tinkami naudojimui po žeme.</w:t>
      </w:r>
    </w:p>
    <w:p w:rsidR="0040004D" w:rsidRPr="00620762" w:rsidRDefault="00F13B2F" w:rsidP="006D2AA6">
      <w:pPr>
        <w:spacing w:before="120"/>
        <w:ind w:firstLine="540"/>
        <w:jc w:val="both"/>
        <w:rPr>
          <w:sz w:val="24"/>
          <w:szCs w:val="24"/>
        </w:rPr>
      </w:pPr>
      <w:r w:rsidRPr="00620762">
        <w:rPr>
          <w:sz w:val="24"/>
          <w:szCs w:val="24"/>
        </w:rPr>
        <w:t>Paprastai klojami žemėje vamzdžiai sujungiami sulydant. Galimi šie sulydymo būdai: sandūros sulydymas arba elektromovų sulydymas</w:t>
      </w:r>
      <w:r w:rsidR="0040004D" w:rsidRPr="00620762">
        <w:rPr>
          <w:sz w:val="24"/>
          <w:szCs w:val="24"/>
        </w:rPr>
        <w:t xml:space="preserve">, </w:t>
      </w:r>
      <w:r w:rsidR="0040004D" w:rsidRPr="00620762">
        <w:rPr>
          <w:bCs/>
          <w:sz w:val="24"/>
          <w:szCs w:val="24"/>
        </w:rPr>
        <w:t>flanšiniu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p>
    <w:p w:rsidR="00252729" w:rsidRPr="00620762" w:rsidRDefault="00252729" w:rsidP="006D2AA6">
      <w:pPr>
        <w:spacing w:before="120"/>
        <w:ind w:firstLine="540"/>
        <w:jc w:val="both"/>
        <w:rPr>
          <w:sz w:val="24"/>
          <w:szCs w:val="24"/>
        </w:rPr>
      </w:pPr>
      <w:r w:rsidRPr="00620762">
        <w:rPr>
          <w:sz w:val="24"/>
          <w:szCs w:val="24"/>
        </w:rPr>
        <w:t>Atšakos</w:t>
      </w:r>
      <w:r w:rsidR="006236A4" w:rsidRPr="00620762">
        <w:rPr>
          <w:sz w:val="24"/>
          <w:szCs w:val="24"/>
        </w:rPr>
        <w:t>,</w:t>
      </w:r>
      <w:r w:rsidRPr="00620762">
        <w:rPr>
          <w:sz w:val="24"/>
          <w:szCs w:val="24"/>
        </w:rPr>
        <w:t xml:space="preserve"> kurių </w:t>
      </w:r>
      <w:r w:rsidR="006236A4" w:rsidRPr="00620762">
        <w:rPr>
          <w:sz w:val="24"/>
          <w:szCs w:val="24"/>
        </w:rPr>
        <w:t xml:space="preserve">nominalus skersmuo </w:t>
      </w:r>
      <w:r w:rsidRPr="00620762">
        <w:rPr>
          <w:sz w:val="24"/>
          <w:szCs w:val="24"/>
        </w:rPr>
        <w:t>50mm ir mažiau</w:t>
      </w:r>
      <w:r w:rsidR="006236A4" w:rsidRPr="00620762">
        <w:rPr>
          <w:sz w:val="24"/>
          <w:szCs w:val="24"/>
        </w:rPr>
        <w:t>,</w:t>
      </w:r>
      <w:r w:rsidRPr="00620762">
        <w:rPr>
          <w:sz w:val="24"/>
          <w:szCs w:val="24"/>
        </w:rPr>
        <w:t xml:space="preserve"> jungiamos naudojant balnines jungtis.</w:t>
      </w:r>
    </w:p>
    <w:p w:rsidR="006236A4" w:rsidRPr="00620762" w:rsidRDefault="00F13B2F" w:rsidP="006D2AA6">
      <w:pPr>
        <w:spacing w:before="120"/>
        <w:ind w:firstLine="540"/>
        <w:jc w:val="both"/>
        <w:rPr>
          <w:sz w:val="24"/>
          <w:szCs w:val="24"/>
        </w:rPr>
      </w:pPr>
      <w:r w:rsidRPr="00620762">
        <w:rPr>
          <w:sz w:val="24"/>
          <w:szCs w:val="24"/>
        </w:rPr>
        <w:t xml:space="preserve">Mažo skersmens vamzdžiai (Ø mažesnis nei 63 mm), vamzdžiai pastatų viduje ir prie plieninių sujungiamųjų vamzdyno dalių prijungiami vamzdžiai turi būti jungiami naudojant mechaninio sujungimo būdus, pavyzdžiui, suspaudimas, flanšinės jungtys arba ”įstumiamo-fiksuojamo" tipo jungtys. </w:t>
      </w:r>
    </w:p>
    <w:p w:rsidR="00F13B2F" w:rsidRDefault="00F13B2F" w:rsidP="006D2AA6">
      <w:pPr>
        <w:spacing w:before="120"/>
        <w:ind w:firstLine="540"/>
        <w:jc w:val="both"/>
        <w:rPr>
          <w:sz w:val="24"/>
          <w:szCs w:val="24"/>
        </w:rPr>
      </w:pPr>
      <w:r w:rsidRPr="00620762">
        <w:rPr>
          <w:sz w:val="24"/>
          <w:szCs w:val="24"/>
        </w:rPr>
        <w:t>Suvirintojas ir šaltkalvis-mechanikas turi turėti vamzdžių gamintojo išduotus sertifikatus.</w:t>
      </w:r>
    </w:p>
    <w:p w:rsidR="00590C7C" w:rsidRPr="00620762" w:rsidRDefault="00553BD7" w:rsidP="00553BD7">
      <w:pPr>
        <w:pStyle w:val="Antrat3"/>
        <w:numPr>
          <w:ilvl w:val="0"/>
          <w:numId w:val="0"/>
        </w:numPr>
        <w:spacing w:before="120" w:after="240" w:line="240" w:lineRule="auto"/>
        <w:ind w:left="851"/>
      </w:pPr>
      <w:bookmarkStart w:id="156" w:name="_Toc173061140"/>
      <w:bookmarkStart w:id="157" w:name="_Toc173120482"/>
      <w:bookmarkStart w:id="158" w:name="_Toc173120667"/>
      <w:bookmarkStart w:id="159" w:name="_Toc173722056"/>
      <w:bookmarkStart w:id="160" w:name="_Toc173808980"/>
      <w:bookmarkStart w:id="161" w:name="_Toc173811096"/>
      <w:bookmarkStart w:id="162" w:name="_Toc348099217"/>
      <w:bookmarkStart w:id="163" w:name="_Toc450750030"/>
      <w:r>
        <w:t xml:space="preserve">4.5.1 </w:t>
      </w:r>
      <w:r w:rsidR="00590C7C" w:rsidRPr="00620762">
        <w:t>Kalaus ketaus fasoninės dalys</w:t>
      </w:r>
      <w:bookmarkEnd w:id="156"/>
      <w:bookmarkEnd w:id="157"/>
      <w:bookmarkEnd w:id="158"/>
      <w:bookmarkEnd w:id="159"/>
      <w:bookmarkEnd w:id="160"/>
      <w:bookmarkEnd w:id="161"/>
      <w:bookmarkEnd w:id="162"/>
      <w:bookmarkEnd w:id="163"/>
    </w:p>
    <w:p w:rsidR="00590C7C" w:rsidRPr="00620762" w:rsidRDefault="00590C7C" w:rsidP="006D2AA6">
      <w:pPr>
        <w:spacing w:before="120"/>
        <w:ind w:firstLine="540"/>
        <w:jc w:val="both"/>
        <w:rPr>
          <w:sz w:val="24"/>
          <w:szCs w:val="24"/>
        </w:rPr>
      </w:pPr>
      <w:r w:rsidRPr="00620762">
        <w:rPr>
          <w:sz w:val="24"/>
          <w:szCs w:val="24"/>
        </w:rPr>
        <w:t>Kaliojo ketaus fasoninės dalys turi būti naudojamos flanšinės arba movinės ir turi turėti tas pačias charakteristikas, kaip ir vamzdžiai. Flanšai, jei nenurodyta kitaip, turi būti tinkami mažiausiai PN</w:t>
      </w:r>
      <w:r w:rsidR="00B05064" w:rsidRPr="00620762">
        <w:rPr>
          <w:sz w:val="24"/>
          <w:szCs w:val="24"/>
        </w:rPr>
        <w:t>10</w:t>
      </w:r>
      <w:r w:rsidRPr="00620762">
        <w:rPr>
          <w:sz w:val="24"/>
          <w:szCs w:val="24"/>
        </w:rPr>
        <w:t xml:space="preserve"> darbiniam slėgiui.</w:t>
      </w:r>
    </w:p>
    <w:p w:rsidR="00590C7C" w:rsidRPr="00620762" w:rsidRDefault="00590C7C" w:rsidP="006D2AA6">
      <w:pPr>
        <w:spacing w:before="120"/>
        <w:ind w:firstLine="540"/>
        <w:jc w:val="both"/>
        <w:rPr>
          <w:sz w:val="24"/>
          <w:szCs w:val="24"/>
        </w:rPr>
      </w:pPr>
      <w:r w:rsidRPr="00620762">
        <w:rPr>
          <w:sz w:val="24"/>
          <w:szCs w:val="24"/>
        </w:rPr>
        <w:t>Medžiagos, naudojamos kaliojo ketaus fasoninių dalių gamybai, turi atitikti LST EN 598 (nuotekoms) arba LST EN 545 (vandentiekiui) standartus. Kaliojo ketaus fasoninių dalių bandymai atliekami pagal LST EN 545 arba LST EN 598 standartų reikalavimus.</w:t>
      </w:r>
    </w:p>
    <w:p w:rsidR="00590C7C" w:rsidRPr="00620762" w:rsidRDefault="00590C7C" w:rsidP="006D2AA6">
      <w:pPr>
        <w:spacing w:before="120"/>
        <w:ind w:firstLine="540"/>
        <w:jc w:val="both"/>
        <w:rPr>
          <w:sz w:val="24"/>
          <w:szCs w:val="24"/>
        </w:rPr>
      </w:pPr>
      <w:r w:rsidRPr="00620762">
        <w:rPr>
          <w:sz w:val="24"/>
          <w:szCs w:val="24"/>
        </w:rPr>
        <w:t>Visos kaliojo ketaus fasoninės dalys turi būti padengtos tiek iš vidaus, tiek iš išorės. Fasoninių dalių išorinis paviršius dengiamas bituminiais dažais. Kaip alternatyva, išorinis ir vidinis paviršius gali būti padengtas epoksidine danga, atitinkančia Lietuvos respublikos standartą.</w:t>
      </w:r>
    </w:p>
    <w:p w:rsidR="00271956" w:rsidRPr="00620762" w:rsidRDefault="00271956" w:rsidP="006D2AA6">
      <w:pPr>
        <w:spacing w:before="120"/>
        <w:ind w:firstLine="540"/>
        <w:jc w:val="both"/>
        <w:rPr>
          <w:sz w:val="24"/>
          <w:szCs w:val="24"/>
        </w:rPr>
      </w:pPr>
      <w:r w:rsidRPr="00620762">
        <w:rPr>
          <w:sz w:val="24"/>
          <w:szCs w:val="24"/>
        </w:rPr>
        <w:t>Fasoninės vamzdyno dalys, kurios yra sąlytyje su nuotekomis, padengiamos aliuminatiniu cementu. Tarpinės – pagal LST EN 681 standartą. Tarpinės turi būti atsparios nuotekoms.</w:t>
      </w:r>
    </w:p>
    <w:p w:rsidR="00271956" w:rsidRPr="00620762" w:rsidRDefault="00271956" w:rsidP="006D2AA6">
      <w:pPr>
        <w:spacing w:before="120"/>
        <w:ind w:firstLine="540"/>
        <w:jc w:val="both"/>
        <w:rPr>
          <w:sz w:val="24"/>
          <w:szCs w:val="24"/>
        </w:rPr>
      </w:pPr>
      <w:r w:rsidRPr="00620762">
        <w:rPr>
          <w:sz w:val="24"/>
          <w:szCs w:val="24"/>
        </w:rPr>
        <w:t xml:space="preserve">Kalaus ketaus fasoninės dalys turi turėti ne maisto prekės higieninį pažymėjimą, išduotą Lietuvoje ir leidžiantį jas naudoti geriamojo vandens vandentiekio sistemai. </w:t>
      </w:r>
    </w:p>
    <w:p w:rsidR="00C07A49" w:rsidRPr="00620762" w:rsidRDefault="00553BD7" w:rsidP="00FA573C">
      <w:pPr>
        <w:pStyle w:val="Antrat2"/>
      </w:pPr>
      <w:bookmarkStart w:id="164" w:name="_Toc348099218"/>
      <w:bookmarkStart w:id="165" w:name="_Toc450750031"/>
      <w:r>
        <w:t xml:space="preserve">4.6  </w:t>
      </w:r>
      <w:r w:rsidR="00C07A49" w:rsidRPr="00620762">
        <w:t>Armatūra</w:t>
      </w:r>
      <w:bookmarkEnd w:id="164"/>
      <w:bookmarkEnd w:id="165"/>
    </w:p>
    <w:p w:rsidR="00C07A49" w:rsidRPr="00620762" w:rsidRDefault="00553BD7" w:rsidP="00553BD7">
      <w:pPr>
        <w:pStyle w:val="Antrat3"/>
        <w:numPr>
          <w:ilvl w:val="0"/>
          <w:numId w:val="0"/>
        </w:numPr>
        <w:spacing w:before="240" w:after="240" w:line="240" w:lineRule="auto"/>
        <w:ind w:left="851"/>
      </w:pPr>
      <w:bookmarkStart w:id="166" w:name="_Toc348099219"/>
      <w:bookmarkStart w:id="167" w:name="_Toc450750032"/>
      <w:r>
        <w:t xml:space="preserve">4.6.1  </w:t>
      </w:r>
      <w:r w:rsidR="00C07A49" w:rsidRPr="00620762">
        <w:t>Bendroji dalis</w:t>
      </w:r>
      <w:bookmarkEnd w:id="166"/>
      <w:bookmarkEnd w:id="167"/>
    </w:p>
    <w:p w:rsidR="00C07A49" w:rsidRPr="00620762" w:rsidRDefault="00C07A49" w:rsidP="006D2AA6">
      <w:pPr>
        <w:spacing w:before="120"/>
        <w:ind w:firstLine="902"/>
        <w:jc w:val="both"/>
        <w:rPr>
          <w:bCs/>
          <w:sz w:val="24"/>
          <w:szCs w:val="24"/>
        </w:rPr>
      </w:pPr>
      <w:r w:rsidRPr="00620762">
        <w:rPr>
          <w:bCs/>
          <w:sz w:val="24"/>
          <w:szCs w:val="24"/>
        </w:rPr>
        <w:t>Visos sklendės ir vožtuvai turi būti skirti reikiamam darbiniam slėgiui. Visi flanšai gręžiami reikalingam slėgiui pagal DIN 2501 ar analogišką.</w:t>
      </w:r>
    </w:p>
    <w:p w:rsidR="00C07A49" w:rsidRPr="00620762" w:rsidRDefault="00C07A49" w:rsidP="006D2AA6">
      <w:pPr>
        <w:spacing w:before="120"/>
        <w:ind w:firstLine="902"/>
        <w:jc w:val="both"/>
        <w:rPr>
          <w:bCs/>
          <w:sz w:val="24"/>
          <w:szCs w:val="24"/>
        </w:rPr>
      </w:pPr>
      <w:r w:rsidRPr="00620762">
        <w:rPr>
          <w:bCs/>
          <w:sz w:val="24"/>
          <w:szCs w:val="24"/>
        </w:rPr>
        <w:t>Sklendės ir vožtuvai turi būti patvirtinti ir išbandyti pagal LST EN ir LST ISO standartus. Jie turi būti pagaminti gamintojo, galinčio užtikrinti kokybę pagal ISO 9001 sistemos reikalavimus.</w:t>
      </w:r>
    </w:p>
    <w:p w:rsidR="00C07A49" w:rsidRPr="00620762" w:rsidRDefault="00C07A49" w:rsidP="006D2AA6">
      <w:pPr>
        <w:spacing w:before="120"/>
        <w:ind w:firstLine="902"/>
        <w:jc w:val="both"/>
        <w:rPr>
          <w:bCs/>
          <w:sz w:val="24"/>
          <w:szCs w:val="24"/>
        </w:rPr>
      </w:pPr>
      <w:r w:rsidRPr="00620762">
        <w:rPr>
          <w:bCs/>
          <w:sz w:val="24"/>
          <w:szCs w:val="24"/>
        </w:rPr>
        <w:t xml:space="preserve">Visi vožtuvai ir sklendės turi būti atsparūs korozijai vyraujančiomis sąlygomis. Jei kuri nors detalė pagaminta iš korozijai neatsparios medžiagos, ji turi turėti antikorozinę dangą. </w:t>
      </w:r>
    </w:p>
    <w:p w:rsidR="00C07A49" w:rsidRPr="00620762" w:rsidRDefault="00C07A49" w:rsidP="006D2AA6">
      <w:pPr>
        <w:spacing w:before="120"/>
        <w:ind w:firstLine="902"/>
        <w:jc w:val="both"/>
        <w:rPr>
          <w:bCs/>
          <w:sz w:val="24"/>
          <w:szCs w:val="24"/>
        </w:rPr>
      </w:pPr>
      <w:r w:rsidRPr="00620762">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rsidR="00C07A49" w:rsidRPr="00620762" w:rsidRDefault="00C07A49" w:rsidP="006D2AA6">
      <w:pPr>
        <w:spacing w:before="120"/>
        <w:ind w:firstLine="902"/>
        <w:jc w:val="both"/>
        <w:rPr>
          <w:bCs/>
          <w:sz w:val="24"/>
          <w:szCs w:val="24"/>
        </w:rPr>
      </w:pPr>
      <w:r w:rsidRPr="00620762">
        <w:rPr>
          <w:bCs/>
          <w:sz w:val="24"/>
          <w:szCs w:val="24"/>
        </w:rPr>
        <w:t xml:space="preserve">Rankenėlės ir rankiniai stabdžiai turi būti su pakabinamomis spynomis ir grandinėmis, kad nebūtų galimas neleistinas panaudojimas. </w:t>
      </w:r>
    </w:p>
    <w:p w:rsidR="00C07A49" w:rsidRPr="00620762" w:rsidRDefault="00C07A49" w:rsidP="006D2AA6">
      <w:pPr>
        <w:spacing w:before="120"/>
        <w:ind w:firstLine="902"/>
        <w:jc w:val="both"/>
        <w:rPr>
          <w:bCs/>
          <w:sz w:val="24"/>
          <w:szCs w:val="24"/>
        </w:rPr>
      </w:pPr>
      <w:r w:rsidRPr="00620762">
        <w:rPr>
          <w:bCs/>
          <w:sz w:val="24"/>
          <w:szCs w:val="24"/>
        </w:rPr>
        <w:t xml:space="preserve">Sklendžių rankiniai valdymo ratai turi būti įrengti ne aukščiau kaip </w:t>
      </w:r>
      <w:smartTag w:uri="urn:schemas-microsoft-com:office:smarttags" w:element="metricconverter">
        <w:smartTagPr>
          <w:attr w:name="ProductID" w:val="1800 mm"/>
        </w:smartTagPr>
        <w:r w:rsidRPr="00620762">
          <w:rPr>
            <w:bCs/>
            <w:sz w:val="24"/>
            <w:szCs w:val="24"/>
          </w:rPr>
          <w:t>1800 mm</w:t>
        </w:r>
      </w:smartTag>
      <w:r w:rsidRPr="00620762">
        <w:rPr>
          <w:bCs/>
          <w:sz w:val="24"/>
          <w:szCs w:val="24"/>
        </w:rPr>
        <w:t xml:space="preserve"> virš grindų ar platformos lygio (darbinio lygio). Jeigu įmanoma, geriausias aukštis būtų </w:t>
      </w:r>
      <w:smartTag w:uri="urn:schemas-microsoft-com:office:smarttags" w:element="metricconverter">
        <w:smartTagPr>
          <w:attr w:name="ProductID" w:val="1000 mm"/>
        </w:smartTagPr>
        <w:r w:rsidRPr="00620762">
          <w:rPr>
            <w:bCs/>
            <w:sz w:val="24"/>
            <w:szCs w:val="24"/>
          </w:rPr>
          <w:t>1000 mm</w:t>
        </w:r>
      </w:smartTag>
      <w:r w:rsidRPr="00620762">
        <w:rPr>
          <w:bCs/>
          <w:sz w:val="24"/>
          <w:szCs w:val="24"/>
        </w:rPr>
        <w:t xml:space="preserve"> virš darbinio lygio. Jeigu sklendės įrengtos aukščiau kaip </w:t>
      </w:r>
      <w:smartTag w:uri="urn:schemas-microsoft-com:office:smarttags" w:element="metricconverter">
        <w:smartTagPr>
          <w:attr w:name="ProductID" w:val="1800 mm"/>
        </w:smartTagPr>
        <w:r w:rsidRPr="00620762">
          <w:rPr>
            <w:bCs/>
            <w:sz w:val="24"/>
            <w:szCs w:val="24"/>
          </w:rPr>
          <w:t>1800 mm</w:t>
        </w:r>
      </w:smartTag>
      <w:r w:rsidRPr="00620762">
        <w:rPr>
          <w:bCs/>
          <w:sz w:val="24"/>
          <w:szCs w:val="24"/>
        </w:rPr>
        <w:t xml:space="preserve"> virš darbinio lygio, jose turi būti įrengti nuotolinio valdymo įrenginiai, tokie kaip prailginimo velenas ir kt.</w:t>
      </w:r>
    </w:p>
    <w:p w:rsidR="00C07A49" w:rsidRPr="00620762" w:rsidRDefault="00C07A49" w:rsidP="006D2AA6">
      <w:pPr>
        <w:spacing w:before="120"/>
        <w:ind w:firstLine="902"/>
        <w:jc w:val="both"/>
        <w:rPr>
          <w:bCs/>
          <w:sz w:val="24"/>
          <w:szCs w:val="24"/>
        </w:rPr>
      </w:pPr>
      <w:r w:rsidRPr="00620762">
        <w:rPr>
          <w:bCs/>
          <w:sz w:val="24"/>
          <w:szCs w:val="24"/>
        </w:rPr>
        <w:t>Visoms sklendėms turi būti atlikti slėgio bandymai pagal atitinkamą standartą ar jų slėgio nominalą, kuriam jos yra pagamintos. Nuotėkis neleidžiamas.</w:t>
      </w:r>
    </w:p>
    <w:p w:rsidR="00C07A49" w:rsidRPr="00620762" w:rsidRDefault="00C07A49" w:rsidP="006D2AA6">
      <w:pPr>
        <w:spacing w:before="120"/>
        <w:ind w:firstLine="902"/>
        <w:jc w:val="both"/>
        <w:rPr>
          <w:bCs/>
          <w:sz w:val="24"/>
          <w:szCs w:val="24"/>
        </w:rPr>
      </w:pPr>
      <w:r w:rsidRPr="00620762">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rsidR="00C07A49" w:rsidRPr="00620762" w:rsidRDefault="00C07A49" w:rsidP="006D2AA6">
      <w:pPr>
        <w:spacing w:before="120"/>
        <w:ind w:firstLine="902"/>
        <w:jc w:val="both"/>
        <w:rPr>
          <w:bCs/>
          <w:sz w:val="24"/>
          <w:szCs w:val="24"/>
        </w:rPr>
      </w:pPr>
      <w:r w:rsidRPr="00620762">
        <w:rPr>
          <w:bCs/>
          <w:sz w:val="24"/>
          <w:szCs w:val="24"/>
        </w:rPr>
        <w:t>Įpakavimas turi užtikrinti visišką apsaugą gabenant ir sandėliuojant. Sklendžių ir vožtuvų angos iki pat jų montavimo turi būti užsandarintos.</w:t>
      </w:r>
    </w:p>
    <w:p w:rsidR="00C07A49" w:rsidRPr="00620762" w:rsidRDefault="00C07A49" w:rsidP="006D2AA6">
      <w:pPr>
        <w:spacing w:before="120"/>
        <w:ind w:firstLine="902"/>
        <w:jc w:val="both"/>
        <w:rPr>
          <w:bCs/>
          <w:sz w:val="24"/>
          <w:szCs w:val="24"/>
        </w:rPr>
      </w:pPr>
      <w:r w:rsidRPr="00620762">
        <w:rPr>
          <w:bCs/>
          <w:sz w:val="24"/>
          <w:szCs w:val="24"/>
        </w:rPr>
        <w:t>Didžiausias leidžiamas vandens greitis per sklendes ir uždorius - 2,5 m/s.</w:t>
      </w:r>
    </w:p>
    <w:p w:rsidR="00C07A49" w:rsidRPr="00620762" w:rsidRDefault="00C07A49" w:rsidP="006D2AA6">
      <w:pPr>
        <w:spacing w:before="120"/>
        <w:ind w:firstLine="902"/>
        <w:jc w:val="both"/>
        <w:rPr>
          <w:bCs/>
          <w:sz w:val="24"/>
          <w:szCs w:val="24"/>
        </w:rPr>
      </w:pPr>
      <w:r w:rsidRPr="00620762">
        <w:rPr>
          <w:bCs/>
          <w:sz w:val="24"/>
          <w:szCs w:val="24"/>
        </w:rPr>
        <w:t>Sklendžių atstumas tarp flanšų turi būti pagal LST EN 558.</w:t>
      </w:r>
    </w:p>
    <w:p w:rsidR="00C07A49" w:rsidRPr="00620762" w:rsidRDefault="00C07A49" w:rsidP="006D2AA6">
      <w:pPr>
        <w:spacing w:before="120"/>
        <w:ind w:firstLine="902"/>
        <w:jc w:val="both"/>
        <w:rPr>
          <w:bCs/>
          <w:sz w:val="24"/>
          <w:szCs w:val="24"/>
        </w:rPr>
      </w:pPr>
      <w:r w:rsidRPr="00620762">
        <w:rPr>
          <w:bCs/>
          <w:sz w:val="24"/>
          <w:szCs w:val="24"/>
        </w:rPr>
        <w:t>Sklendžių, vožtuvų flanšai turi būti pagal LST EN 1092 reikalavimus.</w:t>
      </w:r>
    </w:p>
    <w:p w:rsidR="00C07A49" w:rsidRPr="00620762" w:rsidRDefault="00C07A49" w:rsidP="006D2AA6">
      <w:pPr>
        <w:spacing w:before="120"/>
        <w:ind w:firstLine="902"/>
        <w:jc w:val="both"/>
        <w:rPr>
          <w:bCs/>
          <w:sz w:val="24"/>
          <w:szCs w:val="24"/>
        </w:rPr>
      </w:pPr>
      <w:r w:rsidRPr="00620762">
        <w:rPr>
          <w:bCs/>
          <w:sz w:val="24"/>
          <w:szCs w:val="24"/>
        </w:rPr>
        <w:t>Visos sklendės ir atbuliniai vožtuvai turi būti pateikti tik kokybę pagal LST EN ISO 9001 sistemą užtikrinti galinčio gamintojo.</w:t>
      </w:r>
    </w:p>
    <w:p w:rsidR="00C07A49" w:rsidRPr="00620762" w:rsidRDefault="00C07A49" w:rsidP="006D2AA6">
      <w:pPr>
        <w:spacing w:before="120"/>
        <w:ind w:firstLine="902"/>
        <w:jc w:val="both"/>
        <w:rPr>
          <w:bCs/>
          <w:sz w:val="24"/>
          <w:szCs w:val="24"/>
        </w:rPr>
      </w:pPr>
      <w:r w:rsidRPr="00620762">
        <w:rPr>
          <w:bCs/>
          <w:sz w:val="24"/>
          <w:szCs w:val="24"/>
        </w:rPr>
        <w:t>Įpakavimas turi užtikrinti visišką apsaugą gabenant ir sandėliuojant. Sklendžių ir vožtuvų angos iki pat jų montavimo turi būti užsandarintos.</w:t>
      </w:r>
    </w:p>
    <w:p w:rsidR="00C07A49" w:rsidRPr="00620762" w:rsidRDefault="00553BD7" w:rsidP="00553BD7">
      <w:pPr>
        <w:pStyle w:val="Antrat3"/>
        <w:numPr>
          <w:ilvl w:val="0"/>
          <w:numId w:val="0"/>
        </w:numPr>
        <w:spacing w:before="240" w:after="240" w:line="240" w:lineRule="auto"/>
        <w:ind w:left="851"/>
      </w:pPr>
      <w:bookmarkStart w:id="168" w:name="_Toc348099220"/>
      <w:bookmarkStart w:id="169" w:name="_Toc450750033"/>
      <w:r>
        <w:t xml:space="preserve">4.6.2 </w:t>
      </w:r>
      <w:r w:rsidR="00C07A49" w:rsidRPr="00620762">
        <w:t>Sklendės ir uždoriai</w:t>
      </w:r>
      <w:bookmarkEnd w:id="168"/>
      <w:bookmarkEnd w:id="169"/>
      <w:r w:rsidR="00C07A49" w:rsidRPr="00620762">
        <w:t xml:space="preserve"> </w:t>
      </w:r>
    </w:p>
    <w:p w:rsidR="00092344" w:rsidRPr="00620762" w:rsidRDefault="00553BD7" w:rsidP="00553BD7">
      <w:pPr>
        <w:pStyle w:val="Antrat4"/>
        <w:numPr>
          <w:ilvl w:val="0"/>
          <w:numId w:val="0"/>
        </w:numPr>
        <w:tabs>
          <w:tab w:val="num" w:pos="1790"/>
        </w:tabs>
        <w:spacing w:before="120" w:after="120" w:line="360" w:lineRule="auto"/>
        <w:rPr>
          <w:rFonts w:ascii="TimesLT" w:hAnsi="TimesLT"/>
          <w:sz w:val="24"/>
          <w:szCs w:val="24"/>
          <w:lang w:val="lt-LT"/>
        </w:rPr>
      </w:pPr>
      <w:bookmarkStart w:id="170" w:name="_Toc348099221"/>
      <w:bookmarkStart w:id="171" w:name="_Toc450750034"/>
      <w:r>
        <w:rPr>
          <w:rFonts w:ascii="TimesLT" w:hAnsi="TimesLT"/>
          <w:sz w:val="24"/>
          <w:szCs w:val="24"/>
          <w:lang w:val="lt-LT"/>
        </w:rPr>
        <w:t xml:space="preserve">4.6.2.1 </w:t>
      </w:r>
      <w:r w:rsidR="00092344" w:rsidRPr="00620762">
        <w:rPr>
          <w:rFonts w:ascii="TimesLT" w:hAnsi="TimesLT"/>
          <w:sz w:val="24"/>
          <w:szCs w:val="24"/>
          <w:lang w:val="lt-LT"/>
        </w:rPr>
        <w:t>Flanšinės pleištinės sklendės</w:t>
      </w:r>
      <w:bookmarkEnd w:id="170"/>
      <w:bookmarkEnd w:id="171"/>
      <w:r w:rsidR="00092344" w:rsidRPr="00620762">
        <w:rPr>
          <w:rFonts w:ascii="TimesLT" w:hAnsi="TimesLT"/>
          <w:sz w:val="24"/>
          <w:szCs w:val="24"/>
          <w:lang w:val="lt-LT"/>
        </w:rPr>
        <w:t xml:space="preserve"> </w:t>
      </w:r>
    </w:p>
    <w:p w:rsidR="00092344" w:rsidRPr="00620762" w:rsidRDefault="00092344" w:rsidP="006D2AA6">
      <w:pPr>
        <w:spacing w:before="120"/>
        <w:ind w:firstLine="540"/>
        <w:jc w:val="both"/>
        <w:rPr>
          <w:sz w:val="24"/>
          <w:szCs w:val="24"/>
        </w:rPr>
      </w:pPr>
      <w:r w:rsidRPr="00620762">
        <w:rPr>
          <w:sz w:val="24"/>
          <w:szCs w:val="24"/>
        </w:rPr>
        <w:t>Sklendės turi būti skirtos darbui su nuotekomis ar vandeniu. Sklendės turi tenkinti tarptautinio standarto ISO 9001 reikalavimus ir gali būti renovuojamos po slėgiu atidarytoje padėtyje. Nominalus slėgis – 10 bar. Visos sklendės turi būti nepralaidžios</w:t>
      </w:r>
      <w:r w:rsidR="001975EF" w:rsidRPr="00620762">
        <w:rPr>
          <w:sz w:val="24"/>
          <w:szCs w:val="24"/>
        </w:rPr>
        <w:t xml:space="preserve"> lašams, kai slėgis yra 10 bar.</w:t>
      </w:r>
    </w:p>
    <w:p w:rsidR="00092344" w:rsidRPr="00620762" w:rsidRDefault="00092344" w:rsidP="006D2AA6">
      <w:pPr>
        <w:spacing w:before="120"/>
        <w:ind w:firstLine="540"/>
        <w:jc w:val="both"/>
        <w:rPr>
          <w:sz w:val="24"/>
          <w:szCs w:val="24"/>
        </w:rPr>
      </w:pPr>
      <w:r w:rsidRPr="00620762">
        <w:rPr>
          <w:sz w:val="24"/>
          <w:szCs w:val="24"/>
        </w:rPr>
        <w:t>Sklendės velenas turi būti neiškylantis, pagamintas iš nerūdijančio plieno, kanalas tiesus. Korpusas pagamintas iš kalaus ketaus, išorinis ir vidinis padengimas epoksidine danga – ne mažiau kaip 250 mikronų storio. Sklendžių, naudojamų vandentiekyje, pleištas turi būti padengtas EPDM. Sklendžių, naudojamų nuotekoms, pleištas turi būti padengtas nitriline danga.</w:t>
      </w:r>
    </w:p>
    <w:p w:rsidR="00092344" w:rsidRPr="00620762" w:rsidRDefault="00092344" w:rsidP="006D2AA6">
      <w:pPr>
        <w:spacing w:before="120"/>
        <w:ind w:firstLine="540"/>
        <w:jc w:val="both"/>
        <w:rPr>
          <w:sz w:val="24"/>
          <w:szCs w:val="24"/>
        </w:rPr>
      </w:pPr>
      <w:r w:rsidRPr="00620762">
        <w:rPr>
          <w:sz w:val="24"/>
          <w:szCs w:val="24"/>
        </w:rPr>
        <w:t xml:space="preserve">Sklendės jungiamos flanšais. Sklendžių flanšai pagal DIN 2501 – PN10 reikalavimus. </w:t>
      </w:r>
    </w:p>
    <w:p w:rsidR="00092344" w:rsidRPr="00620762" w:rsidRDefault="00092344" w:rsidP="006D2AA6">
      <w:pPr>
        <w:spacing w:before="120"/>
        <w:ind w:firstLine="540"/>
        <w:jc w:val="both"/>
        <w:rPr>
          <w:sz w:val="24"/>
          <w:szCs w:val="24"/>
        </w:rPr>
      </w:pPr>
      <w:r w:rsidRPr="00620762">
        <w:rPr>
          <w:sz w:val="24"/>
          <w:szCs w:val="24"/>
        </w:rPr>
        <w:t>Kito tipo sklendės gali būti naudojamos tiek ilgos tiek trumpos, taip pat sklendžių gabaritai gali būti analogiški seniems rusiškiems standartams.</w:t>
      </w:r>
    </w:p>
    <w:p w:rsidR="00092344" w:rsidRPr="00620762" w:rsidRDefault="00553BD7" w:rsidP="00553BD7">
      <w:pPr>
        <w:pStyle w:val="Antrat4"/>
        <w:numPr>
          <w:ilvl w:val="0"/>
          <w:numId w:val="0"/>
        </w:numPr>
        <w:tabs>
          <w:tab w:val="num" w:pos="1790"/>
        </w:tabs>
        <w:spacing w:before="120" w:after="120" w:line="360" w:lineRule="auto"/>
        <w:rPr>
          <w:rFonts w:ascii="TimesLT" w:hAnsi="TimesLT"/>
          <w:sz w:val="24"/>
          <w:szCs w:val="24"/>
          <w:lang w:val="lt-LT"/>
        </w:rPr>
      </w:pPr>
      <w:bookmarkStart w:id="172" w:name="_Toc348099222"/>
      <w:bookmarkStart w:id="173" w:name="_Toc450750035"/>
      <w:r>
        <w:rPr>
          <w:rFonts w:ascii="TimesLT" w:hAnsi="TimesLT"/>
          <w:sz w:val="24"/>
          <w:szCs w:val="24"/>
          <w:lang w:val="lt-LT"/>
        </w:rPr>
        <w:t xml:space="preserve">4.6.2.2 </w:t>
      </w:r>
      <w:r w:rsidR="00092344" w:rsidRPr="00620762">
        <w:rPr>
          <w:rFonts w:ascii="TimesLT" w:hAnsi="TimesLT"/>
          <w:sz w:val="24"/>
          <w:szCs w:val="24"/>
          <w:lang w:val="lt-LT"/>
        </w:rPr>
        <w:t>Įvadinės (priežiūros) sklendės PE vamzdžiams</w:t>
      </w:r>
      <w:bookmarkEnd w:id="172"/>
      <w:bookmarkEnd w:id="173"/>
    </w:p>
    <w:p w:rsidR="00092344" w:rsidRPr="00620762" w:rsidRDefault="00092344" w:rsidP="006D2AA6">
      <w:pPr>
        <w:spacing w:before="120"/>
        <w:ind w:firstLine="540"/>
        <w:jc w:val="both"/>
        <w:rPr>
          <w:sz w:val="24"/>
          <w:szCs w:val="24"/>
        </w:rPr>
      </w:pPr>
      <w:r w:rsidRPr="00620762">
        <w:rPr>
          <w:sz w:val="24"/>
          <w:szCs w:val="24"/>
        </w:rPr>
        <w:t xml:space="preserve">Įvadinės sklendės PE vamzdžiams jungiamos movomis. Sklendžių nominalus slėgis turi būti nemažesnis už darbinį ir skirtos jos tik geriamam vandentiekiui. </w:t>
      </w:r>
    </w:p>
    <w:p w:rsidR="00092344" w:rsidRPr="00620762" w:rsidRDefault="00553BD7" w:rsidP="00553BD7">
      <w:pPr>
        <w:pStyle w:val="Antrat4"/>
        <w:numPr>
          <w:ilvl w:val="0"/>
          <w:numId w:val="0"/>
        </w:numPr>
        <w:tabs>
          <w:tab w:val="num" w:pos="1790"/>
        </w:tabs>
        <w:spacing w:before="120" w:after="120" w:line="360" w:lineRule="auto"/>
        <w:rPr>
          <w:rFonts w:ascii="TimesLT" w:hAnsi="TimesLT"/>
          <w:sz w:val="24"/>
          <w:szCs w:val="24"/>
          <w:lang w:val="lt-LT"/>
        </w:rPr>
      </w:pPr>
      <w:bookmarkStart w:id="174" w:name="_Toc348099223"/>
      <w:bookmarkStart w:id="175" w:name="_Toc450750036"/>
      <w:r>
        <w:rPr>
          <w:rFonts w:ascii="TimesLT" w:hAnsi="TimesLT"/>
          <w:sz w:val="24"/>
          <w:szCs w:val="24"/>
          <w:lang w:val="lt-LT"/>
        </w:rPr>
        <w:t xml:space="preserve">4.6.2.3 </w:t>
      </w:r>
      <w:r w:rsidR="00092344" w:rsidRPr="00620762">
        <w:rPr>
          <w:rFonts w:ascii="TimesLT" w:hAnsi="TimesLT"/>
          <w:sz w:val="24"/>
          <w:szCs w:val="24"/>
          <w:lang w:val="lt-LT"/>
        </w:rPr>
        <w:t>Prailginimo velenas</w:t>
      </w:r>
      <w:bookmarkEnd w:id="174"/>
      <w:bookmarkEnd w:id="175"/>
      <w:r w:rsidR="00092344" w:rsidRPr="00620762">
        <w:rPr>
          <w:rFonts w:ascii="TimesLT" w:hAnsi="TimesLT"/>
          <w:sz w:val="24"/>
          <w:szCs w:val="24"/>
          <w:lang w:val="lt-LT"/>
        </w:rPr>
        <w:t xml:space="preserve"> </w:t>
      </w:r>
    </w:p>
    <w:p w:rsidR="00092344" w:rsidRPr="00620762" w:rsidRDefault="00092344" w:rsidP="006D2AA6">
      <w:pPr>
        <w:spacing w:before="120"/>
        <w:ind w:firstLine="540"/>
        <w:jc w:val="both"/>
        <w:rPr>
          <w:sz w:val="24"/>
          <w:szCs w:val="24"/>
        </w:rPr>
      </w:pPr>
      <w:r w:rsidRPr="00620762">
        <w:rPr>
          <w:sz w:val="24"/>
          <w:szCs w:val="24"/>
        </w:rPr>
        <w:t>Uždaromoji sklendė valdoma su prailginimo 1,3 ÷ 1,8 m teleskopiniu velenu.</w:t>
      </w:r>
    </w:p>
    <w:p w:rsidR="00092344" w:rsidRPr="00620762" w:rsidRDefault="00092344" w:rsidP="006D2AA6">
      <w:pPr>
        <w:spacing w:before="120"/>
        <w:ind w:firstLine="540"/>
        <w:jc w:val="both"/>
        <w:rPr>
          <w:sz w:val="24"/>
          <w:szCs w:val="24"/>
        </w:rPr>
      </w:pPr>
      <w:r w:rsidRPr="00620762">
        <w:rPr>
          <w:sz w:val="24"/>
          <w:szCs w:val="24"/>
        </w:rPr>
        <w:t>Prailginimo veleno strypas iš galvanizuoto plieno St0033 įmontuotas apsauginiame vamzdyje iš PE. Veleno galvutė ir mova iš kalaus ketaus GGG 400.</w:t>
      </w:r>
    </w:p>
    <w:p w:rsidR="00092344" w:rsidRPr="00620762" w:rsidRDefault="00092344" w:rsidP="006D2AA6">
      <w:pPr>
        <w:spacing w:before="120"/>
        <w:ind w:firstLine="540"/>
        <w:jc w:val="both"/>
        <w:rPr>
          <w:sz w:val="24"/>
          <w:szCs w:val="24"/>
        </w:rPr>
      </w:pPr>
      <w:r w:rsidRPr="00620762">
        <w:rPr>
          <w:sz w:val="24"/>
          <w:szCs w:val="24"/>
        </w:rPr>
        <w:t>Lauko dangtis statomas ant atraminės plokštės iš galvanizuoto plieno. Kapa tinkama sunkiam transportui pagaminta iš pilkojo ketaus GG 200, padengta bitumu.</w:t>
      </w:r>
    </w:p>
    <w:p w:rsidR="00374FC8" w:rsidRPr="00620762" w:rsidRDefault="00553BD7" w:rsidP="00553BD7">
      <w:pPr>
        <w:pStyle w:val="Antrat4"/>
        <w:numPr>
          <w:ilvl w:val="0"/>
          <w:numId w:val="0"/>
        </w:numPr>
        <w:tabs>
          <w:tab w:val="num" w:pos="1790"/>
        </w:tabs>
        <w:spacing w:before="240" w:after="240"/>
        <w:rPr>
          <w:rFonts w:ascii="TimesLT" w:hAnsi="TimesLT"/>
          <w:sz w:val="24"/>
          <w:szCs w:val="24"/>
          <w:lang w:val="lt-LT"/>
        </w:rPr>
      </w:pPr>
      <w:bookmarkStart w:id="176" w:name="_Toc348099224"/>
      <w:bookmarkStart w:id="177" w:name="_Toc450750037"/>
      <w:r>
        <w:rPr>
          <w:rFonts w:ascii="TimesLT" w:hAnsi="TimesLT"/>
          <w:sz w:val="24"/>
          <w:szCs w:val="24"/>
          <w:lang w:val="lt-LT"/>
        </w:rPr>
        <w:t xml:space="preserve">4.6.2.4 </w:t>
      </w:r>
      <w:r w:rsidR="00374FC8" w:rsidRPr="00620762">
        <w:rPr>
          <w:rFonts w:ascii="TimesLT" w:hAnsi="TimesLT"/>
          <w:sz w:val="24"/>
          <w:szCs w:val="24"/>
          <w:lang w:val="lt-LT"/>
        </w:rPr>
        <w:t>Peilinės sklendės</w:t>
      </w:r>
      <w:bookmarkEnd w:id="176"/>
      <w:bookmarkEnd w:id="177"/>
    </w:p>
    <w:p w:rsidR="00374FC8" w:rsidRPr="00620762" w:rsidRDefault="00374FC8" w:rsidP="00374FC8">
      <w:pPr>
        <w:spacing w:before="120"/>
        <w:ind w:firstLine="540"/>
        <w:jc w:val="both"/>
        <w:rPr>
          <w:sz w:val="24"/>
          <w:szCs w:val="24"/>
        </w:rPr>
      </w:pPr>
      <w:r w:rsidRPr="00620762">
        <w:rPr>
          <w:sz w:val="24"/>
          <w:szCs w:val="24"/>
        </w:rPr>
        <w:t>Sklendė turi būti skirta darbui su nuotekomis. Tokio tipo sklendės montuojamos ant nuotekų vamzdynų.</w:t>
      </w:r>
    </w:p>
    <w:p w:rsidR="00374FC8" w:rsidRPr="00620762" w:rsidRDefault="00374FC8" w:rsidP="00374FC8">
      <w:pPr>
        <w:spacing w:before="120"/>
        <w:ind w:firstLine="540"/>
        <w:jc w:val="both"/>
        <w:rPr>
          <w:sz w:val="24"/>
          <w:szCs w:val="24"/>
        </w:rPr>
      </w:pPr>
      <w:r w:rsidRPr="00620762">
        <w:rPr>
          <w:sz w:val="24"/>
          <w:szCs w:val="24"/>
        </w:rPr>
        <w:t>Sklendžių korpusas ketinis, padengtas epoksidine danga. Peilinis uždoris iš nerūdijančio plieno SS 2343 su iškylančiu į išorę chromuoto plieno velenu.</w:t>
      </w:r>
    </w:p>
    <w:p w:rsidR="00374FC8" w:rsidRPr="00620762" w:rsidRDefault="00374FC8" w:rsidP="00374FC8">
      <w:pPr>
        <w:spacing w:before="120"/>
        <w:ind w:firstLine="540"/>
        <w:jc w:val="both"/>
        <w:rPr>
          <w:sz w:val="24"/>
          <w:szCs w:val="24"/>
        </w:rPr>
      </w:pPr>
      <w:r w:rsidRPr="00620762">
        <w:rPr>
          <w:sz w:val="24"/>
          <w:szCs w:val="24"/>
        </w:rPr>
        <w:t>Sklendės jungiamos flanšais DIN 2501, slėgio klasė ne mažesnė už vamzdyno slėgio klase arba PN6.</w:t>
      </w:r>
    </w:p>
    <w:p w:rsidR="00C07A49" w:rsidRPr="00620762" w:rsidRDefault="00496464" w:rsidP="00496464">
      <w:pPr>
        <w:pStyle w:val="Antrat3"/>
        <w:numPr>
          <w:ilvl w:val="0"/>
          <w:numId w:val="0"/>
        </w:numPr>
        <w:spacing w:before="120" w:after="240" w:line="240" w:lineRule="auto"/>
        <w:ind w:left="851"/>
      </w:pPr>
      <w:bookmarkStart w:id="178" w:name="_Toc98514503"/>
      <w:bookmarkStart w:id="179" w:name="_Toc107230441"/>
      <w:bookmarkStart w:id="180" w:name="_Toc111989313"/>
      <w:bookmarkStart w:id="181" w:name="_Toc348099225"/>
      <w:bookmarkStart w:id="182" w:name="_Toc450750038"/>
      <w:r>
        <w:t xml:space="preserve">4.6.3 </w:t>
      </w:r>
      <w:r w:rsidR="00C07A49" w:rsidRPr="00620762">
        <w:t xml:space="preserve">Automatinis </w:t>
      </w:r>
      <w:r w:rsidR="008942E3" w:rsidRPr="00620762">
        <w:t>oro išleidimo vožtuvas</w:t>
      </w:r>
      <w:bookmarkEnd w:id="178"/>
      <w:bookmarkEnd w:id="179"/>
      <w:bookmarkEnd w:id="180"/>
      <w:bookmarkEnd w:id="181"/>
      <w:bookmarkEnd w:id="182"/>
    </w:p>
    <w:p w:rsidR="00C07A49" w:rsidRPr="00620762" w:rsidRDefault="008942E3" w:rsidP="006D2AA6">
      <w:pPr>
        <w:spacing w:before="120"/>
        <w:ind w:firstLine="539"/>
        <w:jc w:val="both"/>
        <w:rPr>
          <w:sz w:val="24"/>
          <w:szCs w:val="24"/>
        </w:rPr>
      </w:pPr>
      <w:r w:rsidRPr="00620762">
        <w:rPr>
          <w:sz w:val="24"/>
          <w:szCs w:val="24"/>
        </w:rPr>
        <w:t xml:space="preserve">Oro išleidimo </w:t>
      </w:r>
      <w:r w:rsidR="00C07A49" w:rsidRPr="00620762">
        <w:rPr>
          <w:sz w:val="24"/>
          <w:szCs w:val="24"/>
        </w:rPr>
        <w:t xml:space="preserve">vožtuvas montuojamas aukščiausiose </w:t>
      </w:r>
      <w:r w:rsidRPr="00620762">
        <w:rPr>
          <w:sz w:val="24"/>
          <w:szCs w:val="24"/>
        </w:rPr>
        <w:t xml:space="preserve">slėginio </w:t>
      </w:r>
      <w:r w:rsidR="00C07A49" w:rsidRPr="00620762">
        <w:rPr>
          <w:sz w:val="24"/>
          <w:szCs w:val="24"/>
        </w:rPr>
        <w:t xml:space="preserve">tinklo vietose susirenkančiam orui išleisti. Automatiniai oro vožtuvai turi būti instaliuojami sausose patalpose arba šuliniuose. Susikaupus vamzdyne orui, </w:t>
      </w:r>
      <w:r w:rsidRPr="00620762">
        <w:rPr>
          <w:sz w:val="24"/>
          <w:szCs w:val="24"/>
        </w:rPr>
        <w:t xml:space="preserve">oro išleidimo </w:t>
      </w:r>
      <w:r w:rsidR="00C07A49" w:rsidRPr="00620762">
        <w:rPr>
          <w:sz w:val="24"/>
          <w:szCs w:val="24"/>
        </w:rPr>
        <w:t xml:space="preserve">vožtuve esantis rutulys nusileidžia ir vožtuvas atsidaro. Vamzdyno atšaka ir uždaromosios sklendės skersmuo turi būti ne mažesni negu </w:t>
      </w:r>
      <w:r w:rsidRPr="00620762">
        <w:rPr>
          <w:sz w:val="24"/>
          <w:szCs w:val="24"/>
        </w:rPr>
        <w:t xml:space="preserve">oro išleidimo </w:t>
      </w:r>
      <w:r w:rsidR="00C07A49" w:rsidRPr="00620762">
        <w:rPr>
          <w:sz w:val="24"/>
          <w:szCs w:val="24"/>
        </w:rPr>
        <w:t xml:space="preserve">vožtuvo nominalus skersmuo. Uždaromoji sklendė leidžia bet kuriuo laiku patikrinti </w:t>
      </w:r>
      <w:r w:rsidRPr="00620762">
        <w:rPr>
          <w:sz w:val="24"/>
          <w:szCs w:val="24"/>
        </w:rPr>
        <w:t xml:space="preserve">oro išleidimo </w:t>
      </w:r>
      <w:r w:rsidR="00C07A49" w:rsidRPr="00620762">
        <w:rPr>
          <w:sz w:val="24"/>
          <w:szCs w:val="24"/>
        </w:rPr>
        <w:t xml:space="preserve">vožtuvo funkcionalumą, išardyti ar prijungti </w:t>
      </w:r>
      <w:r w:rsidRPr="00620762">
        <w:rPr>
          <w:sz w:val="24"/>
          <w:szCs w:val="24"/>
        </w:rPr>
        <w:t xml:space="preserve">oro išleidimo </w:t>
      </w:r>
      <w:r w:rsidR="00C07A49" w:rsidRPr="00620762">
        <w:rPr>
          <w:sz w:val="24"/>
          <w:szCs w:val="24"/>
        </w:rPr>
        <w:t>mazgą.</w:t>
      </w:r>
    </w:p>
    <w:p w:rsidR="00C07A49" w:rsidRPr="00620762" w:rsidRDefault="00C07A49" w:rsidP="006D2AA6">
      <w:pPr>
        <w:spacing w:before="120"/>
        <w:ind w:firstLine="539"/>
        <w:jc w:val="both"/>
        <w:rPr>
          <w:sz w:val="24"/>
          <w:szCs w:val="24"/>
        </w:rPr>
      </w:pPr>
      <w:r w:rsidRPr="00620762">
        <w:rPr>
          <w:sz w:val="24"/>
          <w:szCs w:val="24"/>
        </w:rPr>
        <w:t xml:space="preserve">Prieš </w:t>
      </w:r>
      <w:r w:rsidR="008942E3" w:rsidRPr="00620762">
        <w:rPr>
          <w:sz w:val="24"/>
          <w:szCs w:val="24"/>
        </w:rPr>
        <w:t xml:space="preserve">oro išleidimo </w:t>
      </w:r>
      <w:r w:rsidRPr="00620762">
        <w:rPr>
          <w:sz w:val="24"/>
          <w:szCs w:val="24"/>
        </w:rPr>
        <w:t>vožtuvo įrengimą, būtina praplauti vamzdyną, kad drožlės pjuvenos ir kt. neužkimštų vožtuvo.</w:t>
      </w:r>
    </w:p>
    <w:p w:rsidR="00C07A49" w:rsidRPr="00620762" w:rsidRDefault="008942E3" w:rsidP="006D2AA6">
      <w:pPr>
        <w:spacing w:before="120"/>
        <w:ind w:firstLine="539"/>
        <w:jc w:val="both"/>
        <w:rPr>
          <w:sz w:val="24"/>
          <w:szCs w:val="24"/>
        </w:rPr>
      </w:pPr>
      <w:r w:rsidRPr="00620762">
        <w:rPr>
          <w:sz w:val="24"/>
          <w:szCs w:val="24"/>
        </w:rPr>
        <w:t xml:space="preserve">Oro išleidimo vožtuvas </w:t>
      </w:r>
      <w:r w:rsidR="00C07A49" w:rsidRPr="00620762">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rsidR="00C07A49" w:rsidRPr="00620762" w:rsidRDefault="00C07A49" w:rsidP="006D2AA6">
      <w:pPr>
        <w:spacing w:before="120"/>
        <w:ind w:firstLine="539"/>
        <w:jc w:val="both"/>
        <w:rPr>
          <w:sz w:val="24"/>
          <w:szCs w:val="24"/>
        </w:rPr>
      </w:pPr>
      <w:r w:rsidRPr="00620762">
        <w:rPr>
          <w:sz w:val="24"/>
          <w:szCs w:val="24"/>
        </w:rPr>
        <w:t xml:space="preserve">Automatiniai </w:t>
      </w:r>
      <w:r w:rsidR="008942E3" w:rsidRPr="00620762">
        <w:rPr>
          <w:sz w:val="24"/>
          <w:szCs w:val="24"/>
        </w:rPr>
        <w:t xml:space="preserve">oro išleidimo vožtuvai </w:t>
      </w:r>
      <w:r w:rsidRPr="00620762">
        <w:rPr>
          <w:sz w:val="24"/>
          <w:szCs w:val="24"/>
        </w:rPr>
        <w:t>jungiami flanšais arba sriegiu. Flanšai gręžiami pagal DIN 2510, slėgio klasė ne mažesnė už darbinę PN 10. Visos veržlės, poveržlės turi būti lengvai prieinamos.</w:t>
      </w:r>
    </w:p>
    <w:p w:rsidR="00C07A49" w:rsidRPr="00620762" w:rsidRDefault="00C07A49" w:rsidP="006D2AA6">
      <w:pPr>
        <w:spacing w:before="120"/>
        <w:ind w:firstLine="539"/>
        <w:jc w:val="both"/>
        <w:rPr>
          <w:sz w:val="24"/>
          <w:szCs w:val="24"/>
        </w:rPr>
      </w:pPr>
      <w:r w:rsidRPr="00620762">
        <w:rPr>
          <w:sz w:val="24"/>
          <w:szCs w:val="24"/>
        </w:rPr>
        <w:t xml:space="preserve">Vandentiekio tinkluose automatinis </w:t>
      </w:r>
      <w:r w:rsidR="008942E3" w:rsidRPr="00620762">
        <w:rPr>
          <w:sz w:val="24"/>
          <w:szCs w:val="24"/>
        </w:rPr>
        <w:t xml:space="preserve">oro išleidimo vožtuvas </w:t>
      </w:r>
      <w:r w:rsidRPr="00620762">
        <w:rPr>
          <w:sz w:val="24"/>
          <w:szCs w:val="24"/>
        </w:rPr>
        <w:t>turi būti skirtas tik švariam vandeniui.</w:t>
      </w:r>
    </w:p>
    <w:p w:rsidR="00C07A49" w:rsidRPr="00620762" w:rsidRDefault="00C07A49" w:rsidP="006D2AA6">
      <w:pPr>
        <w:spacing w:before="120"/>
        <w:ind w:firstLine="539"/>
        <w:jc w:val="both"/>
        <w:rPr>
          <w:sz w:val="24"/>
          <w:szCs w:val="24"/>
        </w:rPr>
      </w:pPr>
      <w:r w:rsidRPr="00620762">
        <w:rPr>
          <w:sz w:val="24"/>
          <w:szCs w:val="24"/>
        </w:rPr>
        <w:t xml:space="preserve">Nevalytų nuotekų slėginiuose vamzdynuose oro </w:t>
      </w:r>
      <w:r w:rsidR="008942E3" w:rsidRPr="00620762">
        <w:rPr>
          <w:sz w:val="24"/>
          <w:szCs w:val="24"/>
        </w:rPr>
        <w:t>vožtuvai turi turėti veikiančią</w:t>
      </w:r>
      <w:r w:rsidRPr="00620762">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rsidR="00462FA6" w:rsidRPr="00620762" w:rsidRDefault="00496464" w:rsidP="00496464">
      <w:pPr>
        <w:pStyle w:val="Antrat3"/>
        <w:numPr>
          <w:ilvl w:val="0"/>
          <w:numId w:val="0"/>
        </w:numPr>
        <w:spacing w:before="240" w:after="240" w:line="240" w:lineRule="auto"/>
        <w:ind w:left="851"/>
      </w:pPr>
      <w:bookmarkStart w:id="183" w:name="_Toc107230442"/>
      <w:bookmarkStart w:id="184" w:name="_Toc111989314"/>
      <w:bookmarkStart w:id="185" w:name="_Toc348099226"/>
      <w:bookmarkStart w:id="186" w:name="_Toc450750039"/>
      <w:r>
        <w:t xml:space="preserve">4.6.4 </w:t>
      </w:r>
      <w:r w:rsidR="00462FA6" w:rsidRPr="00620762">
        <w:t>Atbuliniai vožtuvai</w:t>
      </w:r>
      <w:bookmarkEnd w:id="183"/>
      <w:bookmarkEnd w:id="184"/>
      <w:bookmarkEnd w:id="185"/>
      <w:bookmarkEnd w:id="186"/>
    </w:p>
    <w:p w:rsidR="00462FA6" w:rsidRPr="00620762" w:rsidRDefault="00462FA6" w:rsidP="006D2AA6">
      <w:pPr>
        <w:spacing w:before="120"/>
        <w:ind w:firstLine="539"/>
        <w:jc w:val="both"/>
        <w:rPr>
          <w:sz w:val="24"/>
          <w:szCs w:val="24"/>
        </w:rPr>
      </w:pPr>
      <w:r w:rsidRPr="00620762">
        <w:rPr>
          <w:sz w:val="24"/>
          <w:szCs w:val="24"/>
        </w:rPr>
        <w:t>Ant buitinių nuotekų slėginių linijų turi būti naudojami rutuliniai atbuliniai vožtuvai, skirti nuotekoms.</w:t>
      </w:r>
    </w:p>
    <w:p w:rsidR="00462FA6" w:rsidRPr="00620762" w:rsidRDefault="00462FA6" w:rsidP="006D2AA6">
      <w:pPr>
        <w:spacing w:before="120"/>
        <w:ind w:firstLine="539"/>
        <w:jc w:val="both"/>
        <w:rPr>
          <w:sz w:val="24"/>
          <w:szCs w:val="24"/>
        </w:rPr>
      </w:pPr>
      <w:r w:rsidRPr="00620762">
        <w:rPr>
          <w:sz w:val="24"/>
          <w:szCs w:val="24"/>
        </w:rPr>
        <w:t xml:space="preserve">Vožtuvai turi būti skirti nemažesniam kaip PN 6 darbiniam slėgiui. Korpusas - kalusis ketus, rutulys iš poliuretano, sandarinimas - NBR žiedine tarpine. Antikorozinė danga turi būti epoksidiniai dažai, tepami ant švaraus nušlifuoto metalinio paviršiaus, sausos plėvelės storis ne mažiau 250 </w:t>
      </w:r>
      <w:r w:rsidRPr="00620762">
        <w:rPr>
          <w:sz w:val="24"/>
          <w:szCs w:val="24"/>
        </w:rPr>
        <w:sym w:font="Symbol" w:char="F06D"/>
      </w:r>
      <w:r w:rsidRPr="00620762">
        <w:rPr>
          <w:sz w:val="24"/>
          <w:szCs w:val="24"/>
        </w:rPr>
        <w:t xml:space="preserve">m. </w:t>
      </w:r>
    </w:p>
    <w:p w:rsidR="00462FA6" w:rsidRPr="00620762" w:rsidRDefault="00462FA6" w:rsidP="006D2AA6">
      <w:pPr>
        <w:spacing w:before="120"/>
        <w:ind w:firstLine="539"/>
        <w:jc w:val="both"/>
        <w:rPr>
          <w:sz w:val="24"/>
          <w:szCs w:val="24"/>
        </w:rPr>
      </w:pPr>
      <w:r w:rsidRPr="00620762">
        <w:rPr>
          <w:sz w:val="24"/>
          <w:szCs w:val="24"/>
        </w:rPr>
        <w:t>Jungiamas flanšais. Flanšai pagal DIN standartus, slėgio klasė turi būti ne mažesnė už darbinę slėgio klasę.</w:t>
      </w:r>
    </w:p>
    <w:p w:rsidR="00462FA6" w:rsidRDefault="00462FA6" w:rsidP="006D2AA6">
      <w:pPr>
        <w:spacing w:before="120"/>
        <w:ind w:firstLine="539"/>
        <w:jc w:val="both"/>
        <w:rPr>
          <w:sz w:val="24"/>
          <w:szCs w:val="24"/>
        </w:rPr>
      </w:pPr>
      <w:r w:rsidRPr="00620762">
        <w:rPr>
          <w:sz w:val="24"/>
          <w:szCs w:val="24"/>
        </w:rPr>
        <w:t>Atbulinis vožtuvas atidarytoje padėtyje turi užtikrinti tiesiasrovį vandentakį be kliūčių. Rutulys turi neįstrigti ir vožtuvas neužsikimšti. Neleidžiami jokie rutulio svyravimai.</w:t>
      </w:r>
    </w:p>
    <w:p w:rsidR="00462FA6" w:rsidRPr="00620762" w:rsidRDefault="00496464" w:rsidP="00496464">
      <w:pPr>
        <w:pStyle w:val="Antrat3"/>
        <w:numPr>
          <w:ilvl w:val="0"/>
          <w:numId w:val="0"/>
        </w:numPr>
        <w:spacing w:before="240" w:after="240" w:line="240" w:lineRule="auto"/>
        <w:ind w:left="851"/>
      </w:pPr>
      <w:bookmarkStart w:id="187" w:name="_Toc107230444"/>
      <w:bookmarkStart w:id="188" w:name="_Toc111989316"/>
      <w:bookmarkStart w:id="189" w:name="_Toc348099228"/>
      <w:bookmarkStart w:id="190" w:name="_Toc450750040"/>
      <w:r>
        <w:t xml:space="preserve">4.6.5 </w:t>
      </w:r>
      <w:r w:rsidR="00462FA6" w:rsidRPr="00620762">
        <w:t>Balnai PE vamzdžiams</w:t>
      </w:r>
      <w:bookmarkEnd w:id="187"/>
      <w:bookmarkEnd w:id="188"/>
      <w:bookmarkEnd w:id="189"/>
      <w:bookmarkEnd w:id="190"/>
    </w:p>
    <w:p w:rsidR="00462FA6" w:rsidRPr="00620762" w:rsidRDefault="00462FA6" w:rsidP="006D2AA6">
      <w:pPr>
        <w:spacing w:before="120"/>
        <w:ind w:firstLine="539"/>
        <w:jc w:val="both"/>
        <w:rPr>
          <w:sz w:val="24"/>
          <w:szCs w:val="24"/>
        </w:rPr>
      </w:pPr>
      <w:r w:rsidRPr="00620762">
        <w:rPr>
          <w:sz w:val="24"/>
          <w:szCs w:val="24"/>
        </w:rPr>
        <w:t>Atšakų ant vandentiekio magistralės įrengimui turi būti naudojamos balninės jungtys.</w:t>
      </w:r>
    </w:p>
    <w:p w:rsidR="00462FA6" w:rsidRPr="00620762" w:rsidRDefault="00462FA6" w:rsidP="006D2AA6">
      <w:pPr>
        <w:spacing w:before="120"/>
        <w:ind w:firstLine="539"/>
        <w:jc w:val="both"/>
        <w:rPr>
          <w:sz w:val="24"/>
          <w:szCs w:val="24"/>
        </w:rPr>
      </w:pPr>
      <w:r w:rsidRPr="00620762">
        <w:rPr>
          <w:sz w:val="24"/>
          <w:szCs w:val="24"/>
        </w:rPr>
        <w:t>Dažniausiai naudojami balnai PE vamzdžiams su vidiniu sriegiu ir kieta apkaba arba su kieta apkaba ir flanšine atšaka. Korpusas turi būti pagamintas iš kalaus ketaus GGG, padengtas epoksidine milteline danga. Flanšai – pagal DIN 2501 – PN nemažesnis už 10. Varžtai nerūdijančio plieno, veržlės rūgščiai atsparaus plieno.</w:t>
      </w:r>
    </w:p>
    <w:p w:rsidR="001975EF" w:rsidRPr="00620762" w:rsidRDefault="00496464" w:rsidP="00496464">
      <w:pPr>
        <w:pStyle w:val="Antrat3"/>
        <w:numPr>
          <w:ilvl w:val="0"/>
          <w:numId w:val="0"/>
        </w:numPr>
        <w:spacing w:before="240" w:after="240" w:line="240" w:lineRule="auto"/>
        <w:ind w:left="851"/>
      </w:pPr>
      <w:bookmarkStart w:id="191" w:name="_Toc173061143"/>
      <w:bookmarkStart w:id="192" w:name="_Toc173120485"/>
      <w:bookmarkStart w:id="193" w:name="_Toc173120670"/>
      <w:bookmarkStart w:id="194" w:name="_Toc173722059"/>
      <w:bookmarkStart w:id="195" w:name="_Toc173808983"/>
      <w:bookmarkStart w:id="196" w:name="_Toc173811098"/>
      <w:bookmarkStart w:id="197" w:name="_Toc348099229"/>
      <w:bookmarkStart w:id="198" w:name="_Toc450750041"/>
      <w:r>
        <w:t xml:space="preserve">4.6.6. </w:t>
      </w:r>
      <w:r w:rsidR="003551C5">
        <w:t>Apsauginiai dėklai projektuojamiems vamzdžiams</w:t>
      </w:r>
      <w:bookmarkEnd w:id="191"/>
      <w:bookmarkEnd w:id="192"/>
      <w:bookmarkEnd w:id="193"/>
      <w:bookmarkEnd w:id="194"/>
      <w:bookmarkEnd w:id="195"/>
      <w:bookmarkEnd w:id="196"/>
      <w:bookmarkEnd w:id="197"/>
      <w:bookmarkEnd w:id="198"/>
      <w:r w:rsidR="001975EF" w:rsidRPr="00620762">
        <w:t xml:space="preserve"> </w:t>
      </w:r>
    </w:p>
    <w:p w:rsidR="00D70F74" w:rsidRPr="00A52A84" w:rsidRDefault="00D70F74" w:rsidP="00D70F74">
      <w:pPr>
        <w:spacing w:before="120"/>
        <w:ind w:firstLine="540"/>
        <w:jc w:val="both"/>
        <w:rPr>
          <w:bCs/>
          <w:sz w:val="24"/>
          <w:szCs w:val="24"/>
        </w:rPr>
      </w:pPr>
      <w:r w:rsidRPr="00A52A84">
        <w:rPr>
          <w:bCs/>
          <w:sz w:val="24"/>
          <w:szCs w:val="24"/>
        </w:rPr>
        <w:t xml:space="preserve">Apsauginiai dėklai įrengiami vykdant statybą uždaru arba atviru būdais. </w:t>
      </w:r>
    </w:p>
    <w:p w:rsidR="00D70F74" w:rsidRPr="00A52A84" w:rsidRDefault="00D70F74" w:rsidP="00D70F74">
      <w:pPr>
        <w:spacing w:before="120"/>
        <w:ind w:firstLine="540"/>
        <w:jc w:val="both"/>
        <w:rPr>
          <w:bCs/>
          <w:sz w:val="24"/>
          <w:szCs w:val="24"/>
        </w:rPr>
      </w:pPr>
      <w:r w:rsidRPr="00A52A84">
        <w:rPr>
          <w:bCs/>
          <w:sz w:val="24"/>
          <w:szCs w:val="24"/>
        </w:rPr>
        <w:t xml:space="preserve">Apsauginiai dėklai gali būti įrengiami iš plastikinio vamzdžio (PE100 PN10 vamzdžių, PP gofruotų vamzdžių, stiprumo klasė T SN (8)) arba plieninio vamzdžio. </w:t>
      </w:r>
    </w:p>
    <w:p w:rsidR="00D70F74" w:rsidRPr="00A52A84" w:rsidRDefault="00D70F74" w:rsidP="00D70F74">
      <w:pPr>
        <w:spacing w:before="120"/>
        <w:ind w:firstLine="540"/>
        <w:jc w:val="both"/>
        <w:rPr>
          <w:bCs/>
          <w:sz w:val="24"/>
          <w:szCs w:val="24"/>
        </w:rPr>
      </w:pPr>
      <w:r w:rsidRPr="00A52A84">
        <w:rPr>
          <w:bCs/>
          <w:sz w:val="24"/>
          <w:szCs w:val="24"/>
        </w:rPr>
        <w:t>Anglinio plieno vamzdžiai turi būti pagaminti iš anglinio plieno lakštų, ST 360 rūšies, ISO 559 standarto ar ekv., takumo įtempis ne mažiau 225 N/mm</w:t>
      </w:r>
      <w:r w:rsidRPr="00A52A84">
        <w:rPr>
          <w:bCs/>
          <w:sz w:val="24"/>
          <w:szCs w:val="24"/>
          <w:vertAlign w:val="superscript"/>
        </w:rPr>
        <w:t>2</w:t>
      </w:r>
      <w:r w:rsidRPr="00A52A84">
        <w:rPr>
          <w:bCs/>
          <w:sz w:val="24"/>
          <w:szCs w:val="24"/>
        </w:rPr>
        <w:t xml:space="preserve">. </w:t>
      </w:r>
    </w:p>
    <w:p w:rsidR="00D70F74" w:rsidRPr="00A52A84" w:rsidRDefault="00D70F74" w:rsidP="00D70F74">
      <w:pPr>
        <w:spacing w:before="120"/>
        <w:ind w:firstLine="540"/>
        <w:jc w:val="both"/>
        <w:rPr>
          <w:bCs/>
          <w:sz w:val="24"/>
          <w:szCs w:val="24"/>
        </w:rPr>
      </w:pPr>
      <w:r w:rsidRPr="00A52A84">
        <w:rPr>
          <w:bCs/>
          <w:sz w:val="24"/>
          <w:szCs w:val="24"/>
        </w:rPr>
        <w:t>Minimalus plieno lakšto storis pagal įvairius vamzdžio skersmens nominalus, turi būti kaip nurodyta ISO 559, 6 lentelė, C serija ar ekv</w:t>
      </w:r>
      <w:r w:rsidR="002367D2">
        <w:rPr>
          <w:bCs/>
          <w:sz w:val="24"/>
          <w:szCs w:val="24"/>
        </w:rPr>
        <w:t>ivalentiškas.</w:t>
      </w:r>
    </w:p>
    <w:p w:rsidR="00D70F74" w:rsidRPr="00A52A84" w:rsidRDefault="00D70F74" w:rsidP="00D70F74">
      <w:pPr>
        <w:spacing w:before="120"/>
        <w:ind w:firstLine="540"/>
        <w:jc w:val="both"/>
        <w:rPr>
          <w:bCs/>
          <w:sz w:val="24"/>
          <w:szCs w:val="24"/>
        </w:rPr>
      </w:pPr>
      <w:r w:rsidRPr="00A52A84">
        <w:rPr>
          <w:bCs/>
          <w:sz w:val="24"/>
          <w:szCs w:val="24"/>
        </w:rPr>
        <w:t xml:space="preserve">Anglinio plieno vamzdžiai naudojami kaip dėklai. Jie iš vidaus ir išorės turi būti padengti </w:t>
      </w:r>
      <w:r w:rsidRPr="00A52A84">
        <w:rPr>
          <w:sz w:val="24"/>
          <w:szCs w:val="24"/>
        </w:rPr>
        <w:t>sustiprinta antikorozine danga: epoksidinis gruntas su cinku, atspari epoksidinė akmens anglies derva.</w:t>
      </w:r>
    </w:p>
    <w:p w:rsidR="001975EF" w:rsidRPr="00620762" w:rsidRDefault="00D70F74" w:rsidP="00D70F74">
      <w:pPr>
        <w:spacing w:before="120"/>
        <w:ind w:firstLine="540"/>
        <w:jc w:val="both"/>
        <w:rPr>
          <w:sz w:val="24"/>
          <w:szCs w:val="24"/>
        </w:rPr>
      </w:pPr>
      <w:r w:rsidRPr="00A52A84">
        <w:rPr>
          <w:sz w:val="24"/>
          <w:szCs w:val="24"/>
        </w:rPr>
        <w:t>Vamzdžiai jungiami suvirinimo būdu, prieš tai, suvirinimo vietą nuvalant nuo nešvarumų ir rūdžių. Vamzdžiai turi turėti jų kokybę liudijančius dokumentus, sertifikatus.</w:t>
      </w:r>
    </w:p>
    <w:p w:rsidR="004771B6" w:rsidRPr="00620762" w:rsidRDefault="00496464" w:rsidP="00496464">
      <w:pPr>
        <w:pStyle w:val="Antrat3"/>
        <w:numPr>
          <w:ilvl w:val="0"/>
          <w:numId w:val="0"/>
        </w:numPr>
        <w:spacing w:before="240" w:after="240" w:line="240" w:lineRule="auto"/>
        <w:ind w:left="851"/>
      </w:pPr>
      <w:bookmarkStart w:id="199" w:name="_Toc348099230"/>
      <w:bookmarkStart w:id="200" w:name="_Toc450750042"/>
      <w:r>
        <w:t xml:space="preserve">4.6.7 </w:t>
      </w:r>
      <w:r w:rsidR="004771B6" w:rsidRPr="00620762">
        <w:t>Flanšiniai sujungimai</w:t>
      </w:r>
      <w:bookmarkEnd w:id="199"/>
      <w:bookmarkEnd w:id="200"/>
    </w:p>
    <w:p w:rsidR="00AD1199" w:rsidRPr="00620762" w:rsidRDefault="004771B6" w:rsidP="007521FB">
      <w:pPr>
        <w:spacing w:before="120"/>
        <w:ind w:firstLine="540"/>
        <w:jc w:val="both"/>
        <w:rPr>
          <w:bCs/>
          <w:sz w:val="24"/>
          <w:szCs w:val="24"/>
        </w:rPr>
      </w:pPr>
      <w:r w:rsidRPr="00620762">
        <w:rPr>
          <w:bCs/>
          <w:sz w:val="24"/>
          <w:szCs w:val="24"/>
        </w:rPr>
        <w:t>Visos jungės turi atitikti ISO standartus vandentiekio sistemoms. Nominalus slėgis tam tikroms jungėms turi būti bent jau lygus aukščiausiam leistinam vamzdžių, prie kurių jos tvirtinamos, slėgiui, bet minimalus nominalus slėgis turi būti PN10.</w:t>
      </w:r>
    </w:p>
    <w:p w:rsidR="004771B6" w:rsidRPr="00620762" w:rsidRDefault="00AD1199" w:rsidP="007521FB">
      <w:pPr>
        <w:spacing w:before="120"/>
        <w:ind w:firstLine="540"/>
        <w:jc w:val="both"/>
        <w:rPr>
          <w:bCs/>
          <w:sz w:val="24"/>
          <w:szCs w:val="24"/>
        </w:rPr>
      </w:pPr>
      <w:r w:rsidRPr="00620762">
        <w:rPr>
          <w:bCs/>
          <w:sz w:val="24"/>
          <w:szCs w:val="24"/>
        </w:rPr>
        <w:t>Flanšai turi atitikti LST EN 1092 standartą.</w:t>
      </w:r>
    </w:p>
    <w:p w:rsidR="00864692" w:rsidRPr="00620762" w:rsidRDefault="00864692" w:rsidP="007521FB">
      <w:pPr>
        <w:spacing w:before="120"/>
        <w:ind w:firstLine="540"/>
        <w:jc w:val="both"/>
        <w:rPr>
          <w:bCs/>
          <w:sz w:val="24"/>
          <w:szCs w:val="24"/>
        </w:rPr>
      </w:pPr>
      <w:r w:rsidRPr="00620762">
        <w:rPr>
          <w:bCs/>
          <w:sz w:val="24"/>
          <w:szCs w:val="24"/>
        </w:rPr>
        <w:t>Tarpinės ir sujungimų žiedai turi būti pagaminti iš natūralios arba aprobuotos sintetinės gumos. Atitinkančios ISO vandentvarkos darbų standartus. Flanšinių sujungimų turi būti vidinės varžto kiaurymės tipo, jeigu nenurodyta kitaip.</w:t>
      </w:r>
    </w:p>
    <w:p w:rsidR="007521FB" w:rsidRPr="00620762" w:rsidRDefault="007521FB" w:rsidP="007521FB">
      <w:pPr>
        <w:spacing w:before="120"/>
        <w:ind w:firstLine="540"/>
        <w:jc w:val="both"/>
        <w:rPr>
          <w:bCs/>
          <w:sz w:val="24"/>
          <w:szCs w:val="24"/>
        </w:rPr>
      </w:pPr>
      <w:r w:rsidRPr="00620762">
        <w:rPr>
          <w:bCs/>
          <w:sz w:val="24"/>
          <w:szCs w:val="24"/>
        </w:rPr>
        <w:t>Flanšai arba flanšiniai sujungimai nustatomi tiksliai į reikiamą padėtį, o jų sudedamosios dalys, įskaitant tarpinę, turi būti išvalytos ir išdžiovintos. Tarpinės dedamos taip, kad visiškai priglustų prie flanšo, nesusidarytų raukšlių ir klosčių. Paviršiai ir varžtų skylės kiek įmanoma suglaudžiami draugėn, sujungiama tolygiai veržiant priešingose padėtyse esančius varžtus. Varžtai veržiami tik standartinio ilgio veržliarakčiais.</w:t>
      </w:r>
    </w:p>
    <w:p w:rsidR="007521FB" w:rsidRPr="00620762" w:rsidRDefault="00496464" w:rsidP="00496464">
      <w:pPr>
        <w:pStyle w:val="Antrat3"/>
        <w:numPr>
          <w:ilvl w:val="0"/>
          <w:numId w:val="0"/>
        </w:numPr>
        <w:spacing w:before="240" w:after="240" w:line="240" w:lineRule="auto"/>
        <w:ind w:left="851"/>
      </w:pPr>
      <w:bookmarkStart w:id="201" w:name="_Toc165091692"/>
      <w:bookmarkStart w:id="202" w:name="_Toc173061161"/>
      <w:bookmarkStart w:id="203" w:name="_Toc173120503"/>
      <w:bookmarkStart w:id="204" w:name="_Toc173120688"/>
      <w:bookmarkStart w:id="205" w:name="_Toc173722077"/>
      <w:bookmarkStart w:id="206" w:name="_Toc173809001"/>
      <w:bookmarkStart w:id="207" w:name="_Toc173811116"/>
      <w:bookmarkStart w:id="208" w:name="_Toc348099231"/>
      <w:bookmarkStart w:id="209" w:name="_Toc450750043"/>
      <w:r>
        <w:t xml:space="preserve">4.6.8 </w:t>
      </w:r>
      <w:r w:rsidR="007521FB" w:rsidRPr="00620762">
        <w:t>Universalūs sujungimai (adapteriai)</w:t>
      </w:r>
      <w:bookmarkEnd w:id="201"/>
      <w:bookmarkEnd w:id="202"/>
      <w:bookmarkEnd w:id="203"/>
      <w:bookmarkEnd w:id="204"/>
      <w:bookmarkEnd w:id="205"/>
      <w:bookmarkEnd w:id="206"/>
      <w:bookmarkEnd w:id="207"/>
      <w:bookmarkEnd w:id="208"/>
      <w:bookmarkEnd w:id="209"/>
    </w:p>
    <w:p w:rsidR="007521FB" w:rsidRPr="00620762" w:rsidRDefault="007521FB" w:rsidP="007521FB">
      <w:pPr>
        <w:spacing w:before="120"/>
        <w:ind w:firstLine="540"/>
        <w:jc w:val="both"/>
        <w:rPr>
          <w:bCs/>
          <w:sz w:val="24"/>
          <w:szCs w:val="24"/>
        </w:rPr>
      </w:pPr>
      <w:r w:rsidRPr="00620762">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p>
    <w:p w:rsidR="00252729" w:rsidRPr="00620762" w:rsidRDefault="00496464" w:rsidP="00FA573C">
      <w:pPr>
        <w:pStyle w:val="Antrat2"/>
      </w:pPr>
      <w:bookmarkStart w:id="210" w:name="_Toc115583032"/>
      <w:bookmarkStart w:id="211" w:name="_Toc348099232"/>
      <w:bookmarkStart w:id="212" w:name="_Toc450750044"/>
      <w:r>
        <w:t xml:space="preserve">4.7  </w:t>
      </w:r>
      <w:r w:rsidR="00252729" w:rsidRPr="00620762">
        <w:t>Vamzdžių transportavimas</w:t>
      </w:r>
      <w:bookmarkEnd w:id="210"/>
      <w:bookmarkEnd w:id="211"/>
      <w:bookmarkEnd w:id="212"/>
    </w:p>
    <w:p w:rsidR="00252729" w:rsidRPr="00620762" w:rsidRDefault="00252729" w:rsidP="006D2AA6">
      <w:pPr>
        <w:spacing w:before="120"/>
        <w:ind w:firstLine="540"/>
        <w:jc w:val="both"/>
        <w:rPr>
          <w:sz w:val="24"/>
          <w:szCs w:val="24"/>
        </w:rPr>
      </w:pPr>
      <w:r w:rsidRPr="00620762">
        <w:rPr>
          <w:sz w:val="24"/>
          <w:szCs w:val="24"/>
        </w:rPr>
        <w:t>Visos transporto priemonės, kuriomis transportuojami vamzdžiai, privalo turėti tokio ilgio kėbulą, kad vamzdžiai nekabotų. Vamzdžiais turi būti  tvarkomi pagal gamintojo rekomendacijas. Turi būti naudojami tik patvirtinti diržai, o visi kabliai, sąvaržos ir kitos metalinės dalys naudojamos atitinkamai iš vidaus padengtos. Vamzdžio gale ant vidinės sienelės paviršiaus užkabinti kabliai nenaudojami. Vamzdžių tvarkymo įranga turi būti geros būklės ir bet kuris įrengimas, kuris Inžinieriaus nuomone gali pažeisti vamzdžius, yra nenaudojamas kaip netinkamas.</w:t>
      </w:r>
    </w:p>
    <w:p w:rsidR="00252729" w:rsidRPr="00620762" w:rsidRDefault="00252729" w:rsidP="006D2AA6">
      <w:pPr>
        <w:spacing w:before="120"/>
        <w:ind w:firstLine="540"/>
        <w:jc w:val="both"/>
        <w:rPr>
          <w:sz w:val="24"/>
          <w:szCs w:val="24"/>
        </w:rPr>
      </w:pPr>
      <w:r w:rsidRPr="00620762">
        <w:rPr>
          <w:sz w:val="24"/>
          <w:szCs w:val="24"/>
        </w:rPr>
        <w:t>Jokiomis aplinkybėmis neleidžiama numesti vamzdžių, mesti ant kitų vamzdžių, laisvai juos ridenti arba tempti žeme.</w:t>
      </w:r>
    </w:p>
    <w:p w:rsidR="00252729" w:rsidRPr="00620762" w:rsidRDefault="00496464" w:rsidP="00FA573C">
      <w:pPr>
        <w:pStyle w:val="Antrat2"/>
      </w:pPr>
      <w:bookmarkStart w:id="213" w:name="_Toc115583033"/>
      <w:bookmarkStart w:id="214" w:name="_Toc348099233"/>
      <w:bookmarkStart w:id="215" w:name="_Toc450750045"/>
      <w:r>
        <w:t xml:space="preserve">4.8  </w:t>
      </w:r>
      <w:r w:rsidR="00252729" w:rsidRPr="00620762">
        <w:t>Vamzdžių sandėliavimas</w:t>
      </w:r>
      <w:bookmarkEnd w:id="213"/>
      <w:bookmarkEnd w:id="214"/>
      <w:bookmarkEnd w:id="215"/>
    </w:p>
    <w:p w:rsidR="00252729" w:rsidRPr="00620762" w:rsidRDefault="00252729" w:rsidP="006D2AA6">
      <w:pPr>
        <w:spacing w:before="120"/>
        <w:ind w:firstLine="540"/>
        <w:jc w:val="both"/>
        <w:rPr>
          <w:sz w:val="24"/>
          <w:szCs w:val="24"/>
        </w:rPr>
      </w:pPr>
      <w:r w:rsidRPr="00620762">
        <w:rPr>
          <w:sz w:val="24"/>
          <w:szCs w:val="24"/>
        </w:rPr>
        <w:t>Visi vamzdžiai turi būti sandėliuojami pagal gamintojo rekomendacijas, siekiant apsaugoti jų kokybę ir būklę, kad atitiktų šioje specifikacijoje nurodytus standartus. Ypatingą dėmesį reikėtų skirti HDPE ir GRP vamzdžiams.</w:t>
      </w:r>
    </w:p>
    <w:p w:rsidR="00252729" w:rsidRPr="00620762" w:rsidRDefault="00252729" w:rsidP="006D2AA6">
      <w:pPr>
        <w:spacing w:before="120"/>
        <w:ind w:firstLine="540"/>
        <w:jc w:val="both"/>
        <w:rPr>
          <w:sz w:val="24"/>
          <w:szCs w:val="24"/>
        </w:rPr>
      </w:pPr>
      <w:r w:rsidRPr="00620762">
        <w:rPr>
          <w:sz w:val="24"/>
          <w:szCs w:val="24"/>
        </w:rPr>
        <w:t>Vamzdžiai ir sujungiamosios vamzdyno dalys sandėliuojami pakėlus nuo žemės ir rūpestingai paramsčius minkštais tarpikliais ir pleištais. Vamzdžiai negali gulėti tiesiogiai vienas ant kito, ir negali būti kraunami daugiau nei po keturis vamzdžius į aukštį, o didesnių nei DN 500 daugiau nei po du vamzdžius į aukštį. Movos ir jungtys (ir visi kiti komponentai) ir panašios dalys sandėliuojami sausose sąlygose, pakelti nuo žemės, pridengtose arba uždengtose vietose.</w:t>
      </w:r>
    </w:p>
    <w:p w:rsidR="00252729" w:rsidRPr="00620762" w:rsidRDefault="00252729" w:rsidP="006D2AA6">
      <w:pPr>
        <w:spacing w:before="120"/>
        <w:ind w:firstLine="540"/>
        <w:jc w:val="both"/>
        <w:rPr>
          <w:sz w:val="24"/>
          <w:szCs w:val="24"/>
        </w:rPr>
      </w:pPr>
      <w:r w:rsidRPr="00620762">
        <w:rPr>
          <w:sz w:val="24"/>
          <w:szCs w:val="24"/>
        </w:rPr>
        <w:t>Sandėliavimo vietos turi būti kruopščiai paruoštos taip, kad būtų patogu iškrauti, pakrauti ir patikrinti medžiagas iš skirtingų partijų, kurios sukraunamos arba sandėliuojamos atskirai su gerai matomomis identifikavimo atžymomis.</w:t>
      </w:r>
    </w:p>
    <w:p w:rsidR="00AA11C8" w:rsidRPr="00620762" w:rsidRDefault="00496464" w:rsidP="00FA573C">
      <w:pPr>
        <w:pStyle w:val="Antrat2"/>
      </w:pPr>
      <w:bookmarkStart w:id="216" w:name="_Toc115583034"/>
      <w:bookmarkStart w:id="217" w:name="_Toc348099234"/>
      <w:bookmarkStart w:id="218" w:name="_Toc450750046"/>
      <w:r>
        <w:t xml:space="preserve">4.9  </w:t>
      </w:r>
      <w:r w:rsidR="00AA11C8" w:rsidRPr="00620762">
        <w:t>Vamzdžių ir sujungiamųjų vamzdyno dalių patikrinimas</w:t>
      </w:r>
      <w:bookmarkEnd w:id="216"/>
      <w:bookmarkEnd w:id="217"/>
      <w:bookmarkEnd w:id="218"/>
    </w:p>
    <w:p w:rsidR="00AA11C8" w:rsidRPr="00620762" w:rsidRDefault="00AA11C8" w:rsidP="006D2AA6">
      <w:pPr>
        <w:spacing w:before="120"/>
        <w:ind w:firstLine="540"/>
        <w:jc w:val="both"/>
        <w:rPr>
          <w:sz w:val="24"/>
          <w:szCs w:val="24"/>
        </w:rPr>
      </w:pPr>
      <w:r w:rsidRPr="00620762">
        <w:rPr>
          <w:sz w:val="24"/>
          <w:szCs w:val="24"/>
        </w:rPr>
        <w:t>Kiekvienas vamzdis prieš montuojant jį į vamzdyno sistemą turi būti nuvalomas ir atidžiai patikrinamas jo stiprumas. Pažeisti vamzdžiai, kurie Inžinieriaus nuomone negali būti tinkamai pataisyti, yra atmetami ir pašalinami iš statybos aikštelės.</w:t>
      </w:r>
    </w:p>
    <w:p w:rsidR="00AA11C8" w:rsidRPr="00620762" w:rsidRDefault="00AA11C8" w:rsidP="006D2AA6">
      <w:pPr>
        <w:spacing w:before="120"/>
        <w:ind w:firstLine="540"/>
        <w:jc w:val="both"/>
        <w:rPr>
          <w:sz w:val="24"/>
          <w:szCs w:val="24"/>
        </w:rPr>
      </w:pPr>
      <w:r w:rsidRPr="00620762">
        <w:rPr>
          <w:sz w:val="24"/>
          <w:szCs w:val="24"/>
        </w:rPr>
        <w:t>Jei Inžinierius mano, kad nepriimtina vamzdžių proporcija nepraėjo slėgio išbandymo, Rangovas, prieš tiesiant vamzdžius, gali būti paprašytas atlikti kiekvieno vamzdžio ir jungties hidraulinį išbandymą pagal vietos išbandymo slėgį. Šiuo atveju bandymo rezultatai turi būti pateikti Inžinieriui ir pastarasis turi juos patvirtinti prieš tai, kaip bus paklotas bet kuris vamzdis. Individualus vamzdžio išbandymas atliekamas Rangovo sąskaita.</w:t>
      </w:r>
    </w:p>
    <w:p w:rsidR="00AA11C8" w:rsidRPr="00620762" w:rsidRDefault="00AA11C8" w:rsidP="006D2AA6">
      <w:pPr>
        <w:spacing w:before="120"/>
        <w:ind w:firstLine="540"/>
        <w:jc w:val="both"/>
        <w:rPr>
          <w:sz w:val="24"/>
          <w:szCs w:val="24"/>
        </w:rPr>
      </w:pPr>
      <w:r w:rsidRPr="00620762">
        <w:rPr>
          <w:sz w:val="24"/>
          <w:szCs w:val="24"/>
        </w:rPr>
        <w:t>Inžinierius turi patikrinti visas jungtis, ir jokia tranšėjos dalis, nepriklausomai nuo jungčių tipo, negali būti užpilta tol, kol tai atlikti tiesiogiai nenurodys Inžinierius.</w:t>
      </w:r>
    </w:p>
    <w:p w:rsidR="00AA11C8" w:rsidRPr="00620762" w:rsidRDefault="00AA11C8" w:rsidP="006D2AA6">
      <w:pPr>
        <w:spacing w:before="120"/>
        <w:ind w:firstLine="540"/>
        <w:jc w:val="both"/>
        <w:rPr>
          <w:sz w:val="24"/>
          <w:szCs w:val="24"/>
        </w:rPr>
      </w:pPr>
      <w:r w:rsidRPr="00620762">
        <w:rPr>
          <w:sz w:val="24"/>
          <w:szCs w:val="24"/>
        </w:rPr>
        <w:t>Inžinierius gali nurodyti, kad klojimas ir užkasimas gali vykti netikrinant jungčių, tačiau tai neatleidžia Rangovo nuo atsakomybės, jei tai būtina, vamzdyno išbandymo metu atkasti ir atlikti jungčių išbandymą.</w:t>
      </w:r>
    </w:p>
    <w:p w:rsidR="00AA11C8" w:rsidRPr="00620762" w:rsidRDefault="00496464" w:rsidP="00FA573C">
      <w:pPr>
        <w:pStyle w:val="Antrat2"/>
      </w:pPr>
      <w:bookmarkStart w:id="219" w:name="_Toc348099235"/>
      <w:bookmarkStart w:id="220" w:name="_Toc450750047"/>
      <w:r>
        <w:t xml:space="preserve">4.10  </w:t>
      </w:r>
      <w:r w:rsidR="00A96593" w:rsidRPr="00620762">
        <w:t>Vamzdžių klojimas</w:t>
      </w:r>
      <w:bookmarkEnd w:id="219"/>
      <w:bookmarkEnd w:id="220"/>
    </w:p>
    <w:p w:rsidR="00AA11C8" w:rsidRPr="00620762" w:rsidRDefault="00496464" w:rsidP="00496464">
      <w:pPr>
        <w:pStyle w:val="Antrat3"/>
        <w:keepNext w:val="0"/>
        <w:numPr>
          <w:ilvl w:val="0"/>
          <w:numId w:val="0"/>
        </w:numPr>
        <w:spacing w:before="120" w:after="240" w:line="240" w:lineRule="auto"/>
        <w:ind w:left="851"/>
      </w:pPr>
      <w:bookmarkStart w:id="221" w:name="_Toc348099236"/>
      <w:bookmarkStart w:id="222" w:name="_Toc450750048"/>
      <w:r>
        <w:t xml:space="preserve">4.10.1 </w:t>
      </w:r>
      <w:r w:rsidR="00AA11C8" w:rsidRPr="00620762">
        <w:t>Bendrosios nuostatos</w:t>
      </w:r>
      <w:bookmarkEnd w:id="221"/>
      <w:bookmarkEnd w:id="222"/>
    </w:p>
    <w:p w:rsidR="00AA11C8" w:rsidRPr="00620762" w:rsidRDefault="00AA11C8" w:rsidP="006D2AA6">
      <w:pPr>
        <w:spacing w:before="120"/>
        <w:ind w:firstLine="540"/>
        <w:jc w:val="both"/>
        <w:rPr>
          <w:sz w:val="24"/>
          <w:szCs w:val="24"/>
        </w:rPr>
      </w:pPr>
      <w:r w:rsidRPr="00620762">
        <w:rPr>
          <w:sz w:val="24"/>
          <w:szCs w:val="24"/>
        </w:rPr>
        <w:t xml:space="preserve">Vamzdyno </w:t>
      </w:r>
      <w:r w:rsidR="00A96593" w:rsidRPr="00620762">
        <w:rPr>
          <w:sz w:val="24"/>
          <w:szCs w:val="24"/>
        </w:rPr>
        <w:t>klojimo</w:t>
      </w:r>
      <w:r w:rsidRPr="00620762">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rsidR="00AA11C8" w:rsidRPr="00620762" w:rsidRDefault="00AA11C8" w:rsidP="006D2AA6">
      <w:pPr>
        <w:spacing w:before="120"/>
        <w:ind w:firstLine="540"/>
        <w:jc w:val="both"/>
        <w:rPr>
          <w:sz w:val="24"/>
          <w:szCs w:val="24"/>
        </w:rPr>
      </w:pPr>
      <w:bookmarkStart w:id="223" w:name="_Toc111281086"/>
      <w:bookmarkStart w:id="224" w:name="_Toc115583036"/>
      <w:r w:rsidRPr="00620762">
        <w:rPr>
          <w:sz w:val="24"/>
          <w:szCs w:val="24"/>
        </w:rPr>
        <w:t>Vamzdžiai turi būti klojami remiantis:</w:t>
      </w:r>
      <w:bookmarkEnd w:id="223"/>
      <w:bookmarkEnd w:id="224"/>
      <w:r w:rsidRPr="00620762">
        <w:rPr>
          <w:sz w:val="24"/>
          <w:szCs w:val="24"/>
        </w:rPr>
        <w:t xml:space="preserve"> </w:t>
      </w:r>
    </w:p>
    <w:p w:rsidR="00AA11C8" w:rsidRPr="00620762" w:rsidRDefault="00AA11C8" w:rsidP="004242AE">
      <w:pPr>
        <w:numPr>
          <w:ilvl w:val="0"/>
          <w:numId w:val="15"/>
        </w:numPr>
        <w:autoSpaceDE/>
        <w:autoSpaceDN/>
        <w:adjustRightInd/>
        <w:spacing w:before="120" w:line="264" w:lineRule="auto"/>
        <w:ind w:firstLine="180"/>
        <w:jc w:val="both"/>
        <w:rPr>
          <w:color w:val="000000"/>
          <w:sz w:val="24"/>
          <w:szCs w:val="24"/>
        </w:rPr>
      </w:pPr>
      <w:r w:rsidRPr="00620762">
        <w:rPr>
          <w:color w:val="000000"/>
          <w:sz w:val="24"/>
          <w:szCs w:val="24"/>
        </w:rPr>
        <w:t>neslėginiai vamzdžiai - LST EN 1610, STR 2.07.01:2003;</w:t>
      </w:r>
    </w:p>
    <w:p w:rsidR="00AA11C8" w:rsidRPr="00620762" w:rsidRDefault="00AA11C8" w:rsidP="004242AE">
      <w:pPr>
        <w:numPr>
          <w:ilvl w:val="0"/>
          <w:numId w:val="15"/>
        </w:numPr>
        <w:autoSpaceDE/>
        <w:autoSpaceDN/>
        <w:adjustRightInd/>
        <w:spacing w:before="120" w:line="264" w:lineRule="auto"/>
        <w:ind w:firstLine="180"/>
        <w:jc w:val="both"/>
        <w:rPr>
          <w:color w:val="000000"/>
          <w:sz w:val="24"/>
          <w:szCs w:val="24"/>
        </w:rPr>
      </w:pPr>
      <w:r w:rsidRPr="00620762">
        <w:rPr>
          <w:color w:val="000000"/>
          <w:sz w:val="24"/>
          <w:szCs w:val="24"/>
        </w:rPr>
        <w:t>slėginiai vamzdžiai - LST EN 805, STR 2.07.01:2003.</w:t>
      </w:r>
    </w:p>
    <w:p w:rsidR="00AA11C8" w:rsidRPr="00620762" w:rsidRDefault="00AA11C8" w:rsidP="006D2AA6">
      <w:pPr>
        <w:spacing w:before="120"/>
        <w:ind w:firstLine="540"/>
        <w:jc w:val="both"/>
        <w:rPr>
          <w:sz w:val="24"/>
          <w:szCs w:val="24"/>
        </w:rPr>
      </w:pPr>
      <w:r w:rsidRPr="00620762">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rsidR="00AA11C8" w:rsidRPr="00620762" w:rsidRDefault="00AA11C8" w:rsidP="006D2AA6">
      <w:pPr>
        <w:spacing w:before="120"/>
        <w:ind w:firstLine="540"/>
        <w:jc w:val="both"/>
        <w:rPr>
          <w:sz w:val="24"/>
          <w:szCs w:val="24"/>
        </w:rPr>
      </w:pPr>
      <w:r w:rsidRPr="00620762">
        <w:rPr>
          <w:sz w:val="24"/>
          <w:szCs w:val="24"/>
        </w:rPr>
        <w:t>Instaliavimo metu vamzdžiai turi būti tinkamai įtvirtinti, kad išvengti jų išplaukimo prieš užkasimą.</w:t>
      </w:r>
    </w:p>
    <w:p w:rsidR="00AA11C8" w:rsidRPr="00620762" w:rsidRDefault="00AA11C8" w:rsidP="006D2AA6">
      <w:pPr>
        <w:spacing w:before="120"/>
        <w:ind w:firstLine="540"/>
        <w:jc w:val="both"/>
        <w:rPr>
          <w:sz w:val="24"/>
          <w:szCs w:val="24"/>
        </w:rPr>
      </w:pPr>
      <w:r w:rsidRPr="00620762">
        <w:rPr>
          <w:sz w:val="24"/>
          <w:szCs w:val="24"/>
        </w:rPr>
        <w:t>Rangovas turi pateikti Inžinieriui patvirtinti jo siūlomą vamzdžių paklojimo, išlaikant teisingus aukščius ir horizontalias projekcijas (tras</w:t>
      </w:r>
      <w:r w:rsidR="007521FB" w:rsidRPr="00620762">
        <w:rPr>
          <w:sz w:val="24"/>
          <w:szCs w:val="24"/>
        </w:rPr>
        <w:t>as</w:t>
      </w:r>
      <w:r w:rsidRPr="00620762">
        <w:rPr>
          <w:sz w:val="24"/>
          <w:szCs w:val="24"/>
        </w:rPr>
        <w:t>), kontrolės metodą.</w:t>
      </w:r>
    </w:p>
    <w:p w:rsidR="00AA11C8" w:rsidRPr="00620762" w:rsidRDefault="00AA11C8" w:rsidP="006D2AA6">
      <w:pPr>
        <w:spacing w:before="120"/>
        <w:ind w:firstLine="540"/>
        <w:jc w:val="both"/>
        <w:rPr>
          <w:sz w:val="24"/>
          <w:szCs w:val="24"/>
        </w:rPr>
      </w:pPr>
      <w:r w:rsidRPr="00620762">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rsidR="00AA11C8" w:rsidRPr="00620762" w:rsidRDefault="00496464" w:rsidP="00496464">
      <w:pPr>
        <w:pStyle w:val="Antrat3"/>
        <w:keepNext w:val="0"/>
        <w:numPr>
          <w:ilvl w:val="0"/>
          <w:numId w:val="0"/>
        </w:numPr>
        <w:spacing w:before="240" w:after="240" w:line="240" w:lineRule="auto"/>
        <w:ind w:left="1135"/>
      </w:pPr>
      <w:bookmarkStart w:id="225" w:name="_Toc348099237"/>
      <w:bookmarkStart w:id="226" w:name="_Toc450750049"/>
      <w:r>
        <w:t xml:space="preserve">4.10.2 </w:t>
      </w:r>
      <w:r w:rsidR="00AA11C8" w:rsidRPr="00620762">
        <w:t>Kasimo darbai vamzdžiams tranšėjose</w:t>
      </w:r>
      <w:bookmarkEnd w:id="225"/>
      <w:bookmarkEnd w:id="226"/>
    </w:p>
    <w:p w:rsidR="00AA11C8" w:rsidRPr="00620762" w:rsidRDefault="00AA11C8" w:rsidP="006D2AA6">
      <w:pPr>
        <w:spacing w:before="120"/>
        <w:ind w:firstLine="540"/>
        <w:jc w:val="both"/>
        <w:rPr>
          <w:sz w:val="24"/>
          <w:szCs w:val="24"/>
        </w:rPr>
      </w:pPr>
      <w:r w:rsidRPr="00620762">
        <w:rPr>
          <w:sz w:val="24"/>
          <w:szCs w:val="24"/>
        </w:rPr>
        <w:t>Nepriklausomai nuo to, ar tranšėjos vamzdžiams kloti formuojamos su vertikaliais, nuožulniais arba laiptuotais kraštais, ta tranšėjos dalis, kuri yra nuo struktūros lygio ne mažiau nei 300 mm virš teisingoje padėtyje pakloto vamzdžio viršutinio taško, ši tranšėjos dalis, jei nėra nurodyta kitaip specifikacijoje arba nurodyta Inžinieriaus, formuojama su vertikaliais kraštais išlaikant mažiausią praktiškai galimą atstumą.</w:t>
      </w:r>
    </w:p>
    <w:p w:rsidR="00AA11C8" w:rsidRPr="00620762" w:rsidRDefault="00AA11C8" w:rsidP="006D2AA6">
      <w:pPr>
        <w:spacing w:before="120"/>
        <w:ind w:firstLine="540"/>
        <w:jc w:val="both"/>
        <w:rPr>
          <w:sz w:val="24"/>
          <w:szCs w:val="24"/>
        </w:rPr>
      </w:pPr>
      <w:r w:rsidRPr="00620762">
        <w:rPr>
          <w:sz w:val="24"/>
          <w:szCs w:val="24"/>
        </w:rPr>
        <w:t>Minimalus tranšėjos plotis turi būti pagal standarto LST EN 1610 1 lentelėje nurodytus reikalavimus. Jei tranšėjos gylis didesnis nei 1,5 metrai, naudojama sutvirtintos tranšėjos sistema.</w:t>
      </w:r>
    </w:p>
    <w:p w:rsidR="00AA11C8" w:rsidRPr="00620762" w:rsidRDefault="00AA11C8" w:rsidP="006D2AA6">
      <w:pPr>
        <w:spacing w:before="120"/>
        <w:ind w:firstLine="540"/>
        <w:jc w:val="both"/>
        <w:rPr>
          <w:sz w:val="24"/>
          <w:szCs w:val="24"/>
        </w:rPr>
      </w:pPr>
      <w:bookmarkStart w:id="227" w:name="_Toc111281087"/>
      <w:bookmarkStart w:id="228" w:name="_Toc115583037"/>
      <w:r w:rsidRPr="00620762">
        <w:rPr>
          <w:sz w:val="24"/>
          <w:szCs w:val="24"/>
        </w:rPr>
        <w:t>Vamzdžių tranšėjose, kiek tai įmanoma, neturi būti paviršinio ar gruntinio vandens.</w:t>
      </w:r>
      <w:bookmarkEnd w:id="227"/>
      <w:bookmarkEnd w:id="228"/>
    </w:p>
    <w:p w:rsidR="00AA11C8" w:rsidRPr="00620762" w:rsidRDefault="00AA11C8" w:rsidP="006D2AA6">
      <w:pPr>
        <w:spacing w:before="120"/>
        <w:ind w:firstLine="540"/>
        <w:jc w:val="both"/>
        <w:rPr>
          <w:sz w:val="24"/>
          <w:szCs w:val="24"/>
        </w:rPr>
      </w:pPr>
      <w:r w:rsidRPr="00620762">
        <w:rPr>
          <w:sz w:val="24"/>
          <w:szCs w:val="24"/>
        </w:rPr>
        <w:t>Keliuose, pėsčiųjų takuose ar 5 m nuo esamų arba planuojamų statinių ar kitų įrenginių neturi būti vykdomi jokie kasimo darbai su šlaitiniais kraštais.</w:t>
      </w:r>
    </w:p>
    <w:p w:rsidR="00AA11C8" w:rsidRPr="00620762" w:rsidRDefault="00AA11C8" w:rsidP="006D2AA6">
      <w:pPr>
        <w:spacing w:before="120"/>
        <w:ind w:firstLine="540"/>
        <w:jc w:val="both"/>
        <w:rPr>
          <w:sz w:val="24"/>
          <w:szCs w:val="24"/>
        </w:rPr>
      </w:pPr>
      <w:r w:rsidRPr="00620762">
        <w:rPr>
          <w:sz w:val="24"/>
          <w:szCs w:val="24"/>
        </w:rPr>
        <w:t>Iš tranšėjų iškastos medžiagos rūpestingai tvarkomos, atskirai supilant žemes su asfalto, akmenų blokais, nuolaužomis ir akmenimis, likusiais nuo kelių statymo ar ardymo bei m</w:t>
      </w:r>
      <w:r w:rsidR="00A96593" w:rsidRPr="00620762">
        <w:rPr>
          <w:sz w:val="24"/>
          <w:szCs w:val="24"/>
        </w:rPr>
        <w:t>edžiagas iš natūralaus grunto.</w:t>
      </w:r>
    </w:p>
    <w:p w:rsidR="00AA11C8" w:rsidRPr="00620762" w:rsidRDefault="00496464" w:rsidP="00496464">
      <w:pPr>
        <w:pStyle w:val="Antrat3"/>
        <w:keepNext w:val="0"/>
        <w:numPr>
          <w:ilvl w:val="0"/>
          <w:numId w:val="0"/>
        </w:numPr>
        <w:spacing w:before="240" w:after="240" w:line="240" w:lineRule="auto"/>
        <w:ind w:left="1135"/>
      </w:pPr>
      <w:bookmarkStart w:id="229" w:name="_Toc348099238"/>
      <w:bookmarkStart w:id="230" w:name="_Toc450750050"/>
      <w:r>
        <w:t xml:space="preserve">4.10.3 </w:t>
      </w:r>
      <w:r w:rsidR="00AA11C8" w:rsidRPr="00620762">
        <w:t>Pagrindai ir pamatai</w:t>
      </w:r>
      <w:bookmarkEnd w:id="229"/>
      <w:bookmarkEnd w:id="230"/>
    </w:p>
    <w:p w:rsidR="00AA11C8" w:rsidRPr="00620762" w:rsidRDefault="00AA11C8" w:rsidP="006D2AA6">
      <w:pPr>
        <w:spacing w:before="120"/>
        <w:ind w:firstLine="540"/>
        <w:jc w:val="both"/>
        <w:rPr>
          <w:sz w:val="24"/>
          <w:szCs w:val="24"/>
        </w:rPr>
      </w:pPr>
      <w:r w:rsidRPr="00620762">
        <w:rPr>
          <w:sz w:val="24"/>
          <w:szCs w:val="24"/>
        </w:rPr>
        <w:t xml:space="preserve">Jei nenurodyta kitaip, vamzdynai turi būti klojami žemėje iškastose tranšėjose pagal aukščiau išdėstytą skyrių ”Kasimo darbai”. Tranšėjos kasamos </w:t>
      </w:r>
      <w:r w:rsidR="008D02B0">
        <w:rPr>
          <w:sz w:val="24"/>
          <w:szCs w:val="24"/>
        </w:rPr>
        <w:t>1</w:t>
      </w:r>
      <w:r w:rsidRPr="00620762">
        <w:rPr>
          <w:sz w:val="24"/>
          <w:szCs w:val="24"/>
        </w:rPr>
        <w:t>50 mm žemiau vamzdyno korpuso (nebent netikėtai būtų susidurta su netinkamu gruntu) ir paruošiamos pagal žemiau išdėstytus nurodymus.</w:t>
      </w:r>
    </w:p>
    <w:p w:rsidR="00AA11C8" w:rsidRPr="00620762" w:rsidRDefault="00AA11C8" w:rsidP="006D2AA6">
      <w:pPr>
        <w:spacing w:before="120"/>
        <w:ind w:firstLine="540"/>
        <w:jc w:val="both"/>
        <w:rPr>
          <w:sz w:val="24"/>
          <w:szCs w:val="24"/>
        </w:rPr>
      </w:pPr>
      <w:r w:rsidRPr="00620762">
        <w:rPr>
          <w:sz w:val="24"/>
          <w:szCs w:val="24"/>
        </w:rPr>
        <w:t xml:space="preserve">Tranšėjos dugne paklojamas </w:t>
      </w:r>
      <w:r w:rsidR="008D02B0">
        <w:rPr>
          <w:sz w:val="24"/>
          <w:szCs w:val="24"/>
        </w:rPr>
        <w:t>1</w:t>
      </w:r>
      <w:r w:rsidRPr="00620762">
        <w:rPr>
          <w:sz w:val="24"/>
          <w:szCs w:val="24"/>
        </w:rPr>
        <w:t>50 mm sutankinto smėlio storio pagrindas. Pagrindui naudojamas smėlis turi atitikti LST EN 1610 reikalavimus. Betoniniams vamzdžiams skirtame pagrinde turi būti ne daugiau nei 0,3% sulfato. Pagrindas turi būti sutankintas iki 95% standartinio maksimalaus sauso tankio. Pagrindo lygio tolerancija - 10 mm.</w:t>
      </w:r>
    </w:p>
    <w:p w:rsidR="00AA11C8" w:rsidRPr="00620762" w:rsidRDefault="00AA11C8" w:rsidP="006D2AA6">
      <w:pPr>
        <w:spacing w:before="120"/>
        <w:ind w:firstLine="540"/>
        <w:jc w:val="both"/>
        <w:rPr>
          <w:sz w:val="24"/>
          <w:szCs w:val="24"/>
        </w:rPr>
      </w:pPr>
      <w:r w:rsidRPr="00620762">
        <w:rPr>
          <w:sz w:val="24"/>
          <w:szCs w:val="24"/>
        </w:rPr>
        <w:t xml:space="preserve">Didesniems nei </w:t>
      </w:r>
      <w:r w:rsidRPr="00620762">
        <w:rPr>
          <w:sz w:val="24"/>
          <w:szCs w:val="24"/>
        </w:rPr>
        <w:sym w:font="Symbol" w:char="F0C6"/>
      </w:r>
      <w:r w:rsidRPr="00620762">
        <w:rPr>
          <w:sz w:val="24"/>
          <w:szCs w:val="24"/>
        </w:rPr>
        <w:t xml:space="preserve">400 mm skersmens vamzdžiams skirti pagrindai turi būti 5% skersmens dydžio storesni nei </w:t>
      </w:r>
      <w:r w:rsidR="008D02B0">
        <w:rPr>
          <w:sz w:val="24"/>
          <w:szCs w:val="24"/>
        </w:rPr>
        <w:t>15</w:t>
      </w:r>
      <w:r w:rsidRPr="00620762">
        <w:rPr>
          <w:sz w:val="24"/>
          <w:szCs w:val="24"/>
        </w:rPr>
        <w:t>0 mm. Užpildomasis sluoksnis suformuojamas koncentruotai apie vamzdį išilgai palei pagrindo kampą. Tose vietose, kur vamzdžiai sujungiami, pagrinde suformuojamos pakankamo dydžio varpo formos ertmės, siekiant užtikrinti tolygų kiekvieno vamzdžio atrėmimą per visą jo ilgį ir padaryti galimybę atlikti sujungimą. Ant tam skirtų rėminių blokų vamzdžiai klojami tik ten, kur naudojamas betono pagrindas arba atrama. Vamzdžio pagrindas turi būti įrengtas taip, kaip nurodyta brėžiniuose.</w:t>
      </w:r>
    </w:p>
    <w:p w:rsidR="00AA11C8" w:rsidRPr="00620762" w:rsidRDefault="00AA11C8" w:rsidP="006D2AA6">
      <w:pPr>
        <w:spacing w:before="120"/>
        <w:ind w:firstLine="540"/>
        <w:jc w:val="both"/>
        <w:rPr>
          <w:sz w:val="24"/>
          <w:szCs w:val="24"/>
        </w:rPr>
      </w:pPr>
      <w:bookmarkStart w:id="231" w:name="_Toc111281088"/>
      <w:bookmarkStart w:id="232" w:name="_Toc115583038"/>
      <w:r w:rsidRPr="00620762">
        <w:rPr>
          <w:sz w:val="24"/>
          <w:szCs w:val="24"/>
        </w:rPr>
        <w:t>Vamzdžio pagrindą į statybos aikštelę reikės atvežti.</w:t>
      </w:r>
      <w:bookmarkEnd w:id="231"/>
      <w:bookmarkEnd w:id="232"/>
    </w:p>
    <w:p w:rsidR="00AA11C8" w:rsidRPr="00620762" w:rsidRDefault="00AA11C8" w:rsidP="006D2AA6">
      <w:pPr>
        <w:spacing w:before="120"/>
        <w:ind w:firstLine="540"/>
        <w:jc w:val="both"/>
        <w:rPr>
          <w:sz w:val="24"/>
          <w:szCs w:val="24"/>
        </w:rPr>
      </w:pPr>
      <w:r w:rsidRPr="00620762">
        <w:rPr>
          <w:sz w:val="24"/>
          <w:szCs w:val="24"/>
        </w:rPr>
        <w:t>Granuliuotos medžiagos turi būti paskleidžiamos visu struktūros pločiu ir lengvai rankomis sutankinamos iki tokio laipsnio, kuris yra šiek tiek didesnis nei vamzdžio korpuso apačioje esantis, taip sudarant sąlygas vamzdžiui nusėsti teisingame lygyje.</w:t>
      </w:r>
    </w:p>
    <w:p w:rsidR="00AA11C8" w:rsidRDefault="00AA11C8" w:rsidP="006D2AA6">
      <w:pPr>
        <w:spacing w:before="120"/>
        <w:ind w:firstLine="540"/>
        <w:jc w:val="both"/>
        <w:rPr>
          <w:sz w:val="24"/>
          <w:szCs w:val="24"/>
        </w:rPr>
      </w:pPr>
      <w:r w:rsidRPr="00620762">
        <w:rPr>
          <w:sz w:val="24"/>
          <w:szCs w:val="24"/>
        </w:rPr>
        <w:t>Toliau granuliuota medžiaga pilama į tranšėją, ypatingą dėmesį skiriant tam, kad būtų užpilta po apatine vamzdžio dalimi, taip užtikrinant pilną sąlytį su vamzdžio korpusu, bet paliekant atvirą jungtį maždaug 200 mm į kiekvieną pusę nuo protarpinio, riebokšlio, movos. Tuomet granuliuota medžiaga turi būti tolygiai sutankinta iš abiejų vamzdžio pusių.</w:t>
      </w:r>
    </w:p>
    <w:p w:rsidR="007171E4" w:rsidRPr="00A5513A" w:rsidRDefault="007171E4" w:rsidP="006D2AA6">
      <w:pPr>
        <w:spacing w:before="120"/>
        <w:ind w:firstLine="540"/>
        <w:jc w:val="both"/>
        <w:rPr>
          <w:sz w:val="24"/>
          <w:szCs w:val="24"/>
        </w:rPr>
      </w:pPr>
      <w:r w:rsidRPr="00A5513A">
        <w:rPr>
          <w:sz w:val="24"/>
          <w:szCs w:val="24"/>
        </w:rPr>
        <w:t>Smėlio pagrindo ir užpylimo smėliu galima neįrengti naudojant dvisluoksnius</w:t>
      </w:r>
      <w:r w:rsidR="00E817EC" w:rsidRPr="00A5513A">
        <w:rPr>
          <w:sz w:val="24"/>
          <w:szCs w:val="24"/>
        </w:rPr>
        <w:t>/daugiasluoksnius</w:t>
      </w:r>
      <w:r w:rsidRPr="00A5513A">
        <w:rPr>
          <w:sz w:val="24"/>
          <w:szCs w:val="24"/>
        </w:rPr>
        <w:t xml:space="preserve"> PE vamzdžius. Įrengiant vamzdžius uždaru būdu turi būti naudojami trisluoksniai</w:t>
      </w:r>
      <w:r w:rsidR="00E817EC" w:rsidRPr="00A5513A">
        <w:rPr>
          <w:sz w:val="24"/>
          <w:szCs w:val="24"/>
        </w:rPr>
        <w:t>/ daugiasluoksniai</w:t>
      </w:r>
      <w:r w:rsidRPr="00A5513A">
        <w:rPr>
          <w:sz w:val="24"/>
          <w:szCs w:val="24"/>
        </w:rPr>
        <w:t xml:space="preserve"> PE vamzdžiai.</w:t>
      </w:r>
    </w:p>
    <w:p w:rsidR="00AA11C8" w:rsidRPr="00620762" w:rsidRDefault="00AA11C8" w:rsidP="006D2AA6">
      <w:pPr>
        <w:spacing w:before="120"/>
        <w:ind w:firstLine="540"/>
        <w:jc w:val="both"/>
        <w:rPr>
          <w:sz w:val="24"/>
          <w:szCs w:val="24"/>
        </w:rPr>
      </w:pPr>
      <w:r w:rsidRPr="00620762">
        <w:rPr>
          <w:sz w:val="24"/>
          <w:szCs w:val="24"/>
        </w:rPr>
        <w:t>Molio ar kiti sandarūs patvirtinti barjerai turi būti įrengiami siekiant apriboti ištisinį granuliuoto pagrindo ir užkasimo ilgį daugiausia iki 500 m. Šių darbų kainą būtina įtraukti į specifikaciją.</w:t>
      </w:r>
    </w:p>
    <w:p w:rsidR="00AA11C8" w:rsidRPr="00620762" w:rsidRDefault="00496464" w:rsidP="00496464">
      <w:pPr>
        <w:pStyle w:val="Antrat3"/>
        <w:keepNext w:val="0"/>
        <w:numPr>
          <w:ilvl w:val="0"/>
          <w:numId w:val="0"/>
        </w:numPr>
        <w:spacing w:before="240" w:after="240" w:line="240" w:lineRule="auto"/>
        <w:ind w:left="1135"/>
      </w:pPr>
      <w:bookmarkStart w:id="233" w:name="_Toc348099239"/>
      <w:bookmarkStart w:id="234" w:name="_Toc450750051"/>
      <w:r>
        <w:t xml:space="preserve">4.10.4 </w:t>
      </w:r>
      <w:r w:rsidR="00AA11C8" w:rsidRPr="00620762">
        <w:t>Sujungimas ir pjovimas</w:t>
      </w:r>
      <w:bookmarkEnd w:id="233"/>
      <w:bookmarkEnd w:id="234"/>
    </w:p>
    <w:p w:rsidR="00AA11C8" w:rsidRPr="00620762" w:rsidRDefault="00AA11C8" w:rsidP="006D2AA6">
      <w:pPr>
        <w:spacing w:before="120"/>
        <w:ind w:firstLine="540"/>
        <w:jc w:val="both"/>
        <w:rPr>
          <w:sz w:val="24"/>
          <w:szCs w:val="24"/>
        </w:rPr>
      </w:pPr>
      <w:r w:rsidRPr="00620762">
        <w:rPr>
          <w:sz w:val="24"/>
          <w:szCs w:val="24"/>
        </w:rPr>
        <w:t>Visos jungtys turi būti atliekamos pagal atitinkamų tarptautinių standartų nuostatas ir pagal gamintojo rekomendacijas bei čia pateiktas specifikacijas.</w:t>
      </w:r>
    </w:p>
    <w:p w:rsidR="00AA11C8" w:rsidRPr="00620762" w:rsidRDefault="00AA11C8" w:rsidP="006D2AA6">
      <w:pPr>
        <w:spacing w:before="120"/>
        <w:ind w:firstLine="540"/>
        <w:jc w:val="both"/>
        <w:rPr>
          <w:sz w:val="24"/>
          <w:szCs w:val="24"/>
        </w:rPr>
      </w:pPr>
      <w:r w:rsidRPr="00620762">
        <w:rPr>
          <w:sz w:val="24"/>
          <w:szCs w:val="24"/>
        </w:rPr>
        <w:t>Flanšinės jungtys, prieš užveržiant varžtus, turi būti tinkamai ištiesinamos. Flanšinių jungčių tarpinės turi būti vidinio varžto apskritimo tipo. Darant flanšines jungtis, negali būti naudojami sudėtiniai sujungimai, išskyrus tuos, kurie palengvina vertikalių jungčių atlikimą, tarpinės gali būti laikinai pritvirtintos prie vienos flanšo pusės, naudojant minimalų gryno gumos tirpalo kiekį. Varžto sriegiai turi būti apdirbami grafito pasta, o veržlės tolygiai užveržiamos diametraliai priešingomis poromis. Veržlės turi būti sutvirtintos, kad dėl vibracijos neatsipalaiduotų.</w:t>
      </w:r>
    </w:p>
    <w:p w:rsidR="00AA11C8" w:rsidRPr="00620762" w:rsidRDefault="00AA11C8" w:rsidP="006D2AA6">
      <w:pPr>
        <w:spacing w:before="120"/>
        <w:ind w:firstLine="540"/>
        <w:jc w:val="both"/>
        <w:rPr>
          <w:sz w:val="24"/>
          <w:szCs w:val="24"/>
        </w:rPr>
      </w:pPr>
      <w:r w:rsidRPr="00620762">
        <w:rPr>
          <w:sz w:val="24"/>
          <w:szCs w:val="24"/>
        </w:rPr>
        <w:t xml:space="preserve">Vandens ir nuotekų vamzdynų jungčių guminiai žiedai turi būti įsigyjami iš vamzdžių gamintojo. Jungčių tepalai, naudojami vandentiekio vamzdžių sujungimuose, turi būti atsparūs bakterijų augimui, neturi suteikti vandeniui skonį, spalvą ar kitaip paveikti jo kokybę, dėl ko butų padaryta žala sveikatai. </w:t>
      </w:r>
    </w:p>
    <w:p w:rsidR="00AA11C8" w:rsidRPr="00620762" w:rsidRDefault="00AA11C8" w:rsidP="006D2AA6">
      <w:pPr>
        <w:spacing w:before="120"/>
        <w:ind w:firstLine="540"/>
        <w:jc w:val="both"/>
        <w:rPr>
          <w:sz w:val="24"/>
          <w:szCs w:val="24"/>
        </w:rPr>
      </w:pPr>
      <w:r w:rsidRPr="00620762">
        <w:rPr>
          <w:sz w:val="24"/>
          <w:szCs w:val="24"/>
        </w:rPr>
        <w:t xml:space="preserve">Jei nenurodyta kitaip, jungtys, kuriose yra atviri minkšto plieno komponentai, turi būti nuvalomos ir nuo jų pašalinamos visos nesurištos rūdys. Angų, kurios buvo paliktos jungčiai atlikti, vidinio paviršiaus aptaisymas užbaigiamas pagal patvirtintas tiekėjo rekomendacijas, nebent būtų nurodyta kitaip. Išorinę apsaugą sudarys ne mažesniu nei vieno milimetro storiu ant išorinio jungties paviršiaus užteptas bitumo sluoksnis, po kurio, ten kur tinkama, užvyniojamas spiralinis apvalkalas. </w:t>
      </w:r>
    </w:p>
    <w:p w:rsidR="00AA11C8" w:rsidRPr="00620762" w:rsidRDefault="00AA11C8" w:rsidP="006D2AA6">
      <w:pPr>
        <w:spacing w:before="120"/>
        <w:ind w:firstLine="540"/>
        <w:jc w:val="both"/>
        <w:rPr>
          <w:sz w:val="24"/>
          <w:szCs w:val="24"/>
        </w:rPr>
      </w:pPr>
      <w:r w:rsidRPr="00620762">
        <w:rPr>
          <w:sz w:val="24"/>
          <w:szCs w:val="24"/>
        </w:rPr>
        <w:t>Kad užbaigti atkarpas, gali būti būtina nupjauti vamzdžius iš įvairių medžiagų. Vamzdžiai turi būti nupjaunami tokiu būdu, kad būtų gaunamas švarus plokštumos profilis, neįskeliant ir nesulaužant vamzdžio sienelės, ir kuris kelia mažiausią pavojų apsauginiam padengimui. Ten kur būtina, nupjauti vamzdžių galai užapvalinami, kad tiktų naudojamam jungties tipui, o visi apsauginiai padengimai atliekami kaip pridera.</w:t>
      </w:r>
    </w:p>
    <w:p w:rsidR="00AA11C8" w:rsidRPr="00620762" w:rsidRDefault="00AA11C8" w:rsidP="006D2AA6">
      <w:pPr>
        <w:spacing w:before="120"/>
        <w:ind w:firstLine="540"/>
        <w:jc w:val="both"/>
        <w:rPr>
          <w:sz w:val="24"/>
          <w:szCs w:val="24"/>
        </w:rPr>
      </w:pPr>
      <w:r w:rsidRPr="00620762">
        <w:rPr>
          <w:sz w:val="24"/>
          <w:szCs w:val="24"/>
        </w:rPr>
        <w:t xml:space="preserve">Ten, kur norint suformuoti nestandartinį ilgį reikia pjauti kaliojo ketaus vamzdžius, kurių skersmuo didesnis nei </w:t>
      </w:r>
      <w:r w:rsidRPr="00620762">
        <w:rPr>
          <w:sz w:val="24"/>
          <w:szCs w:val="24"/>
        </w:rPr>
        <w:sym w:font="Symbol" w:char="F0C6"/>
      </w:r>
      <w:r w:rsidRPr="00620762">
        <w:rPr>
          <w:sz w:val="24"/>
          <w:szCs w:val="24"/>
        </w:rPr>
        <w:t>450 mm, Rangovas turi laikytis gamintojo nurodymų dėl nupjauto lygaus galo ovalumo koregavimo.</w:t>
      </w:r>
    </w:p>
    <w:p w:rsidR="00AA11C8" w:rsidRPr="00620762" w:rsidRDefault="00AA11C8" w:rsidP="006D2AA6">
      <w:pPr>
        <w:spacing w:before="120"/>
        <w:ind w:firstLine="540"/>
        <w:jc w:val="both"/>
        <w:rPr>
          <w:sz w:val="24"/>
          <w:szCs w:val="24"/>
        </w:rPr>
      </w:pPr>
      <w:r w:rsidRPr="00620762">
        <w:rPr>
          <w:sz w:val="24"/>
          <w:szCs w:val="24"/>
        </w:rPr>
        <w:t>Nupjaunat betono vamzdžius, visa atsivėrusi armatūra užsandarinama tam skirta epoksidine derva.</w:t>
      </w:r>
    </w:p>
    <w:p w:rsidR="006D2AA6" w:rsidRPr="00620762" w:rsidRDefault="00496464" w:rsidP="00496464">
      <w:pPr>
        <w:pStyle w:val="Antrat3"/>
        <w:keepNext w:val="0"/>
        <w:numPr>
          <w:ilvl w:val="0"/>
          <w:numId w:val="0"/>
        </w:numPr>
        <w:spacing w:before="240" w:after="240" w:line="240" w:lineRule="auto"/>
        <w:ind w:left="1135"/>
      </w:pPr>
      <w:bookmarkStart w:id="235" w:name="_Toc348099240"/>
      <w:bookmarkStart w:id="236" w:name="_Toc450750052"/>
      <w:r>
        <w:t xml:space="preserve">4.10.5 </w:t>
      </w:r>
      <w:r w:rsidR="006D2AA6" w:rsidRPr="00620762">
        <w:t>Nukreipėjai ir alkūnės</w:t>
      </w:r>
      <w:bookmarkEnd w:id="235"/>
      <w:bookmarkEnd w:id="236"/>
    </w:p>
    <w:p w:rsidR="006D2AA6" w:rsidRPr="00620762" w:rsidRDefault="006D2AA6" w:rsidP="006D2AA6">
      <w:pPr>
        <w:spacing w:before="120"/>
        <w:ind w:firstLine="540"/>
        <w:jc w:val="both"/>
        <w:rPr>
          <w:sz w:val="24"/>
          <w:szCs w:val="24"/>
        </w:rPr>
      </w:pPr>
      <w:r w:rsidRPr="00620762">
        <w:rPr>
          <w:sz w:val="24"/>
          <w:szCs w:val="24"/>
        </w:rPr>
        <w:t>Ten, kur įmanoma, vamzdžiai klojami tiesiomis linijomis. Didelio spindulio nukreipimas gali būti gaunamas kreipiant jungčių vietose. Tačiau tam tikslui daromas kreipimas jungčių vietose turi būti nedidesnis nei 50% maksimalaus nuokrypio, kurį atitinkamam jungties tipui nurodo vamzdžio gamintojas. Ten, kur reikalingo krypties pakeitimo kreipiant per jungtį pasiekti neįmanoma, turi būti naudojamos surenkamos alkūnės.</w:t>
      </w:r>
    </w:p>
    <w:p w:rsidR="006D2AA6" w:rsidRPr="00620762" w:rsidRDefault="006D2AA6" w:rsidP="006D2AA6">
      <w:pPr>
        <w:spacing w:before="120"/>
        <w:ind w:firstLine="540"/>
        <w:jc w:val="both"/>
        <w:rPr>
          <w:sz w:val="24"/>
          <w:szCs w:val="24"/>
        </w:rPr>
      </w:pPr>
      <w:r w:rsidRPr="00620762">
        <w:rPr>
          <w:sz w:val="24"/>
          <w:szCs w:val="24"/>
        </w:rPr>
        <w:t>Betoninės atramos turi būti įrengiamos tose slėginio vamzdyno vietose, kur įrengti perėjimai, trišakiai, t.t ir nukreipėjai ar alkūnės su nukreipimo kampu 11,25</w:t>
      </w:r>
      <w:r w:rsidRPr="00620762">
        <w:rPr>
          <w:sz w:val="24"/>
          <w:szCs w:val="24"/>
          <w:vertAlign w:val="superscript"/>
        </w:rPr>
        <w:t>o</w:t>
      </w:r>
      <w:r w:rsidRPr="00620762">
        <w:rPr>
          <w:sz w:val="24"/>
          <w:szCs w:val="24"/>
        </w:rPr>
        <w:t xml:space="preserve"> arba didesniu išskyrus tas vietas, kur naudojami suvirinto plieno vamzdžiai arba inkaruotos jungtys. Atramų tipas ir dydis turi atitikti brėžinius arba būti toks, kaip patvirtino projekto vadovas.</w:t>
      </w:r>
    </w:p>
    <w:p w:rsidR="006D2AA6" w:rsidRPr="00620762" w:rsidRDefault="006D2AA6" w:rsidP="006D2AA6">
      <w:pPr>
        <w:spacing w:before="120"/>
        <w:ind w:firstLine="540"/>
        <w:jc w:val="both"/>
        <w:rPr>
          <w:sz w:val="24"/>
          <w:szCs w:val="24"/>
        </w:rPr>
      </w:pPr>
      <w:r w:rsidRPr="00620762">
        <w:rPr>
          <w:sz w:val="24"/>
          <w:szCs w:val="24"/>
        </w:rPr>
        <w:t>Betonas, naudojamas atramoms turi atitikti visus skyriuje „Betonavimo darbai“ išdėstytus reikalavimus. Betoninės atramos turi būti atsargiai įrengiamos ant tinkamos nejudintos žemės ar patikimos atramos ir visais atvejais turi būti storio ne mažiau kaip 150 mm iki vamzdžio. Betono klasės C8/10. Liejant atramas, negalima uždengti jokių movų ar jungčių ir, jei būtina, vamzdis su sujungiamosiomis vamzdyno dalimis turi būti tvirtai užfiksuotas prie atramos tam panaudojant tinkamą prie atramos tvirtinamą nerūdijančio plieno juostą. Ten, kur buvo naudojami medienos klojiniai, tokia mediena prieš užkasimą turi būti išimta. Iki to, kol vamzdynas bus pradėtas veikti kokiu nors slėgiu, betonui turi būti leista įgauti reikalingą stiprumą.</w:t>
      </w:r>
    </w:p>
    <w:p w:rsidR="006D2AA6" w:rsidRPr="00620762" w:rsidRDefault="00496464" w:rsidP="00496464">
      <w:pPr>
        <w:pStyle w:val="Antrat3"/>
        <w:keepNext w:val="0"/>
        <w:numPr>
          <w:ilvl w:val="0"/>
          <w:numId w:val="0"/>
        </w:numPr>
        <w:spacing w:before="240" w:after="240" w:line="240" w:lineRule="auto"/>
        <w:ind w:left="1135"/>
      </w:pPr>
      <w:bookmarkStart w:id="237" w:name="_Toc348099241"/>
      <w:bookmarkStart w:id="238" w:name="_Toc450750053"/>
      <w:r>
        <w:t xml:space="preserve">4.10.6 </w:t>
      </w:r>
      <w:r w:rsidR="006D2AA6" w:rsidRPr="00620762">
        <w:t>Apsauga ir užkasimas</w:t>
      </w:r>
      <w:bookmarkEnd w:id="237"/>
      <w:bookmarkEnd w:id="238"/>
    </w:p>
    <w:p w:rsidR="006D2AA6" w:rsidRPr="00620762" w:rsidRDefault="006D2AA6" w:rsidP="006D2AA6">
      <w:pPr>
        <w:spacing w:before="120"/>
        <w:ind w:firstLine="540"/>
        <w:jc w:val="both"/>
        <w:rPr>
          <w:sz w:val="24"/>
          <w:szCs w:val="24"/>
        </w:rPr>
      </w:pPr>
      <w:r w:rsidRPr="00620762">
        <w:rPr>
          <w:sz w:val="24"/>
          <w:szCs w:val="24"/>
        </w:rPr>
        <w:t>Iškasus tranšėją, padėjus ir sutankinus pagrindą, paklojus vamzdį ir išbetonavus atramas, vamzdis turi būti apipilamas užpildu arba betonu. Jei kitaip nenurodyta, erdvė tarp tranšėjos kraštų ir vamzdžio turi būti užpilta tokia pat medžiaga, kaip buvo panaudota pagrindui. Ši medžiaga turi būti paklota ir sutankinta laikantis skyriuje „Užkasimas ir užpylimas“ nurodytų reikalavimų. Ypatingai atsargiai reikia iš abiejų vamzdžio pusių jį tolygiai užkasti, kad vamzdis būtų tinkamai paremtas ir nesideformuotų. Jei nenurodyta kitaip, vamzdžio apipylimas daromas iki 200 mm lygio virš vamzdžio viršutinės dalies. Sluoksniai turi būti sutankinami kiekvienoje vamzdžio pusėje sluoksniais, neviršijančiais 100 mm storio po sutankinimo, naudojant mažą rankomis valdomą sutankinimo įrangą. Pagrindinio užkasimo mechaninis sutankinimas tiesiai virš vamzdžio nepradedamas tol, kol bendras apsauginio sluoksnio storis nesiekia mažiausiai 300 mm virš vamzdžio viršaus. Vietoje turi būti atliekamas bandymas, patvirtinantis sutankinimo metodo efektyvumą tokiais intervalais, kuriuos nurodė Inžinierius.</w:t>
      </w:r>
    </w:p>
    <w:p w:rsidR="006D2AA6" w:rsidRDefault="006D2AA6" w:rsidP="006D2AA6">
      <w:pPr>
        <w:spacing w:before="120"/>
        <w:ind w:firstLine="540"/>
        <w:jc w:val="both"/>
        <w:rPr>
          <w:sz w:val="24"/>
          <w:szCs w:val="24"/>
        </w:rPr>
      </w:pPr>
      <w:r w:rsidRPr="00620762">
        <w:rPr>
          <w:sz w:val="24"/>
          <w:szCs w:val="24"/>
        </w:rPr>
        <w:t>Tranšėja virš užbaigto vamzdžio apipylimo turi būti užpilama užpilu, kuris atitinka skyriuje „Žemės darbai“ išdėstytus reikalavimus, ir sutankinama iki žemės lygio pagal skyriuje „Užkasimas ir užpylimas“ išdėstytus reikalavimus. Tranšėjos atramos turi būti palaipsniui ištraukiamos atsižvelgiant į tai, kaip vyksta užpylimas ir su sąlyga, kad jų ištraukimas nepadarys žalos visiems darbams.</w:t>
      </w:r>
    </w:p>
    <w:p w:rsidR="00AE634B" w:rsidRDefault="00496464" w:rsidP="00FA573C">
      <w:pPr>
        <w:pStyle w:val="Antrat2"/>
      </w:pPr>
      <w:bookmarkStart w:id="239" w:name="_Toc348099242"/>
      <w:bookmarkStart w:id="240" w:name="_Toc450750054"/>
      <w:r>
        <w:t xml:space="preserve">4.11 </w:t>
      </w:r>
      <w:r w:rsidR="00AE634B" w:rsidRPr="00620762">
        <w:t>Baigiamieji bandymai</w:t>
      </w:r>
      <w:bookmarkEnd w:id="239"/>
      <w:bookmarkEnd w:id="240"/>
    </w:p>
    <w:p w:rsidR="002E59EE" w:rsidRPr="00620762" w:rsidRDefault="002E59EE" w:rsidP="006D2AA6">
      <w:pPr>
        <w:spacing w:before="120"/>
        <w:ind w:firstLine="540"/>
        <w:jc w:val="both"/>
        <w:rPr>
          <w:sz w:val="24"/>
          <w:szCs w:val="24"/>
        </w:rPr>
      </w:pPr>
      <w:r w:rsidRPr="00620762">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rsidR="002E59EE" w:rsidRPr="00620762" w:rsidRDefault="002E59EE" w:rsidP="006D2AA6">
      <w:pPr>
        <w:spacing w:before="120"/>
        <w:ind w:firstLine="540"/>
        <w:jc w:val="both"/>
        <w:rPr>
          <w:sz w:val="24"/>
          <w:szCs w:val="24"/>
        </w:rPr>
      </w:pPr>
      <w:r w:rsidRPr="00620762">
        <w:rPr>
          <w:sz w:val="24"/>
          <w:szCs w:val="24"/>
        </w:rPr>
        <w:t xml:space="preserve">Rangovas pateikia visus slėginius siurblius, vamzdžių kamščius, aklinuosius flanšus, manometrus ir kt., reikalingus išbandyti slėgiu visą Sutarties apimamą vamzdyną. Bandymai slėgiu ir jų registravimas atliekamas pagal Lietuvoje galiojančias normas ir taisykles. </w:t>
      </w:r>
    </w:p>
    <w:p w:rsidR="002E59EE" w:rsidRPr="00620762" w:rsidRDefault="002E59EE" w:rsidP="006D2AA6">
      <w:pPr>
        <w:spacing w:before="120"/>
        <w:ind w:firstLine="540"/>
        <w:jc w:val="both"/>
        <w:rPr>
          <w:sz w:val="24"/>
          <w:szCs w:val="24"/>
        </w:rPr>
      </w:pPr>
      <w:r w:rsidRPr="00620762">
        <w:rPr>
          <w:sz w:val="24"/>
          <w:szCs w:val="24"/>
        </w:rPr>
        <w:t xml:space="preserve">Dėl mechaninių ir elektros įrengimų galutinio išbandymo ir priėmimo tvarkos nesitariama tol, kol visi vamzdžiai neišbandomi slėgiu Inžinierių tenkinančiu būdu. </w:t>
      </w:r>
    </w:p>
    <w:p w:rsidR="002E59EE" w:rsidRPr="00620762" w:rsidRDefault="002E59EE" w:rsidP="006D2AA6">
      <w:pPr>
        <w:spacing w:before="120"/>
        <w:ind w:firstLine="540"/>
        <w:jc w:val="both"/>
        <w:rPr>
          <w:sz w:val="24"/>
          <w:szCs w:val="24"/>
        </w:rPr>
      </w:pPr>
      <w:r w:rsidRPr="00620762">
        <w:rPr>
          <w:sz w:val="24"/>
          <w:szCs w:val="24"/>
        </w:rPr>
        <w:t>Reikiamai priėmus visus vamzdynus ar jų dalis, pasiruošiama vamzdynų perdavimui eksploatuojančiai įmonei.</w:t>
      </w:r>
    </w:p>
    <w:p w:rsidR="002E59EE" w:rsidRPr="00620762" w:rsidRDefault="002E59EE" w:rsidP="006D2AA6">
      <w:pPr>
        <w:spacing w:before="120"/>
        <w:ind w:firstLine="540"/>
        <w:jc w:val="both"/>
        <w:rPr>
          <w:sz w:val="24"/>
          <w:szCs w:val="24"/>
        </w:rPr>
      </w:pPr>
      <w:r w:rsidRPr="00620762">
        <w:rPr>
          <w:sz w:val="24"/>
          <w:szCs w:val="24"/>
        </w:rPr>
        <w:t>“Medžiagų ir kiekių žiniaraštyje” numatomos išbandymo kainos turi mažiausiai apimti šiuos darbus:</w:t>
      </w:r>
    </w:p>
    <w:p w:rsidR="002E59EE" w:rsidRPr="00620762" w:rsidRDefault="0048150A" w:rsidP="00402DBF">
      <w:pPr>
        <w:ind w:firstLine="902"/>
        <w:jc w:val="both"/>
        <w:rPr>
          <w:sz w:val="24"/>
          <w:szCs w:val="24"/>
        </w:rPr>
      </w:pPr>
      <w:r w:rsidRPr="00620762">
        <w:rPr>
          <w:sz w:val="24"/>
          <w:szCs w:val="24"/>
        </w:rPr>
        <w:t xml:space="preserve">1. </w:t>
      </w:r>
      <w:r w:rsidR="002E59EE" w:rsidRPr="00620762">
        <w:rPr>
          <w:sz w:val="24"/>
          <w:szCs w:val="24"/>
        </w:rPr>
        <w:t>Patekimas į išbandymo vietą</w:t>
      </w:r>
    </w:p>
    <w:p w:rsidR="002E59EE" w:rsidRPr="00620762" w:rsidRDefault="0048150A" w:rsidP="00402DBF">
      <w:pPr>
        <w:ind w:firstLine="902"/>
        <w:jc w:val="both"/>
        <w:rPr>
          <w:sz w:val="24"/>
          <w:szCs w:val="24"/>
        </w:rPr>
      </w:pPr>
      <w:r w:rsidRPr="00620762">
        <w:rPr>
          <w:sz w:val="24"/>
          <w:szCs w:val="24"/>
        </w:rPr>
        <w:t xml:space="preserve">2. </w:t>
      </w:r>
      <w:r w:rsidR="002E59EE" w:rsidRPr="00620762">
        <w:rPr>
          <w:sz w:val="24"/>
          <w:szCs w:val="24"/>
        </w:rPr>
        <w:t>Išbandymui skirtos įrangos sumontavimas</w:t>
      </w:r>
    </w:p>
    <w:p w:rsidR="002E59EE" w:rsidRPr="00620762" w:rsidRDefault="0048150A" w:rsidP="00402DBF">
      <w:pPr>
        <w:ind w:firstLine="902"/>
        <w:jc w:val="both"/>
        <w:rPr>
          <w:sz w:val="24"/>
          <w:szCs w:val="24"/>
        </w:rPr>
      </w:pPr>
      <w:r w:rsidRPr="00620762">
        <w:rPr>
          <w:sz w:val="24"/>
          <w:szCs w:val="24"/>
        </w:rPr>
        <w:t xml:space="preserve">3. </w:t>
      </w:r>
      <w:r w:rsidR="002E59EE" w:rsidRPr="00620762">
        <w:rPr>
          <w:sz w:val="24"/>
          <w:szCs w:val="24"/>
        </w:rPr>
        <w:t>Aprūpinimas vandeniu</w:t>
      </w:r>
    </w:p>
    <w:p w:rsidR="002E59EE" w:rsidRPr="00620762" w:rsidRDefault="0048150A" w:rsidP="00402DBF">
      <w:pPr>
        <w:ind w:firstLine="902"/>
        <w:jc w:val="both"/>
        <w:rPr>
          <w:sz w:val="24"/>
          <w:szCs w:val="24"/>
        </w:rPr>
      </w:pPr>
      <w:r w:rsidRPr="00620762">
        <w:rPr>
          <w:sz w:val="24"/>
          <w:szCs w:val="24"/>
        </w:rPr>
        <w:t xml:space="preserve">4. </w:t>
      </w:r>
      <w:r w:rsidR="002E59EE" w:rsidRPr="00620762">
        <w:rPr>
          <w:sz w:val="24"/>
          <w:szCs w:val="24"/>
        </w:rPr>
        <w:t>Aprūpinimas reikiamomis atramomis, sutvirtinimais ir kt.</w:t>
      </w:r>
    </w:p>
    <w:p w:rsidR="002E59EE" w:rsidRPr="00620762" w:rsidRDefault="0048150A" w:rsidP="00402DBF">
      <w:pPr>
        <w:ind w:firstLine="902"/>
        <w:jc w:val="both"/>
        <w:rPr>
          <w:sz w:val="24"/>
          <w:szCs w:val="24"/>
        </w:rPr>
      </w:pPr>
      <w:r w:rsidRPr="00620762">
        <w:rPr>
          <w:sz w:val="24"/>
          <w:szCs w:val="24"/>
        </w:rPr>
        <w:t xml:space="preserve">5. </w:t>
      </w:r>
      <w:r w:rsidR="002E59EE" w:rsidRPr="00620762">
        <w:rPr>
          <w:sz w:val="24"/>
          <w:szCs w:val="24"/>
        </w:rPr>
        <w:t>Išbandymo atlikimas</w:t>
      </w:r>
    </w:p>
    <w:p w:rsidR="002E59EE" w:rsidRPr="00620762" w:rsidRDefault="0048150A" w:rsidP="00402DBF">
      <w:pPr>
        <w:ind w:firstLine="902"/>
        <w:jc w:val="both"/>
        <w:rPr>
          <w:sz w:val="24"/>
          <w:szCs w:val="24"/>
        </w:rPr>
      </w:pPr>
      <w:r w:rsidRPr="00620762">
        <w:rPr>
          <w:sz w:val="24"/>
          <w:szCs w:val="24"/>
        </w:rPr>
        <w:t xml:space="preserve">6. </w:t>
      </w:r>
      <w:r w:rsidR="002E59EE" w:rsidRPr="00620762">
        <w:rPr>
          <w:sz w:val="24"/>
          <w:szCs w:val="24"/>
        </w:rPr>
        <w:t>Inžinieriaus patvirtintas bandymų pažymėjimas.</w:t>
      </w:r>
    </w:p>
    <w:p w:rsidR="005A114C" w:rsidRPr="00620762" w:rsidRDefault="00496464" w:rsidP="00496464">
      <w:pPr>
        <w:pStyle w:val="Antrat3"/>
        <w:numPr>
          <w:ilvl w:val="0"/>
          <w:numId w:val="0"/>
        </w:numPr>
        <w:spacing w:before="240" w:after="240" w:line="240" w:lineRule="auto"/>
        <w:ind w:left="1135"/>
      </w:pPr>
      <w:bookmarkStart w:id="241" w:name="_Toc348099243"/>
      <w:bookmarkStart w:id="242" w:name="_Toc450750055"/>
      <w:r>
        <w:t xml:space="preserve">4.11.1 </w:t>
      </w:r>
      <w:r w:rsidR="00246EF7" w:rsidRPr="00620762">
        <w:t>Sl</w:t>
      </w:r>
      <w:r w:rsidR="00182AC9" w:rsidRPr="00620762">
        <w:t>ė</w:t>
      </w:r>
      <w:r w:rsidR="00246EF7" w:rsidRPr="00620762">
        <w:t>ginių linijų išbandymas</w:t>
      </w:r>
      <w:bookmarkEnd w:id="241"/>
      <w:bookmarkEnd w:id="242"/>
    </w:p>
    <w:p w:rsidR="00182AC9" w:rsidRPr="00620762" w:rsidRDefault="00182AC9" w:rsidP="006D2AA6">
      <w:pPr>
        <w:spacing w:before="120"/>
        <w:ind w:firstLine="540"/>
        <w:jc w:val="both"/>
        <w:rPr>
          <w:sz w:val="24"/>
          <w:szCs w:val="24"/>
        </w:rPr>
      </w:pPr>
      <w:r w:rsidRPr="00620762">
        <w:rPr>
          <w:sz w:val="24"/>
          <w:szCs w:val="24"/>
        </w:rPr>
        <w:t>Visi slėginiai vamzdynai išbandomi pagal LST EN 805 reikalavimus.</w:t>
      </w:r>
    </w:p>
    <w:p w:rsidR="00182AC9" w:rsidRPr="00620762" w:rsidRDefault="00182AC9" w:rsidP="006D2AA6">
      <w:pPr>
        <w:spacing w:before="120"/>
        <w:ind w:firstLine="540"/>
        <w:jc w:val="both"/>
        <w:rPr>
          <w:sz w:val="24"/>
          <w:szCs w:val="24"/>
        </w:rPr>
      </w:pPr>
      <w:r w:rsidRPr="00620762">
        <w:rPr>
          <w:sz w:val="24"/>
          <w:szCs w:val="24"/>
        </w:rPr>
        <w:t>Kiekviena atkarpa pamažu pripildoma vandens, pamažu išstumiant orą iš vamzdžių. Turi būti išbandoma ir visa vamzdžių armatūra. Ši bandymo procedūra vykdoma pumpuojant vandenį iš bandomos atkarpos žemiausio taško. Rangovas pasirūpina šiems bandymams reikalingais slėgio matuokliais. Kiekvienas turi būti patikrintas ir jo tikslumas sertifikuotas, pažymint datą. Sertifikatas pateikiamas Užsakovo atstovui.</w:t>
      </w:r>
    </w:p>
    <w:p w:rsidR="00182AC9" w:rsidRPr="00620762" w:rsidRDefault="00182AC9" w:rsidP="006D2AA6">
      <w:pPr>
        <w:spacing w:before="120"/>
        <w:ind w:firstLine="540"/>
        <w:jc w:val="both"/>
        <w:rPr>
          <w:sz w:val="24"/>
          <w:szCs w:val="24"/>
        </w:rPr>
      </w:pPr>
      <w:r w:rsidRPr="00620762">
        <w:rPr>
          <w:sz w:val="24"/>
          <w:szCs w:val="24"/>
        </w:rPr>
        <w:t>Rangovas apie numatomą vamzdžių išbandymą praneša prieš savaitę.</w:t>
      </w:r>
    </w:p>
    <w:p w:rsidR="00182AC9" w:rsidRPr="00620762" w:rsidRDefault="00182AC9" w:rsidP="006D2AA6">
      <w:pPr>
        <w:spacing w:before="120"/>
        <w:ind w:firstLine="540"/>
        <w:jc w:val="both"/>
        <w:rPr>
          <w:sz w:val="24"/>
          <w:szCs w:val="24"/>
        </w:rPr>
      </w:pPr>
      <w:r w:rsidRPr="00620762">
        <w:rPr>
          <w:sz w:val="24"/>
          <w:szCs w:val="24"/>
        </w:rPr>
        <w:t>Vandentiekio linijų bandomasis slėgis turi būti apskaičiuotas pagal didžiausią projektinį slėgį:</w:t>
      </w:r>
    </w:p>
    <w:p w:rsidR="00182AC9" w:rsidRPr="00620762" w:rsidRDefault="00182AC9" w:rsidP="006D2AA6">
      <w:pPr>
        <w:spacing w:before="120"/>
        <w:ind w:firstLine="540"/>
        <w:jc w:val="both"/>
        <w:rPr>
          <w:sz w:val="24"/>
          <w:szCs w:val="24"/>
        </w:rPr>
      </w:pPr>
      <w:r w:rsidRPr="00620762">
        <w:rPr>
          <w:sz w:val="24"/>
          <w:szCs w:val="24"/>
        </w:rPr>
        <w:t>STP (bandomasis slėgis) = MDPa (didžiausias ar maksimalus projektinis slėgis) x 1.5,</w:t>
      </w:r>
    </w:p>
    <w:p w:rsidR="00182AC9" w:rsidRPr="00620762" w:rsidRDefault="00182AC9" w:rsidP="006D2AA6">
      <w:pPr>
        <w:spacing w:before="120"/>
        <w:ind w:firstLine="540"/>
        <w:jc w:val="both"/>
        <w:rPr>
          <w:sz w:val="24"/>
          <w:szCs w:val="24"/>
        </w:rPr>
      </w:pPr>
      <w:r w:rsidRPr="00620762">
        <w:rPr>
          <w:sz w:val="24"/>
          <w:szCs w:val="24"/>
        </w:rPr>
        <w:t xml:space="preserve">arba STP = MDPa </w:t>
      </w:r>
      <w:r w:rsidRPr="00620762">
        <w:rPr>
          <w:sz w:val="24"/>
          <w:szCs w:val="24"/>
        </w:rPr>
        <w:sym w:font="Symbol" w:char="F02B"/>
      </w:r>
      <w:r w:rsidRPr="00620762">
        <w:rPr>
          <w:sz w:val="24"/>
          <w:szCs w:val="24"/>
        </w:rPr>
        <w:t>500 kPa.</w:t>
      </w:r>
    </w:p>
    <w:p w:rsidR="00D45365" w:rsidRPr="00496464" w:rsidRDefault="00496464" w:rsidP="00496464">
      <w:pPr>
        <w:pStyle w:val="Antrat3"/>
        <w:numPr>
          <w:ilvl w:val="0"/>
          <w:numId w:val="0"/>
        </w:numPr>
        <w:spacing w:before="240" w:after="240" w:line="240" w:lineRule="auto"/>
        <w:ind w:left="1135"/>
      </w:pPr>
      <w:bookmarkStart w:id="243" w:name="_Toc348099244"/>
      <w:bookmarkStart w:id="244" w:name="_Toc450750056"/>
      <w:r w:rsidRPr="00496464">
        <w:t xml:space="preserve">4.11.2 </w:t>
      </w:r>
      <w:r w:rsidR="00D45365" w:rsidRPr="00496464">
        <w:t>Neslėginių linijų išbandymas</w:t>
      </w:r>
      <w:bookmarkEnd w:id="243"/>
      <w:bookmarkEnd w:id="244"/>
    </w:p>
    <w:p w:rsidR="000B3823" w:rsidRPr="00620762" w:rsidRDefault="000B3823" w:rsidP="00402DBF">
      <w:pPr>
        <w:spacing w:before="120"/>
        <w:ind w:firstLine="540"/>
        <w:jc w:val="both"/>
        <w:rPr>
          <w:sz w:val="24"/>
          <w:szCs w:val="24"/>
        </w:rPr>
      </w:pPr>
      <w:r w:rsidRPr="00620762">
        <w:rPr>
          <w:sz w:val="24"/>
          <w:szCs w:val="24"/>
        </w:rPr>
        <w:t>Neslėginių linijų (savitakiniai nuotekų vamzdžiai) išbandymas turi būti atliekamas pagal LST EN 1610 reikalavimus.</w:t>
      </w:r>
    </w:p>
    <w:p w:rsidR="000B3823" w:rsidRPr="00620762" w:rsidRDefault="000B3823" w:rsidP="00402DBF">
      <w:pPr>
        <w:spacing w:before="120"/>
        <w:ind w:firstLine="540"/>
        <w:jc w:val="both"/>
        <w:rPr>
          <w:sz w:val="24"/>
          <w:szCs w:val="24"/>
          <w:u w:val="single"/>
        </w:rPr>
      </w:pPr>
      <w:bookmarkStart w:id="245" w:name="_Toc195415847"/>
      <w:r w:rsidRPr="00620762">
        <w:rPr>
          <w:sz w:val="24"/>
          <w:szCs w:val="24"/>
          <w:u w:val="single"/>
        </w:rPr>
        <w:t>Išbandymas vandeniu</w:t>
      </w:r>
      <w:bookmarkEnd w:id="245"/>
    </w:p>
    <w:p w:rsidR="000B3823" w:rsidRPr="00620762" w:rsidRDefault="000B3823" w:rsidP="00402DBF">
      <w:pPr>
        <w:spacing w:before="120"/>
        <w:ind w:firstLine="540"/>
        <w:jc w:val="both"/>
        <w:rPr>
          <w:sz w:val="24"/>
          <w:szCs w:val="24"/>
        </w:rPr>
      </w:pPr>
      <w:r w:rsidRPr="00620762">
        <w:rPr>
          <w:sz w:val="24"/>
          <w:szCs w:val="24"/>
        </w:rPr>
        <w:t>Vamzdynas turi būti pripiltas vandens ir min. 2 valandoms paliktas, tada vanduo papildomas iš matavimo indo 5 min. intervalais, registruojant vandens kiekį, reikalingą pirminiam vandens lygiui palaikyti. Jei nenurodyta kitaip, vamzdyno tarpas tampa išbandytu ir priimamas, jei po 30 min. užpildytas vandens kiekis yra mažesnis nei 0,5 ltr. vienam tiesiniam metrui ir vienam nominalaus skersmens metrui.</w:t>
      </w:r>
    </w:p>
    <w:p w:rsidR="000B3823" w:rsidRPr="00620762" w:rsidRDefault="000B3823" w:rsidP="00402DBF">
      <w:pPr>
        <w:spacing w:before="120"/>
        <w:ind w:firstLine="540"/>
        <w:jc w:val="both"/>
        <w:rPr>
          <w:sz w:val="24"/>
          <w:szCs w:val="24"/>
          <w:u w:val="single"/>
        </w:rPr>
      </w:pPr>
      <w:bookmarkStart w:id="246" w:name="_Toc195415849"/>
      <w:r w:rsidRPr="00620762">
        <w:rPr>
          <w:sz w:val="24"/>
          <w:szCs w:val="24"/>
          <w:u w:val="single"/>
        </w:rPr>
        <w:t>Infiltracija</w:t>
      </w:r>
      <w:bookmarkEnd w:id="246"/>
    </w:p>
    <w:p w:rsidR="000B3823" w:rsidRPr="00620762" w:rsidRDefault="000B3823" w:rsidP="00402DBF">
      <w:pPr>
        <w:spacing w:before="120"/>
        <w:ind w:firstLine="540"/>
        <w:jc w:val="both"/>
        <w:rPr>
          <w:sz w:val="24"/>
          <w:szCs w:val="24"/>
        </w:rPr>
      </w:pPr>
      <w:r w:rsidRPr="00620762">
        <w:rPr>
          <w:sz w:val="24"/>
          <w:szCs w:val="24"/>
        </w:rPr>
        <w:t>Po užpylimo neslėginiai vamzdžiai ir šuliniai turi būti išbandomi, patikrinant infiltraciją. Visi įleidimai į sistemą turi būti veiksmingai uždaryti ir bet koks likutinis įtekėjimas laikomas infiltracija.</w:t>
      </w:r>
    </w:p>
    <w:p w:rsidR="000B3823" w:rsidRPr="00620762" w:rsidRDefault="000B3823" w:rsidP="00402DBF">
      <w:pPr>
        <w:spacing w:before="120"/>
        <w:ind w:firstLine="540"/>
        <w:jc w:val="both"/>
        <w:rPr>
          <w:sz w:val="24"/>
          <w:szCs w:val="24"/>
        </w:rPr>
      </w:pPr>
      <w:r w:rsidRPr="00620762">
        <w:rPr>
          <w:sz w:val="24"/>
          <w:szCs w:val="24"/>
        </w:rPr>
        <w:t>Vamzdynas su šuliniais priimamas, jei infiltracija, įsk. infiltraciją į šulinius, po 30 min. neviršija 0,5 ltr. vienam linijiniam metrui ir vienam nominalaus skersmens metrui.</w:t>
      </w:r>
    </w:p>
    <w:p w:rsidR="000B3823" w:rsidRPr="00620762" w:rsidRDefault="000B3823" w:rsidP="00402DBF">
      <w:pPr>
        <w:spacing w:before="120"/>
        <w:ind w:firstLine="540"/>
        <w:jc w:val="both"/>
        <w:rPr>
          <w:sz w:val="24"/>
          <w:szCs w:val="24"/>
        </w:rPr>
      </w:pPr>
      <w:r w:rsidRPr="00620762">
        <w:rPr>
          <w:sz w:val="24"/>
          <w:szCs w:val="24"/>
        </w:rPr>
        <w:t>Nežiūrint sėkmingo šio bandymo atlikimo, jei yra koks nors pastebimas vandens įtekėjimas į vamzdyną taške, kurį galima nustatyti vizualiai ar TVD patikrinimo būdu, Rangovas imasi reikiamų priemonių tokiai infiltracijai sustabdyti.</w:t>
      </w:r>
    </w:p>
    <w:p w:rsidR="00104DD3" w:rsidRPr="00620762" w:rsidRDefault="00496464" w:rsidP="00FA573C">
      <w:pPr>
        <w:pStyle w:val="Antrat2"/>
      </w:pPr>
      <w:bookmarkStart w:id="247" w:name="_Toc98423514"/>
      <w:bookmarkStart w:id="248" w:name="_Toc107230400"/>
      <w:bookmarkStart w:id="249" w:name="_Toc111989272"/>
      <w:bookmarkStart w:id="250" w:name="_Toc348099245"/>
      <w:bookmarkStart w:id="251" w:name="_Toc450750057"/>
      <w:r>
        <w:t xml:space="preserve">4.12 </w:t>
      </w:r>
      <w:r w:rsidR="00104DD3" w:rsidRPr="00620762">
        <w:t>Geriamojo vandens vamzdynų dezinfekavimas</w:t>
      </w:r>
      <w:bookmarkEnd w:id="247"/>
      <w:bookmarkEnd w:id="248"/>
      <w:bookmarkEnd w:id="249"/>
      <w:bookmarkEnd w:id="250"/>
      <w:bookmarkEnd w:id="251"/>
    </w:p>
    <w:p w:rsidR="00B87A81" w:rsidRPr="00620762" w:rsidRDefault="002D2D7C" w:rsidP="006D2AA6">
      <w:pPr>
        <w:spacing w:before="120"/>
        <w:ind w:firstLine="540"/>
        <w:jc w:val="both"/>
        <w:rPr>
          <w:sz w:val="24"/>
          <w:szCs w:val="24"/>
        </w:rPr>
      </w:pPr>
      <w:r w:rsidRPr="00620762">
        <w:rPr>
          <w:sz w:val="24"/>
          <w:szCs w:val="24"/>
        </w:rPr>
        <w:t xml:space="preserve">Naujai paklotų ir rekonstruotų geriamo </w:t>
      </w:r>
      <w:r w:rsidR="00B87A81" w:rsidRPr="00620762">
        <w:rPr>
          <w:sz w:val="24"/>
          <w:szCs w:val="24"/>
        </w:rPr>
        <w:t>vandens paskirstymo sistemų dezinfekcija turi būti atliekama pagal LST EN 805 reikalavimus.</w:t>
      </w:r>
    </w:p>
    <w:p w:rsidR="00B87A81" w:rsidRPr="00620762" w:rsidRDefault="00B87A81" w:rsidP="006D2AA6">
      <w:pPr>
        <w:spacing w:before="120"/>
        <w:ind w:firstLine="540"/>
        <w:jc w:val="both"/>
        <w:rPr>
          <w:sz w:val="24"/>
          <w:szCs w:val="24"/>
        </w:rPr>
      </w:pPr>
      <w:r w:rsidRPr="00620762">
        <w:rPr>
          <w:sz w:val="24"/>
          <w:szCs w:val="24"/>
        </w:rPr>
        <w:t xml:space="preserve">Rangovas atsako už visų vamzdynų ir įvadų, kurie bus naudojami miesto vandentiekiui, dalių, kontaktuojančių su vandeniu, rūpestingą išvalymą ir </w:t>
      </w:r>
      <w:r w:rsidR="003D07DA" w:rsidRPr="00620762">
        <w:rPr>
          <w:sz w:val="24"/>
          <w:szCs w:val="24"/>
        </w:rPr>
        <w:t>dezinfekavimą</w:t>
      </w:r>
      <w:r w:rsidRPr="00620762">
        <w:rPr>
          <w:sz w:val="24"/>
          <w:szCs w:val="24"/>
        </w:rPr>
        <w:t xml:space="preserve"> pagal šalies įstatymus ir vandens tiekimo įmonės nustatytas taisykles.</w:t>
      </w:r>
    </w:p>
    <w:p w:rsidR="00B87A81" w:rsidRPr="00620762" w:rsidRDefault="00B87A81" w:rsidP="006D2AA6">
      <w:pPr>
        <w:spacing w:before="120"/>
        <w:ind w:firstLine="540"/>
        <w:jc w:val="both"/>
        <w:rPr>
          <w:sz w:val="24"/>
          <w:szCs w:val="24"/>
        </w:rPr>
      </w:pPr>
      <w:r w:rsidRPr="00620762">
        <w:rPr>
          <w:sz w:val="24"/>
          <w:szCs w:val="24"/>
        </w:rPr>
        <w:t>Rangovas dezinfekuoja vamzdynus pripildydamas juos vandeniu, į kurį įdėta dezinfekuojančios med</w:t>
      </w:r>
      <w:r w:rsidR="003D07DA" w:rsidRPr="00620762">
        <w:rPr>
          <w:sz w:val="24"/>
          <w:szCs w:val="24"/>
        </w:rPr>
        <w:t xml:space="preserve">žiagos (pvz.: </w:t>
      </w:r>
      <w:r w:rsidR="00AC67F2">
        <w:rPr>
          <w:sz w:val="24"/>
          <w:szCs w:val="24"/>
        </w:rPr>
        <w:t>Natrio hipihlorito</w:t>
      </w:r>
      <w:r w:rsidR="003D07DA" w:rsidRPr="00620762">
        <w:rPr>
          <w:sz w:val="24"/>
          <w:szCs w:val="24"/>
        </w:rPr>
        <w:t>). Dezinfek</w:t>
      </w:r>
      <w:r w:rsidRPr="00620762">
        <w:rPr>
          <w:sz w:val="24"/>
          <w:szCs w:val="24"/>
        </w:rPr>
        <w:t>a</w:t>
      </w:r>
      <w:r w:rsidR="003D07DA" w:rsidRPr="00620762">
        <w:rPr>
          <w:sz w:val="24"/>
          <w:szCs w:val="24"/>
        </w:rPr>
        <w:t xml:space="preserve">vimo priemones </w:t>
      </w:r>
      <w:r w:rsidRPr="00620762">
        <w:rPr>
          <w:sz w:val="24"/>
          <w:szCs w:val="24"/>
        </w:rPr>
        <w:t>reikia parinkti atsižvelgiant į tokius veiksnius kaip laikymo terminas ir vartojimo paprastumas (kenksmingumo darbuotojams ir aplinkai požiūriu). Be to, atsižvelgti į dezinfekuojančios medžiagos rūšį, tirpalo koncentraciją, kiekį, mažiausią sąlyčio trukmę, tekėjimo greitį, bei pasiūlo Rangovas Inžinieriui patvirtinti, atsižvelgiant į vandens savybes. Minėtos priemonės neturi sukelti vamzdžių ir įrangos vidaus korozijos.</w:t>
      </w:r>
    </w:p>
    <w:p w:rsidR="00B87A81" w:rsidRPr="00620762" w:rsidRDefault="00B87A81" w:rsidP="006D2AA6">
      <w:pPr>
        <w:spacing w:before="120"/>
        <w:ind w:firstLine="540"/>
        <w:jc w:val="both"/>
        <w:rPr>
          <w:sz w:val="24"/>
          <w:szCs w:val="24"/>
        </w:rPr>
      </w:pPr>
      <w:r w:rsidRPr="00620762">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rsidR="0059042D" w:rsidRPr="00620762" w:rsidRDefault="00496464" w:rsidP="00FA573C">
      <w:pPr>
        <w:pStyle w:val="Antrat2"/>
      </w:pPr>
      <w:bookmarkStart w:id="252" w:name="_Toc107230402"/>
      <w:bookmarkStart w:id="253" w:name="_Toc111989274"/>
      <w:bookmarkStart w:id="254" w:name="_Toc348099246"/>
      <w:bookmarkStart w:id="255" w:name="_Toc450750058"/>
      <w:bookmarkStart w:id="256" w:name="_Toc90192057"/>
      <w:r>
        <w:t xml:space="preserve">4.13 </w:t>
      </w:r>
      <w:r w:rsidR="003D07DA" w:rsidRPr="00620762">
        <w:t xml:space="preserve">Nuotekų vamzdyno patikrinimas </w:t>
      </w:r>
      <w:r w:rsidR="002A7BEC" w:rsidRPr="00620762">
        <w:t>TV</w:t>
      </w:r>
      <w:r w:rsidR="00A4591A" w:rsidRPr="00620762">
        <w:t xml:space="preserve"> </w:t>
      </w:r>
      <w:r w:rsidR="003D07DA" w:rsidRPr="00620762">
        <w:t>diagnostika</w:t>
      </w:r>
      <w:bookmarkEnd w:id="252"/>
      <w:bookmarkEnd w:id="253"/>
      <w:bookmarkEnd w:id="254"/>
      <w:bookmarkEnd w:id="255"/>
    </w:p>
    <w:p w:rsidR="0059042D" w:rsidRPr="00620762" w:rsidRDefault="007E3432" w:rsidP="006D2AA6">
      <w:pPr>
        <w:spacing w:before="120"/>
        <w:ind w:firstLine="540"/>
        <w:jc w:val="both"/>
        <w:rPr>
          <w:sz w:val="24"/>
          <w:szCs w:val="24"/>
        </w:rPr>
      </w:pPr>
      <w:r w:rsidRPr="00620762">
        <w:rPr>
          <w:sz w:val="24"/>
          <w:szCs w:val="24"/>
        </w:rPr>
        <w:t>Atlikus vamzdynų išbandymą, Rangovas pateikia Inžinieriui ir Užsakovui užbaigto nuotek</w:t>
      </w:r>
      <w:r w:rsidR="003D07DA" w:rsidRPr="00620762">
        <w:rPr>
          <w:sz w:val="24"/>
          <w:szCs w:val="24"/>
        </w:rPr>
        <w:t xml:space="preserve">ų vamzdyno vidaus būklės </w:t>
      </w:r>
      <w:r w:rsidRPr="00620762">
        <w:rPr>
          <w:sz w:val="24"/>
          <w:szCs w:val="24"/>
        </w:rPr>
        <w:t>TV</w:t>
      </w:r>
      <w:r w:rsidR="003D07DA" w:rsidRPr="00620762">
        <w:rPr>
          <w:sz w:val="24"/>
          <w:szCs w:val="24"/>
        </w:rPr>
        <w:t xml:space="preserve"> diagnostikos </w:t>
      </w:r>
      <w:r w:rsidRPr="00620762">
        <w:rPr>
          <w:sz w:val="24"/>
          <w:szCs w:val="24"/>
        </w:rPr>
        <w:t xml:space="preserve">medžiagą. Televizinė vamzdynų diagnostika turi būti vykdoma pagal Lietuvos STR 2.07.01:2003. </w:t>
      </w:r>
    </w:p>
    <w:bookmarkEnd w:id="256"/>
    <w:p w:rsidR="0091483B" w:rsidRPr="00620762" w:rsidRDefault="0091483B" w:rsidP="006D2AA6">
      <w:pPr>
        <w:spacing w:before="120"/>
        <w:ind w:firstLine="540"/>
        <w:jc w:val="both"/>
        <w:rPr>
          <w:sz w:val="24"/>
          <w:szCs w:val="24"/>
        </w:rPr>
      </w:pPr>
      <w:r w:rsidRPr="00620762">
        <w:rPr>
          <w:sz w:val="24"/>
          <w:szCs w:val="24"/>
        </w:rPr>
        <w:t>Reikalavimai televizinei vamzdynų diagnostikai (TVD)</w:t>
      </w:r>
      <w:r w:rsidR="00590C7C" w:rsidRPr="00620762">
        <w:rPr>
          <w:sz w:val="24"/>
          <w:szCs w:val="24"/>
        </w:rPr>
        <w:t>:</w:t>
      </w:r>
    </w:p>
    <w:p w:rsidR="00590C7C" w:rsidRPr="00620762" w:rsidRDefault="00590C7C" w:rsidP="002C0E80">
      <w:pPr>
        <w:numPr>
          <w:ilvl w:val="0"/>
          <w:numId w:val="34"/>
        </w:numPr>
        <w:shd w:val="clear" w:color="auto" w:fill="FFFFFF"/>
        <w:ind w:right="23"/>
        <w:rPr>
          <w:bCs/>
          <w:sz w:val="24"/>
          <w:szCs w:val="24"/>
        </w:rPr>
      </w:pPr>
      <w:r w:rsidRPr="00620762">
        <w:rPr>
          <w:bCs/>
          <w:color w:val="000000"/>
          <w:sz w:val="24"/>
          <w:szCs w:val="24"/>
        </w:rPr>
        <w:t>Darbai vykdomi įmonės, turinčios šioje srityje darbo patirtį ir televizinės diagnostikos darbų atlikimui atestatą.</w:t>
      </w:r>
      <w:r w:rsidRPr="00620762">
        <w:rPr>
          <w:bCs/>
          <w:sz w:val="24"/>
          <w:szCs w:val="24"/>
        </w:rPr>
        <w:t xml:space="preserve"> </w:t>
      </w:r>
    </w:p>
    <w:p w:rsidR="007A7D5F" w:rsidRPr="00620762" w:rsidRDefault="00590C7C" w:rsidP="002C0E80">
      <w:pPr>
        <w:numPr>
          <w:ilvl w:val="0"/>
          <w:numId w:val="34"/>
        </w:numPr>
        <w:shd w:val="clear" w:color="auto" w:fill="FFFFFF"/>
        <w:ind w:right="23"/>
        <w:rPr>
          <w:bCs/>
          <w:color w:val="000000"/>
          <w:sz w:val="24"/>
          <w:szCs w:val="24"/>
        </w:rPr>
      </w:pPr>
      <w:r w:rsidRPr="00620762">
        <w:rPr>
          <w:bCs/>
          <w:color w:val="000000"/>
          <w:sz w:val="24"/>
          <w:szCs w:val="24"/>
        </w:rPr>
        <w:t>Naudojama mobili televizijos studija, skaitmeninės vaizdo kameros.</w:t>
      </w:r>
    </w:p>
    <w:p w:rsidR="00590C7C" w:rsidRPr="00620762" w:rsidRDefault="00590C7C" w:rsidP="002C0E80">
      <w:pPr>
        <w:numPr>
          <w:ilvl w:val="0"/>
          <w:numId w:val="34"/>
        </w:numPr>
        <w:shd w:val="clear" w:color="auto" w:fill="FFFFFF"/>
        <w:ind w:right="23"/>
        <w:rPr>
          <w:bCs/>
          <w:color w:val="000000"/>
          <w:sz w:val="24"/>
          <w:szCs w:val="24"/>
        </w:rPr>
      </w:pPr>
      <w:r w:rsidRPr="00620762">
        <w:rPr>
          <w:bCs/>
          <w:color w:val="000000"/>
          <w:sz w:val="24"/>
          <w:szCs w:val="24"/>
        </w:rPr>
        <w:t>Duomenys surašomi naudojant programinę įrangą.</w:t>
      </w:r>
    </w:p>
    <w:p w:rsidR="00590C7C" w:rsidRPr="00620762" w:rsidRDefault="00590C7C" w:rsidP="002C0E80">
      <w:pPr>
        <w:numPr>
          <w:ilvl w:val="0"/>
          <w:numId w:val="34"/>
        </w:numPr>
        <w:shd w:val="clear" w:color="auto" w:fill="FFFFFF"/>
        <w:ind w:right="23"/>
        <w:rPr>
          <w:bCs/>
          <w:color w:val="000000"/>
          <w:sz w:val="24"/>
          <w:szCs w:val="24"/>
        </w:rPr>
      </w:pPr>
      <w:r w:rsidRPr="00620762">
        <w:rPr>
          <w:bCs/>
          <w:color w:val="000000"/>
          <w:sz w:val="24"/>
          <w:szCs w:val="24"/>
        </w:rPr>
        <w:t>Vamzdyno defekto objektyvaus įvertinimo būdas - lazerinė defekto dydžio nustatymo sistema - tikslumas +/- 0,1mm;</w:t>
      </w:r>
    </w:p>
    <w:p w:rsidR="00590C7C" w:rsidRPr="00620762" w:rsidRDefault="00590C7C" w:rsidP="002C0E80">
      <w:pPr>
        <w:numPr>
          <w:ilvl w:val="0"/>
          <w:numId w:val="34"/>
        </w:numPr>
        <w:shd w:val="clear" w:color="auto" w:fill="FFFFFF"/>
        <w:ind w:right="23"/>
        <w:rPr>
          <w:bCs/>
          <w:color w:val="000000"/>
          <w:sz w:val="24"/>
          <w:szCs w:val="24"/>
        </w:rPr>
      </w:pPr>
      <w:r w:rsidRPr="00620762">
        <w:rPr>
          <w:bCs/>
          <w:color w:val="000000"/>
          <w:sz w:val="24"/>
          <w:szCs w:val="24"/>
        </w:rPr>
        <w:t>Atkarpoje tarp šulinių patikrinamas nuolydis ir nubraižomas grafikas (procentinis ir absoliutinis).</w:t>
      </w:r>
    </w:p>
    <w:p w:rsidR="00590C7C" w:rsidRPr="00620762" w:rsidRDefault="003D07DA" w:rsidP="002C0E80">
      <w:pPr>
        <w:numPr>
          <w:ilvl w:val="0"/>
          <w:numId w:val="34"/>
        </w:numPr>
        <w:shd w:val="clear" w:color="auto" w:fill="FFFFFF"/>
        <w:ind w:right="23"/>
        <w:rPr>
          <w:bCs/>
          <w:color w:val="000000"/>
          <w:sz w:val="24"/>
          <w:szCs w:val="24"/>
        </w:rPr>
      </w:pPr>
      <w:r w:rsidRPr="00620762">
        <w:rPr>
          <w:bCs/>
          <w:sz w:val="24"/>
          <w:szCs w:val="24"/>
        </w:rPr>
        <w:t>V</w:t>
      </w:r>
      <w:r w:rsidR="00590C7C" w:rsidRPr="00620762">
        <w:rPr>
          <w:bCs/>
          <w:sz w:val="24"/>
          <w:szCs w:val="24"/>
        </w:rPr>
        <w:t>ideo įraš</w:t>
      </w:r>
      <w:r w:rsidRPr="00620762">
        <w:rPr>
          <w:bCs/>
          <w:sz w:val="24"/>
          <w:szCs w:val="24"/>
        </w:rPr>
        <w:t xml:space="preserve">as pateikiamas įrašytas </w:t>
      </w:r>
      <w:r w:rsidR="00590C7C" w:rsidRPr="00620762">
        <w:rPr>
          <w:bCs/>
          <w:sz w:val="24"/>
          <w:szCs w:val="24"/>
        </w:rPr>
        <w:t>į CD</w:t>
      </w:r>
      <w:r w:rsidRPr="00620762">
        <w:rPr>
          <w:bCs/>
          <w:sz w:val="24"/>
          <w:szCs w:val="24"/>
        </w:rPr>
        <w:t xml:space="preserve"> arba DVD</w:t>
      </w:r>
      <w:r w:rsidR="00590C7C" w:rsidRPr="00620762">
        <w:rPr>
          <w:bCs/>
          <w:sz w:val="24"/>
          <w:szCs w:val="24"/>
        </w:rPr>
        <w:t xml:space="preserve"> kompaktinius diskus VMF arba AVI formatais.</w:t>
      </w:r>
    </w:p>
    <w:p w:rsidR="00590C7C" w:rsidRPr="00620762" w:rsidRDefault="00590C7C" w:rsidP="002C0E80">
      <w:pPr>
        <w:numPr>
          <w:ilvl w:val="0"/>
          <w:numId w:val="34"/>
        </w:numPr>
        <w:shd w:val="clear" w:color="auto" w:fill="FFFFFF"/>
        <w:ind w:right="23"/>
        <w:rPr>
          <w:bCs/>
          <w:color w:val="000000"/>
          <w:sz w:val="24"/>
          <w:szCs w:val="24"/>
        </w:rPr>
      </w:pPr>
      <w:r w:rsidRPr="00620762">
        <w:rPr>
          <w:bCs/>
          <w:sz w:val="24"/>
          <w:szCs w:val="24"/>
        </w:rPr>
        <w:t>Nufilmuota medžiaga protokoluojama, pateikiama televizinės vamzdynų apžiūros ataskaita.</w:t>
      </w:r>
    </w:p>
    <w:p w:rsidR="008B618B" w:rsidRPr="00620762" w:rsidRDefault="00590C7C" w:rsidP="002C0E80">
      <w:pPr>
        <w:numPr>
          <w:ilvl w:val="0"/>
          <w:numId w:val="34"/>
        </w:numPr>
        <w:shd w:val="clear" w:color="auto" w:fill="FFFFFF"/>
        <w:ind w:right="22"/>
        <w:rPr>
          <w:bCs/>
          <w:sz w:val="24"/>
          <w:szCs w:val="24"/>
        </w:rPr>
      </w:pPr>
      <w:r w:rsidRPr="00620762">
        <w:rPr>
          <w:bCs/>
          <w:sz w:val="24"/>
          <w:szCs w:val="24"/>
        </w:rPr>
        <w:t xml:space="preserve">Personalas turi būti apmokytas įmonėje gaminančioje </w:t>
      </w:r>
      <w:r w:rsidR="003D07DA" w:rsidRPr="00620762">
        <w:rPr>
          <w:bCs/>
          <w:sz w:val="24"/>
          <w:szCs w:val="24"/>
        </w:rPr>
        <w:t>TVD įrangą ir</w:t>
      </w:r>
      <w:r w:rsidRPr="00620762">
        <w:rPr>
          <w:bCs/>
          <w:sz w:val="24"/>
          <w:szCs w:val="24"/>
        </w:rPr>
        <w:t xml:space="preserve"> turėti tai patvirtinantį dokumentą.</w:t>
      </w:r>
    </w:p>
    <w:p w:rsidR="00A4591A" w:rsidRPr="00620762" w:rsidRDefault="00A4591A" w:rsidP="006D2AA6">
      <w:pPr>
        <w:spacing w:before="120"/>
        <w:ind w:firstLine="540"/>
        <w:jc w:val="both"/>
        <w:rPr>
          <w:bCs/>
          <w:color w:val="000000"/>
          <w:sz w:val="24"/>
          <w:szCs w:val="24"/>
        </w:rPr>
      </w:pPr>
      <w:r w:rsidRPr="00620762">
        <w:rPr>
          <w:bCs/>
          <w:color w:val="000000"/>
          <w:sz w:val="24"/>
          <w:szCs w:val="24"/>
        </w:rPr>
        <w:t>T</w:t>
      </w:r>
      <w:r w:rsidR="00D67587">
        <w:rPr>
          <w:bCs/>
          <w:color w:val="000000"/>
          <w:sz w:val="24"/>
          <w:szCs w:val="24"/>
        </w:rPr>
        <w:t xml:space="preserve">V </w:t>
      </w:r>
      <w:r w:rsidRPr="00620762">
        <w:rPr>
          <w:bCs/>
          <w:color w:val="000000"/>
          <w:sz w:val="24"/>
          <w:szCs w:val="24"/>
        </w:rPr>
        <w:t xml:space="preserve">diagnostika turi būti atliekama </w:t>
      </w:r>
      <w:r w:rsidR="00AF03A5" w:rsidRPr="00620762">
        <w:rPr>
          <w:bCs/>
          <w:color w:val="000000"/>
          <w:sz w:val="24"/>
          <w:szCs w:val="24"/>
        </w:rPr>
        <w:t>paklojus tinklus,</w:t>
      </w:r>
      <w:r w:rsidRPr="00620762">
        <w:rPr>
          <w:bCs/>
          <w:color w:val="000000"/>
          <w:sz w:val="24"/>
          <w:szCs w:val="24"/>
        </w:rPr>
        <w:t xml:space="preserve"> Inžinieriui bei </w:t>
      </w:r>
      <w:r w:rsidRPr="00CF3571">
        <w:rPr>
          <w:bCs/>
          <w:color w:val="000000"/>
          <w:sz w:val="24"/>
          <w:szCs w:val="24"/>
        </w:rPr>
        <w:t xml:space="preserve">UAB </w:t>
      </w:r>
      <w:r w:rsidRPr="00CF3571">
        <w:rPr>
          <w:color w:val="000000"/>
          <w:sz w:val="24"/>
          <w:szCs w:val="24"/>
        </w:rPr>
        <w:t>„</w:t>
      </w:r>
      <w:r w:rsidR="00D67587" w:rsidRPr="00CF3571">
        <w:rPr>
          <w:color w:val="000000"/>
          <w:sz w:val="24"/>
          <w:szCs w:val="24"/>
        </w:rPr>
        <w:t xml:space="preserve">Radviliškio </w:t>
      </w:r>
      <w:r w:rsidR="00B72D3F" w:rsidRPr="00CF3571">
        <w:rPr>
          <w:bCs/>
          <w:color w:val="000000"/>
          <w:sz w:val="24"/>
          <w:szCs w:val="24"/>
        </w:rPr>
        <w:t xml:space="preserve"> vand</w:t>
      </w:r>
      <w:r w:rsidR="00D67587" w:rsidRPr="00CF3571">
        <w:rPr>
          <w:bCs/>
          <w:color w:val="000000"/>
          <w:sz w:val="24"/>
          <w:szCs w:val="24"/>
        </w:rPr>
        <w:t>uo</w:t>
      </w:r>
      <w:r w:rsidRPr="00CF3571">
        <w:rPr>
          <w:bCs/>
          <w:color w:val="000000"/>
          <w:sz w:val="24"/>
          <w:szCs w:val="24"/>
        </w:rPr>
        <w:t>” pateikiama:</w:t>
      </w:r>
    </w:p>
    <w:p w:rsidR="00A4591A" w:rsidRPr="00620762" w:rsidRDefault="00A4591A" w:rsidP="00402DBF">
      <w:pPr>
        <w:widowControl/>
        <w:numPr>
          <w:ilvl w:val="0"/>
          <w:numId w:val="5"/>
        </w:numPr>
        <w:tabs>
          <w:tab w:val="clear" w:pos="720"/>
          <w:tab w:val="num" w:pos="1980"/>
        </w:tabs>
        <w:autoSpaceDE/>
        <w:autoSpaceDN/>
        <w:adjustRightInd/>
        <w:ind w:firstLine="720"/>
        <w:jc w:val="both"/>
        <w:rPr>
          <w:bCs/>
          <w:sz w:val="24"/>
          <w:szCs w:val="24"/>
        </w:rPr>
      </w:pPr>
      <w:r w:rsidRPr="00620762">
        <w:rPr>
          <w:bCs/>
          <w:sz w:val="24"/>
          <w:szCs w:val="24"/>
        </w:rPr>
        <w:t xml:space="preserve">spalvoto vaizdo </w:t>
      </w:r>
      <w:r w:rsidR="002A7BEC" w:rsidRPr="00620762">
        <w:rPr>
          <w:bCs/>
          <w:sz w:val="24"/>
          <w:szCs w:val="24"/>
        </w:rPr>
        <w:t>įrašas elektroniniame formate DVD laikmenoje</w:t>
      </w:r>
      <w:r w:rsidRPr="00620762">
        <w:rPr>
          <w:bCs/>
          <w:sz w:val="24"/>
          <w:szCs w:val="24"/>
        </w:rPr>
        <w:t>;</w:t>
      </w:r>
    </w:p>
    <w:p w:rsidR="00A4591A" w:rsidRPr="00620762" w:rsidRDefault="00A4591A" w:rsidP="00402DBF">
      <w:pPr>
        <w:widowControl/>
        <w:numPr>
          <w:ilvl w:val="0"/>
          <w:numId w:val="5"/>
        </w:numPr>
        <w:tabs>
          <w:tab w:val="clear" w:pos="720"/>
          <w:tab w:val="num" w:pos="1980"/>
        </w:tabs>
        <w:autoSpaceDE/>
        <w:autoSpaceDN/>
        <w:adjustRightInd/>
        <w:ind w:firstLine="720"/>
        <w:jc w:val="both"/>
        <w:rPr>
          <w:bCs/>
          <w:sz w:val="24"/>
          <w:szCs w:val="24"/>
        </w:rPr>
      </w:pPr>
      <w:r w:rsidRPr="00620762">
        <w:rPr>
          <w:bCs/>
          <w:sz w:val="24"/>
          <w:szCs w:val="24"/>
        </w:rPr>
        <w:t xml:space="preserve">darbo ataskaita pagal Lietuvos ir ES standartus, pateikiant </w:t>
      </w:r>
      <w:r w:rsidR="002A7BEC" w:rsidRPr="00620762">
        <w:rPr>
          <w:bCs/>
          <w:sz w:val="24"/>
          <w:szCs w:val="24"/>
        </w:rPr>
        <w:t>nustatytų defektų</w:t>
      </w:r>
      <w:r w:rsidRPr="00620762">
        <w:rPr>
          <w:bCs/>
          <w:sz w:val="24"/>
          <w:szCs w:val="24"/>
        </w:rPr>
        <w:t xml:space="preserve"> vietų spalvotas nuotraukas;</w:t>
      </w:r>
    </w:p>
    <w:p w:rsidR="00A4591A" w:rsidRPr="00620762" w:rsidRDefault="00A4591A" w:rsidP="00402DBF">
      <w:pPr>
        <w:widowControl/>
        <w:numPr>
          <w:ilvl w:val="0"/>
          <w:numId w:val="5"/>
        </w:numPr>
        <w:tabs>
          <w:tab w:val="clear" w:pos="720"/>
          <w:tab w:val="num" w:pos="1980"/>
        </w:tabs>
        <w:autoSpaceDE/>
        <w:autoSpaceDN/>
        <w:adjustRightInd/>
        <w:ind w:firstLine="720"/>
        <w:jc w:val="both"/>
        <w:rPr>
          <w:bCs/>
          <w:sz w:val="24"/>
          <w:szCs w:val="24"/>
        </w:rPr>
      </w:pPr>
      <w:r w:rsidRPr="00620762">
        <w:rPr>
          <w:bCs/>
          <w:sz w:val="24"/>
          <w:szCs w:val="24"/>
        </w:rPr>
        <w:t>tinklo nuolydžio grafik</w:t>
      </w:r>
      <w:r w:rsidR="002A7BEC" w:rsidRPr="00620762">
        <w:rPr>
          <w:bCs/>
          <w:sz w:val="24"/>
          <w:szCs w:val="24"/>
        </w:rPr>
        <w:t>ai</w:t>
      </w:r>
      <w:r w:rsidRPr="00620762">
        <w:rPr>
          <w:bCs/>
          <w:sz w:val="24"/>
          <w:szCs w:val="24"/>
        </w:rPr>
        <w:t>.</w:t>
      </w:r>
    </w:p>
    <w:p w:rsidR="00933819" w:rsidRPr="00D24136" w:rsidRDefault="00933819" w:rsidP="00933819">
      <w:pPr>
        <w:spacing w:before="120"/>
        <w:ind w:firstLine="540"/>
        <w:jc w:val="both"/>
        <w:rPr>
          <w:bCs/>
          <w:color w:val="000000"/>
          <w:sz w:val="24"/>
          <w:szCs w:val="24"/>
        </w:rPr>
      </w:pPr>
      <w:r w:rsidRPr="00620762">
        <w:rPr>
          <w:bCs/>
          <w:color w:val="000000"/>
          <w:sz w:val="24"/>
          <w:szCs w:val="24"/>
        </w:rPr>
        <w:t xml:space="preserve">Priimami naudojimui tinklo ruožai, </w:t>
      </w:r>
      <w:r w:rsidRPr="00D24136">
        <w:rPr>
          <w:bCs/>
          <w:color w:val="000000"/>
          <w:sz w:val="24"/>
          <w:szCs w:val="24"/>
        </w:rPr>
        <w:t>kuriuose nenustatyta žymių nukrypimų nuo projektinio nuolydžio ir nėra esminių montavimo defektų.</w:t>
      </w:r>
    </w:p>
    <w:p w:rsidR="002A1380" w:rsidRPr="00D24136" w:rsidRDefault="004D4223" w:rsidP="00FA573C">
      <w:pPr>
        <w:pStyle w:val="Antrat2"/>
      </w:pPr>
      <w:bookmarkStart w:id="257" w:name="_Toc348099247"/>
      <w:bookmarkStart w:id="258" w:name="_Toc450750059"/>
      <w:r w:rsidRPr="00D24136">
        <w:t xml:space="preserve">4.14 </w:t>
      </w:r>
      <w:r w:rsidR="006A75C6" w:rsidRPr="00D24136">
        <w:t>Buitinių nuotekų siurblinė</w:t>
      </w:r>
      <w:r w:rsidR="00432CA0" w:rsidRPr="00D24136">
        <w:t>s/kėlyklo</w:t>
      </w:r>
      <w:r w:rsidR="006A75C6" w:rsidRPr="00D24136">
        <w:t>s</w:t>
      </w:r>
      <w:bookmarkEnd w:id="257"/>
      <w:bookmarkEnd w:id="258"/>
    </w:p>
    <w:p w:rsidR="00A90FD3" w:rsidRPr="00D24136" w:rsidRDefault="004D4223" w:rsidP="004D4223">
      <w:pPr>
        <w:pStyle w:val="Antrat3"/>
        <w:numPr>
          <w:ilvl w:val="0"/>
          <w:numId w:val="0"/>
        </w:numPr>
        <w:spacing w:before="240" w:after="240" w:line="240" w:lineRule="auto"/>
        <w:ind w:left="1135"/>
      </w:pPr>
      <w:bookmarkStart w:id="259" w:name="_Toc107230448"/>
      <w:bookmarkStart w:id="260" w:name="_Toc111989320"/>
      <w:bookmarkStart w:id="261" w:name="_Toc348099248"/>
      <w:bookmarkStart w:id="262" w:name="_Toc450750060"/>
      <w:r w:rsidRPr="00D24136">
        <w:t xml:space="preserve">4.14.1 </w:t>
      </w:r>
      <w:r w:rsidR="00A90FD3" w:rsidRPr="00D24136">
        <w:t>Bendroji dalis</w:t>
      </w:r>
      <w:bookmarkEnd w:id="259"/>
      <w:bookmarkEnd w:id="260"/>
      <w:bookmarkEnd w:id="261"/>
      <w:bookmarkEnd w:id="262"/>
    </w:p>
    <w:p w:rsidR="00341B99" w:rsidRPr="00D24136" w:rsidRDefault="00EE68DF" w:rsidP="00D24136">
      <w:pPr>
        <w:widowControl/>
        <w:jc w:val="both"/>
        <w:rPr>
          <w:sz w:val="24"/>
          <w:szCs w:val="24"/>
        </w:rPr>
      </w:pPr>
      <w:r>
        <w:rPr>
          <w:sz w:val="24"/>
          <w:szCs w:val="24"/>
        </w:rPr>
        <w:t>Buitinių nuotekų siurblinė</w:t>
      </w:r>
      <w:r w:rsidR="004B5BEB" w:rsidRPr="00D24136">
        <w:rPr>
          <w:sz w:val="24"/>
          <w:szCs w:val="24"/>
        </w:rPr>
        <w:t>s/kėlyklos numatomos su panardinamais siurbliais. Nuotekų siurblinės/kėlyklos turi būti pilnai sukomplektuotos su visa reikiama įranga ir parengta saugiam</w:t>
      </w:r>
      <w:r w:rsidR="00D24136" w:rsidRPr="00D24136">
        <w:rPr>
          <w:sz w:val="24"/>
          <w:szCs w:val="24"/>
        </w:rPr>
        <w:t xml:space="preserve"> </w:t>
      </w:r>
      <w:r w:rsidR="004B5BEB" w:rsidRPr="00D24136">
        <w:rPr>
          <w:sz w:val="24"/>
          <w:szCs w:val="24"/>
        </w:rPr>
        <w:t>eksploatavimui, įskaitant nuotekų debitmatį (tik nuotekų siurblinei). Siurblinės/kėlyklos turi būti</w:t>
      </w:r>
      <w:r w:rsidR="00D24136" w:rsidRPr="00D24136">
        <w:rPr>
          <w:sz w:val="24"/>
          <w:szCs w:val="24"/>
        </w:rPr>
        <w:t xml:space="preserve"> </w:t>
      </w:r>
      <w:r w:rsidR="004B5BEB" w:rsidRPr="00D24136">
        <w:rPr>
          <w:sz w:val="24"/>
          <w:szCs w:val="24"/>
        </w:rPr>
        <w:t>sukomplektuotos ir kiek įmanoma pilniau surinktos gamykloje. Statybos vietoje siurblinės/kėlyklos turi būti tik sujungtos su nuotakyno, elektros, valdymo tinklais, bei jų sistemomis. Siurblinės/kėlyklos rezervuaro landos uždarymui turi būti numatytas užrakinamas dangtis, kad būtu galima iškelti siurblius ir nešmenų krepšį (tik siurblinėje).</w:t>
      </w:r>
      <w:r w:rsidR="007C11CC" w:rsidRPr="00D24136">
        <w:rPr>
          <w:sz w:val="24"/>
          <w:szCs w:val="24"/>
        </w:rPr>
        <w:t xml:space="preserve"> </w:t>
      </w:r>
      <w:r w:rsidR="004B5BEB" w:rsidRPr="00D24136">
        <w:rPr>
          <w:sz w:val="24"/>
          <w:szCs w:val="24"/>
        </w:rPr>
        <w:t>Siurblinės/kėlyklos užrakinamas dangtis žaliuose plotuose gali buti pagamintas iš stikloplasčio, o</w:t>
      </w:r>
      <w:r w:rsidR="007C11CC" w:rsidRPr="00D24136">
        <w:rPr>
          <w:sz w:val="24"/>
          <w:szCs w:val="24"/>
        </w:rPr>
        <w:t xml:space="preserve"> </w:t>
      </w:r>
      <w:r w:rsidR="004B5BEB" w:rsidRPr="00D24136">
        <w:rPr>
          <w:sz w:val="24"/>
          <w:szCs w:val="24"/>
        </w:rPr>
        <w:t>važiuojamoje dalyje ar šaligatviu zonoje – iš kalaus ketaus, susidedantis iš dviejų dalių. Abiem atvejais  dangtis turi buti apšiltintas, fiksuojamas atidarytoje padėtyje, su grotelėmis po</w:t>
      </w:r>
      <w:r w:rsidR="007C11CC" w:rsidRPr="00D24136">
        <w:rPr>
          <w:sz w:val="24"/>
          <w:szCs w:val="24"/>
        </w:rPr>
        <w:t xml:space="preserve"> </w:t>
      </w:r>
      <w:r w:rsidR="004B5BEB" w:rsidRPr="00D24136">
        <w:rPr>
          <w:sz w:val="24"/>
          <w:szCs w:val="24"/>
        </w:rPr>
        <w:t>viršutiniu dangčiu apsaugai nuo atsitiktinio įkritimo. Jei reikia, siurblinės/kėlyklos korpusas papildomai gali buti montuojamas gelžbetoninėse apsauginėse konstrukcijose.</w:t>
      </w:r>
      <w:r w:rsidR="00341B99" w:rsidRPr="00D24136">
        <w:rPr>
          <w:sz w:val="24"/>
          <w:szCs w:val="24"/>
        </w:rPr>
        <w:t xml:space="preserve"> </w:t>
      </w:r>
    </w:p>
    <w:p w:rsidR="004B5BEB" w:rsidRPr="00D24136" w:rsidRDefault="00341B99" w:rsidP="00D24136">
      <w:pPr>
        <w:widowControl/>
        <w:jc w:val="both"/>
        <w:rPr>
          <w:sz w:val="24"/>
          <w:szCs w:val="24"/>
        </w:rPr>
      </w:pPr>
      <w:r w:rsidRPr="00D24136">
        <w:rPr>
          <w:sz w:val="24"/>
          <w:szCs w:val="24"/>
        </w:rPr>
        <w:t>Turi būti numatyta:</w:t>
      </w:r>
    </w:p>
    <w:p w:rsidR="00341B99" w:rsidRPr="00D24136" w:rsidRDefault="00341B99" w:rsidP="002C0E80">
      <w:pPr>
        <w:numPr>
          <w:ilvl w:val="0"/>
          <w:numId w:val="33"/>
        </w:numPr>
        <w:spacing w:before="120" w:after="120"/>
        <w:jc w:val="both"/>
        <w:rPr>
          <w:bCs/>
          <w:sz w:val="24"/>
          <w:szCs w:val="24"/>
        </w:rPr>
      </w:pPr>
      <w:r w:rsidRPr="00D24136">
        <w:rPr>
          <w:bCs/>
          <w:sz w:val="24"/>
          <w:szCs w:val="24"/>
        </w:rPr>
        <w:t>Avariniu atveju siurbliai privalo galėti dirbti kartu.</w:t>
      </w:r>
    </w:p>
    <w:p w:rsidR="00341B99" w:rsidRPr="00D24136" w:rsidRDefault="00341B99" w:rsidP="002C0E80">
      <w:pPr>
        <w:numPr>
          <w:ilvl w:val="0"/>
          <w:numId w:val="32"/>
        </w:numPr>
        <w:spacing w:before="120" w:after="120"/>
        <w:jc w:val="both"/>
        <w:rPr>
          <w:bCs/>
          <w:sz w:val="24"/>
          <w:szCs w:val="24"/>
        </w:rPr>
      </w:pPr>
      <w:r w:rsidRPr="00D24136">
        <w:rPr>
          <w:bCs/>
          <w:sz w:val="24"/>
          <w:szCs w:val="24"/>
        </w:rPr>
        <w:t>Visi tos pačios paskirties siurbliai turi būti vieno tipo ir vieno gamintojo.</w:t>
      </w:r>
    </w:p>
    <w:p w:rsidR="00341B99" w:rsidRPr="00D24136" w:rsidRDefault="00341B99" w:rsidP="002C0E80">
      <w:pPr>
        <w:numPr>
          <w:ilvl w:val="0"/>
          <w:numId w:val="32"/>
        </w:numPr>
        <w:spacing w:before="120" w:after="120"/>
        <w:jc w:val="both"/>
        <w:rPr>
          <w:bCs/>
          <w:sz w:val="24"/>
          <w:szCs w:val="24"/>
        </w:rPr>
      </w:pPr>
      <w:r w:rsidRPr="00D24136">
        <w:rPr>
          <w:bCs/>
          <w:sz w:val="24"/>
          <w:szCs w:val="24"/>
        </w:rPr>
        <w:t>Įtekėjime prieš siurblinę turi būti įrengta peilinė atjungimo sklendė, o slėginiame vamzdyje – atjungimo sklendė ir atbulinis vožtuvas.</w:t>
      </w:r>
    </w:p>
    <w:p w:rsidR="00341B99" w:rsidRPr="00D24136" w:rsidRDefault="00341B99" w:rsidP="002C0E80">
      <w:pPr>
        <w:numPr>
          <w:ilvl w:val="0"/>
          <w:numId w:val="32"/>
        </w:numPr>
        <w:spacing w:before="120" w:after="120"/>
        <w:jc w:val="both"/>
        <w:rPr>
          <w:bCs/>
          <w:sz w:val="24"/>
          <w:szCs w:val="24"/>
        </w:rPr>
      </w:pPr>
      <w:r w:rsidRPr="00D24136">
        <w:rPr>
          <w:bCs/>
          <w:sz w:val="24"/>
          <w:szCs w:val="24"/>
        </w:rPr>
        <w:t xml:space="preserve">Pirmenybė turi būti teikiama vienpakopiams siurbliams su mažo sukimosi greičio varikliais, o daugiapakopiai didelio sukimosi greičio siurbliai neturi būti naudojami. Visais atvejais siurblio sukimosi greitis neturi viršyti </w:t>
      </w:r>
      <w:r w:rsidR="007C11CC" w:rsidRPr="00D24136">
        <w:rPr>
          <w:bCs/>
          <w:sz w:val="24"/>
          <w:szCs w:val="24"/>
        </w:rPr>
        <w:t>1500</w:t>
      </w:r>
      <w:r w:rsidRPr="00D24136">
        <w:rPr>
          <w:bCs/>
          <w:sz w:val="24"/>
          <w:szCs w:val="24"/>
        </w:rPr>
        <w:t xml:space="preserve"> aps/min.</w:t>
      </w:r>
    </w:p>
    <w:p w:rsidR="00341B99" w:rsidRPr="00D24136" w:rsidRDefault="00341B99" w:rsidP="002C0E80">
      <w:pPr>
        <w:numPr>
          <w:ilvl w:val="0"/>
          <w:numId w:val="32"/>
        </w:numPr>
        <w:spacing w:before="120" w:after="120"/>
        <w:jc w:val="both"/>
        <w:rPr>
          <w:bCs/>
          <w:sz w:val="24"/>
          <w:szCs w:val="24"/>
        </w:rPr>
      </w:pPr>
      <w:r w:rsidRPr="00D24136">
        <w:rPr>
          <w:bCs/>
          <w:sz w:val="24"/>
          <w:szCs w:val="24"/>
        </w:rPr>
        <w:t>Siurblių darbo ciklas turi būti pritaikytas kito siurblio įvedimui į darbą. Siurbliai turi būti paskaičiuoti mažiausiai 10 paleidimų per valandą.</w:t>
      </w:r>
    </w:p>
    <w:p w:rsidR="00341B99" w:rsidRPr="00D24136" w:rsidRDefault="00341B99" w:rsidP="002C0E80">
      <w:pPr>
        <w:numPr>
          <w:ilvl w:val="0"/>
          <w:numId w:val="32"/>
        </w:numPr>
        <w:spacing w:before="120" w:after="120"/>
        <w:jc w:val="both"/>
        <w:rPr>
          <w:bCs/>
          <w:sz w:val="24"/>
          <w:szCs w:val="24"/>
        </w:rPr>
      </w:pPr>
      <w:r w:rsidRPr="00D24136">
        <w:rPr>
          <w:bCs/>
          <w:sz w:val="24"/>
          <w:szCs w:val="24"/>
        </w:rPr>
        <w:t>Siurblio korpusas turi būti pagamintas iš ketaus, o darbo ratas - iš atsparaus nusidėvėjimui ir korozijai plieno.</w:t>
      </w:r>
    </w:p>
    <w:p w:rsidR="00341B99" w:rsidRPr="00D24136" w:rsidRDefault="00341B99" w:rsidP="00D24136">
      <w:pPr>
        <w:widowControl/>
        <w:jc w:val="both"/>
        <w:rPr>
          <w:sz w:val="24"/>
          <w:szCs w:val="24"/>
        </w:rPr>
      </w:pPr>
      <w:r w:rsidRPr="00D24136">
        <w:rPr>
          <w:bCs/>
          <w:sz w:val="24"/>
          <w:szCs w:val="24"/>
        </w:rPr>
        <w:t>Apsaugai nuo perkaitimo, visuose siurbliuose turi būti įrengta temperatūrinė apsauga. Apsaugai nuo vandens patekimo į variklį per riebokšlį turi būti įrengtas daviklis „Drėgmė statoriuje“</w:t>
      </w:r>
      <w:r w:rsidR="00D24136" w:rsidRPr="00D24136">
        <w:rPr>
          <w:bCs/>
          <w:sz w:val="24"/>
          <w:szCs w:val="24"/>
        </w:rPr>
        <w:t>.</w:t>
      </w:r>
    </w:p>
    <w:p w:rsidR="00831E83" w:rsidRPr="00D24136" w:rsidRDefault="00831E83" w:rsidP="004B5BEB">
      <w:pPr>
        <w:widowControl/>
        <w:rPr>
          <w:sz w:val="24"/>
          <w:szCs w:val="24"/>
        </w:rPr>
      </w:pPr>
    </w:p>
    <w:p w:rsidR="004B5BEB" w:rsidRPr="00D24136" w:rsidRDefault="00831E83" w:rsidP="004B5BEB">
      <w:pPr>
        <w:widowControl/>
        <w:rPr>
          <w:b/>
          <w:bCs/>
          <w:iCs/>
          <w:sz w:val="24"/>
          <w:szCs w:val="24"/>
        </w:rPr>
      </w:pPr>
      <w:r w:rsidRPr="00D24136">
        <w:rPr>
          <w:b/>
          <w:bCs/>
          <w:i/>
          <w:iCs/>
          <w:sz w:val="24"/>
          <w:szCs w:val="24"/>
        </w:rPr>
        <w:t xml:space="preserve">                  </w:t>
      </w:r>
      <w:r w:rsidRPr="00D24136">
        <w:rPr>
          <w:b/>
          <w:bCs/>
          <w:iCs/>
          <w:sz w:val="24"/>
          <w:szCs w:val="24"/>
        </w:rPr>
        <w:t xml:space="preserve">4.14.2 </w:t>
      </w:r>
      <w:r w:rsidR="004B5BEB" w:rsidRPr="00D24136">
        <w:rPr>
          <w:b/>
          <w:bCs/>
          <w:iCs/>
          <w:sz w:val="24"/>
          <w:szCs w:val="24"/>
        </w:rPr>
        <w:t>Siurblinės/kėlyklos korpusas-rezervuaras</w:t>
      </w:r>
    </w:p>
    <w:p w:rsidR="00831E83" w:rsidRPr="00D24136" w:rsidRDefault="00831E83" w:rsidP="004B5BEB">
      <w:pPr>
        <w:widowControl/>
        <w:rPr>
          <w:b/>
          <w:bCs/>
          <w:iCs/>
          <w:sz w:val="24"/>
          <w:szCs w:val="24"/>
        </w:rPr>
      </w:pPr>
    </w:p>
    <w:p w:rsidR="004B5BEB" w:rsidRPr="00D24136" w:rsidRDefault="004B5BEB" w:rsidP="00D24136">
      <w:pPr>
        <w:widowControl/>
        <w:jc w:val="both"/>
        <w:rPr>
          <w:sz w:val="24"/>
          <w:szCs w:val="24"/>
        </w:rPr>
      </w:pPr>
      <w:r w:rsidRPr="00D24136">
        <w:rPr>
          <w:sz w:val="24"/>
          <w:szCs w:val="24"/>
        </w:rPr>
        <w:t>Rekomenduojama, kad siurblinės/kėlyklos korpusas būtų pagamintas iš stikloplasčio. Siurblinės</w:t>
      </w:r>
      <w:r w:rsidR="00D24136" w:rsidRPr="00D24136">
        <w:rPr>
          <w:sz w:val="24"/>
          <w:szCs w:val="24"/>
        </w:rPr>
        <w:t xml:space="preserve"> </w:t>
      </w:r>
      <w:r w:rsidRPr="00D24136">
        <w:rPr>
          <w:sz w:val="24"/>
          <w:szCs w:val="24"/>
        </w:rPr>
        <w:t>rezervuare turi būti sumontuoti slėginiai vamzdynai iš nerūdijančio plieno AISI 304 (EN 1.4301) arba aukštesnės markės, atbuliniai vožtuvai, sklendės, vamzdyno praplovimo antgaliai, lipynės, peilinė sklendė su prailginimo velenu (arba šulinyje prieš siurbline), nešmenų krepšys ir kt. reikiama įranga saugiam siurblinės eksploatavimui. Siurblinės rezervuaras bus sandarus, aprūpintas moviniais antgaliais pritekėjimo vamzdynui, ventiliacijos stovui, elektros kabeliams, valdymo kabeliams, slėginiam vamzdynui prijungti (pravesti). Siurblinės darbinis (naudingas) rezervuaro tūris turi garantuoti ne trumpesni kaip 5 minučių vieno siurblio darbo laiką.</w:t>
      </w:r>
    </w:p>
    <w:p w:rsidR="004B5BEB" w:rsidRPr="00D24136" w:rsidRDefault="004B5BEB" w:rsidP="00D24136">
      <w:pPr>
        <w:widowControl/>
        <w:jc w:val="both"/>
        <w:rPr>
          <w:sz w:val="24"/>
          <w:szCs w:val="24"/>
        </w:rPr>
      </w:pPr>
      <w:r w:rsidRPr="00D24136">
        <w:rPr>
          <w:sz w:val="24"/>
          <w:szCs w:val="24"/>
        </w:rPr>
        <w:t>Siurblinės rezervuaro landoje turi buti numatyti arba atskiri arba vienas bendras (priklausomai nuo</w:t>
      </w:r>
    </w:p>
    <w:p w:rsidR="004B5BEB" w:rsidRPr="00D24136" w:rsidRDefault="004B5BEB" w:rsidP="00D24136">
      <w:pPr>
        <w:widowControl/>
        <w:jc w:val="both"/>
        <w:rPr>
          <w:sz w:val="24"/>
          <w:szCs w:val="24"/>
        </w:rPr>
      </w:pPr>
      <w:r w:rsidRPr="00D24136">
        <w:rPr>
          <w:sz w:val="24"/>
          <w:szCs w:val="24"/>
        </w:rPr>
        <w:t>siurblinės/kėlyklos skersmens) užrakinami dangčiai nešmenų krepšio išk</w:t>
      </w:r>
      <w:r w:rsidR="00D67587" w:rsidRPr="00D24136">
        <w:rPr>
          <w:sz w:val="24"/>
          <w:szCs w:val="24"/>
        </w:rPr>
        <w:t>ė</w:t>
      </w:r>
      <w:r w:rsidRPr="00D24136">
        <w:rPr>
          <w:sz w:val="24"/>
          <w:szCs w:val="24"/>
        </w:rPr>
        <w:t>limui ir siurblių iškėlimui, dangčių skersmuo (kraštinė) Dmin700mm. Sl</w:t>
      </w:r>
      <w:r w:rsidR="002063B6" w:rsidRPr="00D24136">
        <w:rPr>
          <w:sz w:val="24"/>
          <w:szCs w:val="24"/>
        </w:rPr>
        <w:t>ė</w:t>
      </w:r>
      <w:r w:rsidRPr="00D24136">
        <w:rPr>
          <w:sz w:val="24"/>
          <w:szCs w:val="24"/>
        </w:rPr>
        <w:t>ginio vamzdžio skersmuo DNmin63mm (pagal siurblio</w:t>
      </w:r>
      <w:r w:rsidR="002063B6" w:rsidRPr="00D24136">
        <w:rPr>
          <w:sz w:val="24"/>
          <w:szCs w:val="24"/>
        </w:rPr>
        <w:t xml:space="preserve"> </w:t>
      </w:r>
      <w:r w:rsidRPr="00D24136">
        <w:rPr>
          <w:sz w:val="24"/>
          <w:szCs w:val="24"/>
        </w:rPr>
        <w:t>pralaidum</w:t>
      </w:r>
      <w:r w:rsidR="002063B6" w:rsidRPr="00D24136">
        <w:rPr>
          <w:sz w:val="24"/>
          <w:szCs w:val="24"/>
        </w:rPr>
        <w:t>ą</w:t>
      </w:r>
      <w:r w:rsidRPr="00D24136">
        <w:rPr>
          <w:sz w:val="24"/>
          <w:szCs w:val="24"/>
        </w:rPr>
        <w:t>), pritek</w:t>
      </w:r>
      <w:r w:rsidR="002063B6" w:rsidRPr="00D24136">
        <w:rPr>
          <w:sz w:val="24"/>
          <w:szCs w:val="24"/>
        </w:rPr>
        <w:t>ė</w:t>
      </w:r>
      <w:r w:rsidRPr="00D24136">
        <w:rPr>
          <w:sz w:val="24"/>
          <w:szCs w:val="24"/>
        </w:rPr>
        <w:t>jimo vamzdžio skersmuo DN200mm.</w:t>
      </w:r>
    </w:p>
    <w:p w:rsidR="00831E83" w:rsidRPr="00D24136" w:rsidRDefault="00831E83" w:rsidP="00D24136">
      <w:pPr>
        <w:pStyle w:val="prastasiniatinklio"/>
        <w:spacing w:line="360" w:lineRule="auto"/>
        <w:jc w:val="both"/>
      </w:pPr>
      <w:r w:rsidRPr="00D24136">
        <w:t xml:space="preserve">Siurblinės turi būti sukomplektuotos su visa reikalinga siurblių aptarnavimo bei valdymo įranga. </w:t>
      </w:r>
    </w:p>
    <w:p w:rsidR="00831E83" w:rsidRPr="00D24136" w:rsidRDefault="00831E83" w:rsidP="00D24136">
      <w:pPr>
        <w:spacing w:before="120" w:after="120"/>
        <w:ind w:firstLine="540"/>
        <w:jc w:val="both"/>
        <w:rPr>
          <w:bCs/>
          <w:sz w:val="24"/>
          <w:szCs w:val="24"/>
        </w:rPr>
      </w:pPr>
      <w:r w:rsidRPr="00D24136">
        <w:rPr>
          <w:bCs/>
          <w:sz w:val="24"/>
          <w:szCs w:val="24"/>
        </w:rPr>
        <w:t>Prie kiekvieno siurblio slėginio flanšo turi būti pritvirtinta kreipiamųjų šliužė. Kreipiamųjų šliužė turi būti su keičiamu neopreno tarpikliu, kad su pagrindo atrama būtų sudaryta sandari jungtis. Metalo su metalu kontaktas siurblio išvade yra nepriimtinas.</w:t>
      </w:r>
    </w:p>
    <w:p w:rsidR="00831E83" w:rsidRPr="00D24136" w:rsidRDefault="00831E83" w:rsidP="00D24136">
      <w:pPr>
        <w:spacing w:before="120" w:after="120"/>
        <w:ind w:firstLine="540"/>
        <w:jc w:val="both"/>
        <w:rPr>
          <w:bCs/>
          <w:sz w:val="24"/>
          <w:szCs w:val="24"/>
        </w:rPr>
      </w:pPr>
      <w:r w:rsidRPr="00D24136">
        <w:rPr>
          <w:bCs/>
          <w:sz w:val="24"/>
          <w:szCs w:val="24"/>
        </w:rPr>
        <w:t>Kreipiamųjų šliuže siurblys dviem vertikaliomis kreipiamosiomis paprastu tiesiaeigiu judesiu nuleidžiamas ant išvado jungties. Jokia siurblio dalis neturi remtis tiesiai į šlapio šulinio dugną, kreipiamąsias ar kėlimo grandinę.</w:t>
      </w:r>
    </w:p>
    <w:p w:rsidR="00831E83" w:rsidRPr="00D24136" w:rsidRDefault="00831E83" w:rsidP="00D24136">
      <w:pPr>
        <w:spacing w:before="120" w:after="120"/>
        <w:ind w:firstLine="540"/>
        <w:jc w:val="both"/>
        <w:rPr>
          <w:bCs/>
          <w:sz w:val="24"/>
          <w:szCs w:val="24"/>
        </w:rPr>
      </w:pPr>
      <w:r w:rsidRPr="00D24136">
        <w:rPr>
          <w:bCs/>
          <w:sz w:val="24"/>
          <w:szCs w:val="24"/>
        </w:rPr>
        <w:t>Pagrindo atrama turi būti prijungta 90</w:t>
      </w:r>
      <w:r w:rsidRPr="00D24136">
        <w:rPr>
          <w:bCs/>
          <w:sz w:val="24"/>
          <w:szCs w:val="24"/>
        </w:rPr>
        <w:sym w:font="Symbol" w:char="F0B0"/>
      </w:r>
      <w:r w:rsidRPr="00D24136">
        <w:rPr>
          <w:bCs/>
          <w:sz w:val="24"/>
          <w:szCs w:val="24"/>
        </w:rPr>
        <w:t xml:space="preserve"> alkūne arba tinkama prijungti kitokias alkūnes.</w:t>
      </w:r>
    </w:p>
    <w:p w:rsidR="00831E83" w:rsidRPr="00D24136" w:rsidRDefault="00831E83" w:rsidP="00D24136">
      <w:pPr>
        <w:spacing w:before="120" w:after="120"/>
        <w:ind w:firstLine="540"/>
        <w:jc w:val="both"/>
        <w:rPr>
          <w:bCs/>
          <w:sz w:val="24"/>
          <w:szCs w:val="24"/>
        </w:rPr>
      </w:pPr>
      <w:r w:rsidRPr="00D24136">
        <w:rPr>
          <w:bCs/>
          <w:sz w:val="24"/>
          <w:szCs w:val="24"/>
        </w:rPr>
        <w:t>Nuotekų vamzdynas siurblinės viduje turi būti nerūdijančio plieno SS2343. Vamzdynų jungtys turi būti lengvai išardomos vamzdžių išvalymui užsikimšimų atveju, ant vamzdyno turi būti įrengtas manometras ar slėgio daviklis slėgio kontrolei ir čiaupas vandens išleidimui iš vamzdžio ar slėginės linijos praplovimui.</w:t>
      </w:r>
    </w:p>
    <w:p w:rsidR="00831E83" w:rsidRPr="00D24136" w:rsidRDefault="00831E83" w:rsidP="00D24136">
      <w:pPr>
        <w:spacing w:before="120" w:after="120"/>
        <w:ind w:firstLine="540"/>
        <w:jc w:val="both"/>
        <w:rPr>
          <w:bCs/>
          <w:sz w:val="24"/>
          <w:szCs w:val="24"/>
        </w:rPr>
      </w:pPr>
      <w:r w:rsidRPr="00D24136">
        <w:rPr>
          <w:bCs/>
          <w:sz w:val="24"/>
          <w:szCs w:val="24"/>
        </w:rPr>
        <w:t>Vienas iš vėdinimo stovų turi būti nuvestas iki apatinės siurblinės zonos. Vėdinimo stovai iš PVC vamzdžių, atsparių UV spinduliams (antžeminėje dalyje).</w:t>
      </w:r>
    </w:p>
    <w:p w:rsidR="00831E83" w:rsidRPr="00D24136" w:rsidRDefault="00831E83" w:rsidP="00D24136">
      <w:pPr>
        <w:spacing w:before="120" w:after="120"/>
        <w:jc w:val="both"/>
        <w:rPr>
          <w:bCs/>
          <w:sz w:val="24"/>
          <w:szCs w:val="24"/>
        </w:rPr>
      </w:pPr>
      <w:r w:rsidRPr="00D24136">
        <w:rPr>
          <w:bCs/>
          <w:sz w:val="24"/>
          <w:szCs w:val="24"/>
        </w:rPr>
        <w:t xml:space="preserve">        Nustačius aukštą gruntinio vandens lygį darbo projekte numatyti balastinį betonavimą siekiant išvengti siurblinės iškėlimo.</w:t>
      </w:r>
    </w:p>
    <w:p w:rsidR="00831E83" w:rsidRPr="00D24136" w:rsidRDefault="00831E83" w:rsidP="00831E83">
      <w:pPr>
        <w:spacing w:before="120" w:after="120"/>
        <w:jc w:val="both"/>
        <w:rPr>
          <w:bCs/>
          <w:sz w:val="24"/>
          <w:szCs w:val="24"/>
        </w:rPr>
      </w:pPr>
      <w:r w:rsidRPr="00D24136">
        <w:rPr>
          <w:bCs/>
          <w:sz w:val="24"/>
          <w:szCs w:val="24"/>
        </w:rPr>
        <w:t>Prie siurblinės turi būti įrengtas pamatas su stovu siurblių iškėlimo mechanizmo tvirtinimui</w:t>
      </w:r>
      <w:r w:rsidR="00D24136">
        <w:rPr>
          <w:bCs/>
          <w:sz w:val="24"/>
          <w:szCs w:val="24"/>
        </w:rPr>
        <w:t>.</w:t>
      </w:r>
    </w:p>
    <w:p w:rsidR="002063B6" w:rsidRPr="004B5BEB" w:rsidRDefault="002063B6" w:rsidP="004B5BEB">
      <w:pPr>
        <w:widowControl/>
        <w:rPr>
          <w:sz w:val="24"/>
          <w:szCs w:val="24"/>
        </w:rPr>
      </w:pPr>
    </w:p>
    <w:p w:rsidR="004B5BEB" w:rsidRDefault="00831E83" w:rsidP="004B5BEB">
      <w:pPr>
        <w:widowControl/>
        <w:rPr>
          <w:b/>
          <w:bCs/>
          <w:iCs/>
          <w:sz w:val="24"/>
          <w:szCs w:val="24"/>
        </w:rPr>
      </w:pPr>
      <w:r>
        <w:rPr>
          <w:b/>
          <w:bCs/>
          <w:i/>
          <w:iCs/>
          <w:sz w:val="24"/>
          <w:szCs w:val="24"/>
        </w:rPr>
        <w:t xml:space="preserve">                  </w:t>
      </w:r>
      <w:r w:rsidRPr="00831E83">
        <w:rPr>
          <w:b/>
          <w:bCs/>
          <w:iCs/>
          <w:sz w:val="24"/>
          <w:szCs w:val="24"/>
        </w:rPr>
        <w:t xml:space="preserve">4.14.3 </w:t>
      </w:r>
      <w:r w:rsidR="004B5BEB" w:rsidRPr="00831E83">
        <w:rPr>
          <w:b/>
          <w:bCs/>
          <w:iCs/>
          <w:sz w:val="24"/>
          <w:szCs w:val="24"/>
        </w:rPr>
        <w:t>Reikalavimai siurblio konstrukcijai</w:t>
      </w:r>
    </w:p>
    <w:p w:rsidR="00831E83" w:rsidRDefault="00831E83" w:rsidP="004B5BEB">
      <w:pPr>
        <w:widowControl/>
        <w:rPr>
          <w:bCs/>
          <w:iCs/>
          <w:sz w:val="24"/>
          <w:szCs w:val="24"/>
        </w:rPr>
      </w:pPr>
    </w:p>
    <w:p w:rsidR="00341B99" w:rsidRPr="004B5BEB" w:rsidRDefault="00341B99" w:rsidP="00341B99">
      <w:pPr>
        <w:widowControl/>
        <w:rPr>
          <w:sz w:val="24"/>
          <w:szCs w:val="24"/>
        </w:rPr>
      </w:pPr>
      <w:r w:rsidRPr="004B5BEB">
        <w:rPr>
          <w:sz w:val="24"/>
          <w:szCs w:val="24"/>
        </w:rPr>
        <w:t>Siurblinei siurbli</w:t>
      </w:r>
      <w:r>
        <w:rPr>
          <w:sz w:val="24"/>
          <w:szCs w:val="24"/>
        </w:rPr>
        <w:t>ų</w:t>
      </w:r>
      <w:r w:rsidRPr="004B5BEB">
        <w:rPr>
          <w:sz w:val="24"/>
          <w:szCs w:val="24"/>
        </w:rPr>
        <w:t xml:space="preserve"> darbo ratas </w:t>
      </w:r>
      <w:r>
        <w:rPr>
          <w:sz w:val="24"/>
          <w:szCs w:val="24"/>
        </w:rPr>
        <w:t xml:space="preserve">turi būti numatytas </w:t>
      </w:r>
      <w:r w:rsidRPr="004B5BEB">
        <w:rPr>
          <w:sz w:val="24"/>
          <w:szCs w:val="24"/>
        </w:rPr>
        <w:t xml:space="preserve"> kanalinis su laisvu pra</w:t>
      </w:r>
      <w:r>
        <w:rPr>
          <w:sz w:val="24"/>
          <w:szCs w:val="24"/>
        </w:rPr>
        <w:t>ė</w:t>
      </w:r>
      <w:r w:rsidRPr="004B5BEB">
        <w:rPr>
          <w:sz w:val="24"/>
          <w:szCs w:val="24"/>
        </w:rPr>
        <w:t>jimu min 55mm, o nuotek</w:t>
      </w:r>
      <w:r>
        <w:rPr>
          <w:sz w:val="24"/>
          <w:szCs w:val="24"/>
        </w:rPr>
        <w:t>ų</w:t>
      </w:r>
      <w:r w:rsidRPr="004B5BEB">
        <w:rPr>
          <w:sz w:val="24"/>
          <w:szCs w:val="24"/>
        </w:rPr>
        <w:t xml:space="preserve"> k</w:t>
      </w:r>
      <w:r>
        <w:rPr>
          <w:sz w:val="24"/>
          <w:szCs w:val="24"/>
        </w:rPr>
        <w:t>ė</w:t>
      </w:r>
      <w:r w:rsidRPr="004B5BEB">
        <w:rPr>
          <w:sz w:val="24"/>
          <w:szCs w:val="24"/>
        </w:rPr>
        <w:t>lyklai</w:t>
      </w:r>
      <w:r>
        <w:rPr>
          <w:sz w:val="24"/>
          <w:szCs w:val="24"/>
        </w:rPr>
        <w:t xml:space="preserve"> </w:t>
      </w:r>
      <w:r w:rsidRPr="004B5BEB">
        <w:rPr>
          <w:sz w:val="24"/>
          <w:szCs w:val="24"/>
        </w:rPr>
        <w:t>– smulkinan</w:t>
      </w:r>
      <w:r>
        <w:rPr>
          <w:sz w:val="24"/>
          <w:szCs w:val="24"/>
        </w:rPr>
        <w:t>č</w:t>
      </w:r>
      <w:r w:rsidRPr="004B5BEB">
        <w:rPr>
          <w:sz w:val="24"/>
          <w:szCs w:val="24"/>
        </w:rPr>
        <w:t>i</w:t>
      </w:r>
      <w:r>
        <w:rPr>
          <w:sz w:val="24"/>
          <w:szCs w:val="24"/>
        </w:rPr>
        <w:t>u</w:t>
      </w:r>
      <w:r w:rsidRPr="004B5BEB">
        <w:rPr>
          <w:sz w:val="24"/>
          <w:szCs w:val="24"/>
        </w:rPr>
        <w:t xml:space="preserve"> darbo ratu, guoliai atraminiai, neaptarnaujami, trifaziai, apsaugos klas</w:t>
      </w:r>
      <w:r>
        <w:rPr>
          <w:sz w:val="24"/>
          <w:szCs w:val="24"/>
        </w:rPr>
        <w:t>ė</w:t>
      </w:r>
      <w:r w:rsidRPr="004B5BEB">
        <w:rPr>
          <w:sz w:val="24"/>
          <w:szCs w:val="24"/>
        </w:rPr>
        <w:t xml:space="preserve"> IP68. Siurblio</w:t>
      </w:r>
      <w:r>
        <w:rPr>
          <w:sz w:val="24"/>
          <w:szCs w:val="24"/>
        </w:rPr>
        <w:t xml:space="preserve"> </w:t>
      </w:r>
      <w:r w:rsidRPr="004B5BEB">
        <w:rPr>
          <w:sz w:val="24"/>
          <w:szCs w:val="24"/>
        </w:rPr>
        <w:t>korpusas ketaus, velenas ner</w:t>
      </w:r>
      <w:r>
        <w:rPr>
          <w:sz w:val="24"/>
          <w:szCs w:val="24"/>
        </w:rPr>
        <w:t>ū</w:t>
      </w:r>
      <w:r w:rsidRPr="004B5BEB">
        <w:rPr>
          <w:sz w:val="24"/>
          <w:szCs w:val="24"/>
        </w:rPr>
        <w:t>dijan</w:t>
      </w:r>
      <w:r>
        <w:rPr>
          <w:sz w:val="24"/>
          <w:szCs w:val="24"/>
        </w:rPr>
        <w:t>č</w:t>
      </w:r>
      <w:r w:rsidRPr="004B5BEB">
        <w:rPr>
          <w:sz w:val="24"/>
          <w:szCs w:val="24"/>
        </w:rPr>
        <w:t xml:space="preserve">io plieno, sukimosi </w:t>
      </w:r>
      <w:r w:rsidRPr="007C11CC">
        <w:rPr>
          <w:sz w:val="24"/>
          <w:szCs w:val="24"/>
        </w:rPr>
        <w:t>greitis  iki 1500</w:t>
      </w:r>
    </w:p>
    <w:p w:rsidR="00341B99" w:rsidRDefault="00341B99" w:rsidP="00341B99">
      <w:pPr>
        <w:widowControl/>
        <w:rPr>
          <w:bCs/>
          <w:sz w:val="24"/>
          <w:szCs w:val="24"/>
        </w:rPr>
      </w:pPr>
      <w:r w:rsidRPr="004B5BEB">
        <w:rPr>
          <w:sz w:val="24"/>
          <w:szCs w:val="24"/>
        </w:rPr>
        <w:t>aps/min.</w:t>
      </w:r>
      <w:r>
        <w:rPr>
          <w:sz w:val="24"/>
          <w:szCs w:val="24"/>
        </w:rPr>
        <w:t xml:space="preserve"> </w:t>
      </w:r>
      <w:r w:rsidRPr="00A52A84">
        <w:rPr>
          <w:bCs/>
          <w:sz w:val="24"/>
          <w:szCs w:val="24"/>
        </w:rPr>
        <w:t>Visos tvirtinimo detalės ir tarpikliai, kurie liečiasi su skysčiu, turi būti iš nerūdijančio plieno.</w:t>
      </w:r>
    </w:p>
    <w:p w:rsidR="00341B99" w:rsidRPr="00A52A84" w:rsidRDefault="00341B99" w:rsidP="00341B99">
      <w:pPr>
        <w:widowControl/>
        <w:rPr>
          <w:bCs/>
          <w:sz w:val="24"/>
          <w:szCs w:val="24"/>
        </w:rPr>
      </w:pPr>
      <w:r w:rsidRPr="00A52A84">
        <w:rPr>
          <w:bCs/>
          <w:sz w:val="24"/>
          <w:szCs w:val="24"/>
        </w:rPr>
        <w:t>Slėginiame vamzdyje turi būti įrengta atjungimo sklendė ir atbulinis vožtuvas skirtas darbui nuotekose.</w:t>
      </w:r>
    </w:p>
    <w:p w:rsidR="00341B99" w:rsidRDefault="00341B99" w:rsidP="00341B99">
      <w:pPr>
        <w:spacing w:before="120" w:after="120"/>
        <w:ind w:firstLine="540"/>
        <w:jc w:val="both"/>
        <w:rPr>
          <w:bCs/>
          <w:sz w:val="24"/>
          <w:szCs w:val="24"/>
        </w:rPr>
      </w:pPr>
      <w:r w:rsidRPr="00A52A84">
        <w:rPr>
          <w:bCs/>
          <w:sz w:val="24"/>
          <w:szCs w:val="24"/>
        </w:rPr>
        <w:t xml:space="preserve">Atliekant projektą, Rangovas turi </w:t>
      </w:r>
      <w:r>
        <w:rPr>
          <w:bCs/>
          <w:sz w:val="24"/>
          <w:szCs w:val="24"/>
        </w:rPr>
        <w:t>paskaičiuoti</w:t>
      </w:r>
      <w:r w:rsidRPr="00A52A84">
        <w:rPr>
          <w:bCs/>
          <w:sz w:val="24"/>
          <w:szCs w:val="24"/>
        </w:rPr>
        <w:t xml:space="preserve"> siurblių hidraulinius parametrus, priklausomai nuo faktiško siurblinės gylio bei kitų sąlygų.  </w:t>
      </w:r>
    </w:p>
    <w:p w:rsidR="00341B99" w:rsidRPr="00341B99" w:rsidRDefault="00341B99" w:rsidP="004B5BEB">
      <w:pPr>
        <w:widowControl/>
        <w:rPr>
          <w:bCs/>
          <w:iCs/>
          <w:sz w:val="24"/>
          <w:szCs w:val="24"/>
        </w:rPr>
      </w:pPr>
    </w:p>
    <w:p w:rsidR="004B5BEB" w:rsidRDefault="00831E83" w:rsidP="004B5BEB">
      <w:pPr>
        <w:widowControl/>
        <w:rPr>
          <w:b/>
          <w:bCs/>
          <w:iCs/>
          <w:sz w:val="24"/>
          <w:szCs w:val="24"/>
        </w:rPr>
      </w:pPr>
      <w:r w:rsidRPr="00831E83">
        <w:rPr>
          <w:b/>
          <w:bCs/>
          <w:iCs/>
          <w:sz w:val="24"/>
          <w:szCs w:val="24"/>
        </w:rPr>
        <w:t xml:space="preserve">                   </w:t>
      </w:r>
      <w:r>
        <w:rPr>
          <w:b/>
          <w:bCs/>
          <w:iCs/>
          <w:sz w:val="24"/>
          <w:szCs w:val="24"/>
        </w:rPr>
        <w:t xml:space="preserve">4.14.4 </w:t>
      </w:r>
      <w:r w:rsidR="004B5BEB" w:rsidRPr="00831E83">
        <w:rPr>
          <w:b/>
          <w:bCs/>
          <w:iCs/>
          <w:sz w:val="24"/>
          <w:szCs w:val="24"/>
        </w:rPr>
        <w:t>Automatika ir valdymas</w:t>
      </w:r>
    </w:p>
    <w:p w:rsidR="00831E83" w:rsidRPr="00831E83" w:rsidRDefault="00831E83" w:rsidP="004B5BEB">
      <w:pPr>
        <w:widowControl/>
        <w:rPr>
          <w:b/>
          <w:bCs/>
          <w:iCs/>
          <w:sz w:val="24"/>
          <w:szCs w:val="24"/>
        </w:rPr>
      </w:pPr>
    </w:p>
    <w:p w:rsidR="00341B99" w:rsidRPr="00D24136" w:rsidRDefault="00341B99" w:rsidP="00D24136">
      <w:pPr>
        <w:widowControl/>
        <w:jc w:val="both"/>
        <w:rPr>
          <w:sz w:val="24"/>
          <w:szCs w:val="24"/>
        </w:rPr>
      </w:pPr>
      <w:r w:rsidRPr="00D24136">
        <w:rPr>
          <w:sz w:val="24"/>
          <w:szCs w:val="24"/>
        </w:rPr>
        <w:t>Duomenys apie nuotekų siurblinių/kėlyklų siurblių darbą (veikia/neveikia/gedimas), avarinis</w:t>
      </w:r>
      <w:r w:rsidR="00D24136" w:rsidRPr="00D24136">
        <w:rPr>
          <w:sz w:val="24"/>
          <w:szCs w:val="24"/>
        </w:rPr>
        <w:t xml:space="preserve"> </w:t>
      </w:r>
      <w:r w:rsidRPr="00D24136">
        <w:rPr>
          <w:sz w:val="24"/>
          <w:szCs w:val="24"/>
        </w:rPr>
        <w:t>nuotekų lygis bei nuotekų debitas  bei įsilaužimas į nuotekų siurblinę/kėlyklą turi buti perduodami į UAB „Radviliškio vanduo“ dispečerinę ir saugomi personaliniame kompiuteryje. Duomenų   perdavimą numatyti i GSM (mobiliojo telefono) tinklo pagalba. Planuojama, kad iš dispecerinės bus galima tik stebėti nuotekų kėlyklų darbo procesą ir perrašyti eksploatacinius duomenis, tačiau siurblių valdymas gali būti atliekamas tik pačiose siurblinėse. Nuotekų siurblinės darbas būtų valdomas ir iš disperčerinės. Turi būti numatyti nepertraukiamos srovės šaltiniai prie visų informacijos perdavimo šaltinių ir dispečerinėje.</w:t>
      </w:r>
    </w:p>
    <w:p w:rsidR="00353555" w:rsidRPr="00A52A84" w:rsidRDefault="00353555" w:rsidP="002C0E80">
      <w:pPr>
        <w:numPr>
          <w:ilvl w:val="0"/>
          <w:numId w:val="33"/>
        </w:numPr>
        <w:spacing w:before="120" w:after="120"/>
        <w:jc w:val="both"/>
        <w:rPr>
          <w:bCs/>
          <w:sz w:val="24"/>
          <w:szCs w:val="24"/>
        </w:rPr>
      </w:pPr>
      <w:bookmarkStart w:id="263" w:name="_Toc111281144"/>
      <w:bookmarkStart w:id="264" w:name="_Toc115583096"/>
      <w:r w:rsidRPr="00A52A84">
        <w:rPr>
          <w:bCs/>
          <w:sz w:val="24"/>
          <w:szCs w:val="24"/>
        </w:rPr>
        <w:t>Siurblinėje turi būti numatyti du panardinami siurbliai dirbantys pakaitomis. Avariniu atveju siurbliai privalo galėti dirbti kartu.</w:t>
      </w:r>
      <w:bookmarkEnd w:id="263"/>
      <w:bookmarkEnd w:id="264"/>
    </w:p>
    <w:p w:rsidR="00353555" w:rsidRPr="00A52A84" w:rsidRDefault="00353555" w:rsidP="002C0E80">
      <w:pPr>
        <w:numPr>
          <w:ilvl w:val="0"/>
          <w:numId w:val="32"/>
        </w:numPr>
        <w:spacing w:before="120" w:after="120"/>
        <w:jc w:val="both"/>
        <w:rPr>
          <w:bCs/>
          <w:sz w:val="24"/>
          <w:szCs w:val="24"/>
        </w:rPr>
      </w:pPr>
      <w:r w:rsidRPr="00A52A84">
        <w:rPr>
          <w:bCs/>
          <w:sz w:val="24"/>
          <w:szCs w:val="24"/>
        </w:rPr>
        <w:t>Visi tos pačios paskirties siurbliai turi būti vieno tipo ir vieno gamintojo.</w:t>
      </w:r>
    </w:p>
    <w:p w:rsidR="00353555" w:rsidRPr="00A52A84" w:rsidRDefault="00353555" w:rsidP="002C0E80">
      <w:pPr>
        <w:numPr>
          <w:ilvl w:val="0"/>
          <w:numId w:val="32"/>
        </w:numPr>
        <w:spacing w:before="120" w:after="120"/>
        <w:jc w:val="both"/>
        <w:rPr>
          <w:bCs/>
          <w:sz w:val="24"/>
          <w:szCs w:val="24"/>
        </w:rPr>
      </w:pPr>
      <w:r w:rsidRPr="00A52A84">
        <w:rPr>
          <w:bCs/>
          <w:sz w:val="24"/>
          <w:szCs w:val="24"/>
        </w:rPr>
        <w:t>Siurblio korpusas turi būti pagamintas iš ketaus, o darbo ratas - iš atsparaus nusidėvėjimui ir korozijai plieno.</w:t>
      </w:r>
    </w:p>
    <w:p w:rsidR="00432CA0" w:rsidRPr="00432CA0" w:rsidRDefault="00432CA0" w:rsidP="00432CA0">
      <w:pPr>
        <w:rPr>
          <w:lang w:eastAsia="en-US"/>
        </w:rPr>
      </w:pPr>
    </w:p>
    <w:p w:rsidR="007A6960" w:rsidRPr="00A5513A" w:rsidRDefault="000A7778" w:rsidP="00FA573C">
      <w:pPr>
        <w:pStyle w:val="Antrat2"/>
      </w:pPr>
      <w:bookmarkStart w:id="265" w:name="_Toc107230450"/>
      <w:bookmarkStart w:id="266" w:name="_Toc111989322"/>
      <w:bookmarkStart w:id="267" w:name="_Toc348099251"/>
      <w:bookmarkStart w:id="268" w:name="_Toc450750061"/>
      <w:r>
        <w:t xml:space="preserve">4.15 </w:t>
      </w:r>
      <w:r w:rsidR="007A6960" w:rsidRPr="00A5513A">
        <w:t>Raktai</w:t>
      </w:r>
      <w:bookmarkEnd w:id="265"/>
      <w:bookmarkEnd w:id="266"/>
      <w:bookmarkEnd w:id="267"/>
      <w:bookmarkEnd w:id="268"/>
    </w:p>
    <w:p w:rsidR="007A6960" w:rsidRPr="00620762" w:rsidRDefault="002E54D0" w:rsidP="00993DD8">
      <w:pPr>
        <w:spacing w:before="120" w:after="120"/>
        <w:ind w:firstLine="540"/>
        <w:jc w:val="both"/>
        <w:rPr>
          <w:bCs/>
          <w:sz w:val="24"/>
          <w:szCs w:val="24"/>
        </w:rPr>
      </w:pPr>
      <w:r>
        <w:rPr>
          <w:bCs/>
          <w:sz w:val="24"/>
          <w:szCs w:val="24"/>
        </w:rPr>
        <w:t xml:space="preserve">Turi būti pateikiami 3 komplektai raktų </w:t>
      </w:r>
      <w:r w:rsidR="00353555" w:rsidRPr="00A52A84">
        <w:rPr>
          <w:bCs/>
          <w:sz w:val="24"/>
          <w:szCs w:val="24"/>
        </w:rPr>
        <w:t xml:space="preserve">šulinių bei kitiems dangčiams </w:t>
      </w:r>
      <w:r>
        <w:rPr>
          <w:bCs/>
          <w:sz w:val="24"/>
          <w:szCs w:val="24"/>
        </w:rPr>
        <w:t xml:space="preserve">atidaryti. Jie </w:t>
      </w:r>
      <w:r w:rsidR="00353555" w:rsidRPr="00A52A84">
        <w:rPr>
          <w:bCs/>
          <w:sz w:val="24"/>
          <w:szCs w:val="24"/>
        </w:rPr>
        <w:t xml:space="preserve">turi būti perkami iš </w:t>
      </w:r>
      <w:r>
        <w:rPr>
          <w:bCs/>
          <w:sz w:val="24"/>
          <w:szCs w:val="24"/>
        </w:rPr>
        <w:t>įrangos</w:t>
      </w:r>
      <w:r w:rsidR="00353555" w:rsidRPr="00A52A84">
        <w:rPr>
          <w:bCs/>
          <w:sz w:val="24"/>
          <w:szCs w:val="24"/>
        </w:rPr>
        <w:t xml:space="preserve"> ar dangčių tiekėjo.</w:t>
      </w:r>
    </w:p>
    <w:p w:rsidR="00813AD4" w:rsidRPr="00620762" w:rsidRDefault="004D4223" w:rsidP="00FA573C">
      <w:pPr>
        <w:pStyle w:val="Antrat2"/>
      </w:pPr>
      <w:bookmarkStart w:id="269" w:name="_Toc107230457"/>
      <w:bookmarkStart w:id="270" w:name="_Toc111989329"/>
      <w:bookmarkStart w:id="271" w:name="_Toc348099252"/>
      <w:bookmarkStart w:id="272" w:name="_Toc450750062"/>
      <w:r>
        <w:t xml:space="preserve">4.16  </w:t>
      </w:r>
      <w:r w:rsidR="00813AD4" w:rsidRPr="00620762">
        <w:t>Požeminių komunikacijų žymėjimo ženklai</w:t>
      </w:r>
      <w:bookmarkEnd w:id="269"/>
      <w:bookmarkEnd w:id="270"/>
      <w:bookmarkEnd w:id="271"/>
      <w:bookmarkEnd w:id="272"/>
      <w:r w:rsidR="00813AD4" w:rsidRPr="00620762">
        <w:t xml:space="preserve">  </w:t>
      </w:r>
    </w:p>
    <w:p w:rsidR="00353555" w:rsidRDefault="00353555" w:rsidP="00353555">
      <w:pPr>
        <w:spacing w:before="120"/>
        <w:ind w:firstLine="540"/>
        <w:jc w:val="both"/>
        <w:rPr>
          <w:bCs/>
          <w:sz w:val="24"/>
          <w:szCs w:val="24"/>
        </w:rPr>
      </w:pPr>
      <w:r w:rsidRPr="00A52A84">
        <w:rPr>
          <w:bCs/>
          <w:sz w:val="24"/>
          <w:szCs w:val="24"/>
        </w:rPr>
        <w:t>Požeminių komunikacijų žymėjimo ženklai statomi nuotekų ir vandentiekio šuliniams</w:t>
      </w:r>
      <w:r w:rsidR="002E54D0">
        <w:rPr>
          <w:bCs/>
          <w:sz w:val="24"/>
          <w:szCs w:val="24"/>
        </w:rPr>
        <w:t>, požeminėms sklendėms</w:t>
      </w:r>
      <w:r w:rsidRPr="00A52A84">
        <w:rPr>
          <w:bCs/>
          <w:sz w:val="24"/>
          <w:szCs w:val="24"/>
        </w:rPr>
        <w:t xml:space="preserve"> ir įrenginiams pažymėti vietoje. </w:t>
      </w:r>
    </w:p>
    <w:p w:rsidR="00353555" w:rsidRDefault="005C1E2D" w:rsidP="00353555">
      <w:pPr>
        <w:spacing w:before="120"/>
        <w:ind w:firstLine="540"/>
        <w:jc w:val="both"/>
        <w:rPr>
          <w:bCs/>
          <w:sz w:val="24"/>
          <w:szCs w:val="24"/>
        </w:rPr>
      </w:pPr>
      <w:r>
        <w:rPr>
          <w:b/>
          <w:bCs/>
          <w:sz w:val="24"/>
          <w:szCs w:val="24"/>
        </w:rPr>
        <w:t xml:space="preserve">  </w:t>
      </w:r>
      <w:r w:rsidR="004D4223">
        <w:rPr>
          <w:b/>
          <w:bCs/>
          <w:sz w:val="24"/>
          <w:szCs w:val="24"/>
        </w:rPr>
        <w:t xml:space="preserve">  </w:t>
      </w:r>
      <w:r w:rsidR="00353555" w:rsidRPr="000777A1">
        <w:rPr>
          <w:b/>
          <w:bCs/>
          <w:sz w:val="24"/>
          <w:szCs w:val="24"/>
        </w:rPr>
        <w:t>Šulinių žymėjimo lentelės</w:t>
      </w:r>
      <w:r w:rsidR="00353555" w:rsidRPr="00A52A84">
        <w:rPr>
          <w:bCs/>
          <w:sz w:val="24"/>
          <w:szCs w:val="24"/>
        </w:rPr>
        <w:t xml:space="preserve"> </w:t>
      </w:r>
    </w:p>
    <w:p w:rsidR="00353555" w:rsidRDefault="00353555" w:rsidP="00353555">
      <w:pPr>
        <w:spacing w:before="120"/>
        <w:ind w:firstLine="540"/>
        <w:jc w:val="both"/>
        <w:rPr>
          <w:bCs/>
          <w:sz w:val="24"/>
          <w:szCs w:val="24"/>
        </w:rPr>
      </w:pPr>
      <w:r>
        <w:rPr>
          <w:bCs/>
          <w:sz w:val="24"/>
          <w:szCs w:val="24"/>
        </w:rPr>
        <w:t>Pagal EN4067. Lentelės yra sekančių spalvų: vanduo – mėlynas pagrindas, nuote</w:t>
      </w:r>
      <w:r w:rsidR="00194446">
        <w:rPr>
          <w:bCs/>
          <w:sz w:val="24"/>
          <w:szCs w:val="24"/>
        </w:rPr>
        <w:t>kos – žalias pagrindas, skaičiai</w:t>
      </w:r>
      <w:r>
        <w:rPr>
          <w:bCs/>
          <w:sz w:val="24"/>
          <w:szCs w:val="24"/>
        </w:rPr>
        <w:t xml:space="preserve"> ir raidės baltos spalvos. Visi elementai lieti po spaudimu iš plastiko atsparaus ekstremalioms oro sąlygoms, temperatūrai, smūgiams ir UV (ultravioletiniams spinduliams). Lentelės turi būti iš neblizgaus matinio paviršiaus, kurio dėka užrašai lengvai įžiūrimi ir išskaitomi iš toli. </w:t>
      </w:r>
    </w:p>
    <w:p w:rsidR="00353555" w:rsidRDefault="00353555" w:rsidP="00353555">
      <w:pPr>
        <w:spacing w:before="120"/>
        <w:ind w:firstLine="540"/>
        <w:jc w:val="both"/>
        <w:rPr>
          <w:bCs/>
          <w:sz w:val="24"/>
          <w:szCs w:val="24"/>
        </w:rPr>
      </w:pPr>
      <w:r>
        <w:rPr>
          <w:bCs/>
          <w:sz w:val="24"/>
          <w:szCs w:val="24"/>
        </w:rPr>
        <w:t xml:space="preserve">Lentelės tvirtinamos prie plokštumos keturiais tvirtinimo elementais. </w:t>
      </w:r>
      <w:r w:rsidRPr="00A52A84">
        <w:rPr>
          <w:bCs/>
          <w:sz w:val="24"/>
          <w:szCs w:val="24"/>
        </w:rPr>
        <w:t>Ženklams pritvirtinti naudojamos pastatų sienos, metalinės ir gelžbetoninės elektros tinklų atramos, tvoros. Ženklai tvirtinami nuo 1.5 iki 2.</w:t>
      </w:r>
      <w:r w:rsidRPr="003650B0">
        <w:rPr>
          <w:bCs/>
          <w:sz w:val="24"/>
          <w:szCs w:val="24"/>
        </w:rPr>
        <w:t>2m aukštyje. Tais atvejais, kai nėra pastatų ir atramų, jie montuojami ant gelžbetoninių arba cinkuotų metalinių stulpelių. Šiuo atveju ženklai statomi 0.75 aukštyje.</w:t>
      </w:r>
    </w:p>
    <w:p w:rsidR="00353555" w:rsidRPr="002B28E5" w:rsidRDefault="00353555" w:rsidP="00353555">
      <w:pPr>
        <w:spacing w:before="120"/>
        <w:ind w:firstLine="540"/>
        <w:jc w:val="both"/>
        <w:rPr>
          <w:b/>
          <w:bCs/>
          <w:sz w:val="24"/>
          <w:szCs w:val="24"/>
        </w:rPr>
      </w:pPr>
      <w:r w:rsidRPr="002B28E5">
        <w:rPr>
          <w:b/>
          <w:bCs/>
          <w:sz w:val="24"/>
          <w:szCs w:val="24"/>
        </w:rPr>
        <w:t>Lentelių tipai</w:t>
      </w:r>
    </w:p>
    <w:p w:rsidR="00353555" w:rsidRDefault="00353555" w:rsidP="00353555">
      <w:pPr>
        <w:spacing w:before="120"/>
        <w:ind w:firstLine="540"/>
        <w:jc w:val="both"/>
        <w:rPr>
          <w:bCs/>
          <w:sz w:val="24"/>
          <w:szCs w:val="24"/>
        </w:rPr>
      </w:pPr>
      <w:r>
        <w:rPr>
          <w:bCs/>
          <w:sz w:val="24"/>
          <w:szCs w:val="24"/>
        </w:rPr>
        <w:t xml:space="preserve">Standartinės lentelės išmatavimai 140 x 100mm. Viršuje dešinėje numatyta vieta diametrų ir papildomos informacijos žymėjimui (šeši simboliai 10mm aukščio). Viršuje kairėje numatytos dvi vietos papildomos informacijos žymėjimui. </w:t>
      </w:r>
    </w:p>
    <w:p w:rsidR="00353555" w:rsidRDefault="00857CE8" w:rsidP="00353555">
      <w:pPr>
        <w:spacing w:before="120"/>
        <w:ind w:firstLine="540"/>
        <w:jc w:val="both"/>
        <w:rPr>
          <w:bCs/>
          <w:sz w:val="24"/>
          <w:szCs w:val="24"/>
        </w:rPr>
      </w:pPr>
      <w:r>
        <w:rPr>
          <w:bCs/>
          <w:noProof/>
          <w:sz w:val="24"/>
          <w:szCs w:val="24"/>
        </w:rPr>
        <w:drawing>
          <wp:inline distT="0" distB="0" distL="0" distR="0" wp14:anchorId="406B9A7E" wp14:editId="7B12A717">
            <wp:extent cx="1933575" cy="1190625"/>
            <wp:effectExtent l="19050" t="0" r="9525" b="0"/>
            <wp:docPr id="2" name="Paveikslėlis 2" descr="zymeji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ymejimas"/>
                    <pic:cNvPicPr>
                      <a:picLocks noChangeAspect="1" noChangeArrowheads="1"/>
                    </pic:cNvPicPr>
                  </pic:nvPicPr>
                  <pic:blipFill>
                    <a:blip r:embed="rId9" cstate="print"/>
                    <a:srcRect/>
                    <a:stretch>
                      <a:fillRect/>
                    </a:stretch>
                  </pic:blipFill>
                  <pic:spPr bwMode="auto">
                    <a:xfrm>
                      <a:off x="0" y="0"/>
                      <a:ext cx="1933575" cy="1190625"/>
                    </a:xfrm>
                    <a:prstGeom prst="rect">
                      <a:avLst/>
                    </a:prstGeom>
                    <a:noFill/>
                    <a:ln w="9525">
                      <a:noFill/>
                      <a:miter lim="800000"/>
                      <a:headEnd/>
                      <a:tailEnd/>
                    </a:ln>
                  </pic:spPr>
                </pic:pic>
              </a:graphicData>
            </a:graphic>
          </wp:inline>
        </w:drawing>
      </w:r>
    </w:p>
    <w:p w:rsidR="00353555" w:rsidRPr="00D765B6" w:rsidRDefault="00353555" w:rsidP="00353555">
      <w:pPr>
        <w:spacing w:before="120"/>
        <w:ind w:firstLine="540"/>
        <w:jc w:val="both"/>
        <w:rPr>
          <w:b/>
          <w:bCs/>
          <w:sz w:val="24"/>
          <w:szCs w:val="24"/>
        </w:rPr>
      </w:pPr>
      <w:r w:rsidRPr="00D765B6">
        <w:rPr>
          <w:b/>
          <w:bCs/>
          <w:sz w:val="24"/>
          <w:szCs w:val="24"/>
        </w:rPr>
        <w:t>Komunikacijų ženklų stovai</w:t>
      </w:r>
    </w:p>
    <w:p w:rsidR="00353555" w:rsidRPr="00D765B6" w:rsidRDefault="00353555" w:rsidP="00353555">
      <w:pPr>
        <w:numPr>
          <w:ilvl w:val="0"/>
          <w:numId w:val="25"/>
        </w:numPr>
        <w:spacing w:before="120"/>
        <w:jc w:val="both"/>
        <w:rPr>
          <w:bCs/>
          <w:sz w:val="24"/>
          <w:szCs w:val="24"/>
        </w:rPr>
      </w:pPr>
      <w:r w:rsidRPr="00D765B6">
        <w:rPr>
          <w:bCs/>
          <w:sz w:val="24"/>
          <w:szCs w:val="24"/>
        </w:rPr>
        <w:t>Pagamintas iš vandens – dujų apvalaus plieninio vamzdžio, kurio išorinis diametras d=32mm;</w:t>
      </w:r>
    </w:p>
    <w:p w:rsidR="00353555" w:rsidRPr="00D765B6" w:rsidRDefault="00353555" w:rsidP="00353555">
      <w:pPr>
        <w:numPr>
          <w:ilvl w:val="0"/>
          <w:numId w:val="25"/>
        </w:numPr>
        <w:spacing w:before="120"/>
        <w:jc w:val="both"/>
        <w:rPr>
          <w:bCs/>
          <w:sz w:val="24"/>
          <w:szCs w:val="24"/>
        </w:rPr>
      </w:pPr>
      <w:r w:rsidRPr="00D765B6">
        <w:rPr>
          <w:bCs/>
          <w:sz w:val="24"/>
          <w:szCs w:val="24"/>
        </w:rPr>
        <w:t>Minimalus sienelių storis 2.9 mm;</w:t>
      </w:r>
    </w:p>
    <w:p w:rsidR="00353555" w:rsidRPr="00D765B6" w:rsidRDefault="00353555" w:rsidP="00353555">
      <w:pPr>
        <w:numPr>
          <w:ilvl w:val="0"/>
          <w:numId w:val="25"/>
        </w:numPr>
        <w:spacing w:before="120"/>
        <w:jc w:val="both"/>
        <w:rPr>
          <w:bCs/>
          <w:sz w:val="24"/>
          <w:szCs w:val="24"/>
        </w:rPr>
      </w:pPr>
      <w:r w:rsidRPr="00D765B6">
        <w:rPr>
          <w:bCs/>
          <w:sz w:val="24"/>
          <w:szCs w:val="24"/>
        </w:rPr>
        <w:t>Tvirtinimo plokštelė iš plieno, minimalus storis 1.5mm. Tvirtinimo plokštės apačioje ir viršuje užlenktos briaunos, kurios apsaugo šulinių žymėjimo lentelę nuo išorinio fizinio poveikio. Užlenktos briaunos plotis yra 15mm. Tvirtinimo lentelė yra pritvirtinta prie stovų;</w:t>
      </w:r>
    </w:p>
    <w:p w:rsidR="00353555" w:rsidRPr="00D765B6" w:rsidRDefault="00353555" w:rsidP="00353555">
      <w:pPr>
        <w:numPr>
          <w:ilvl w:val="0"/>
          <w:numId w:val="25"/>
        </w:numPr>
        <w:spacing w:before="120"/>
        <w:jc w:val="both"/>
        <w:rPr>
          <w:bCs/>
          <w:sz w:val="24"/>
          <w:szCs w:val="24"/>
        </w:rPr>
      </w:pPr>
      <w:r w:rsidRPr="00D765B6">
        <w:rPr>
          <w:bCs/>
          <w:sz w:val="24"/>
          <w:szCs w:val="24"/>
        </w:rPr>
        <w:t>Stovo apačioje (100mm nuo vamzdžio apačios) pritvirtinta armatūra min 10mm diametro;</w:t>
      </w:r>
    </w:p>
    <w:p w:rsidR="00353555" w:rsidRPr="00D765B6" w:rsidRDefault="00353555" w:rsidP="00353555">
      <w:pPr>
        <w:numPr>
          <w:ilvl w:val="0"/>
          <w:numId w:val="25"/>
        </w:numPr>
        <w:spacing w:before="120"/>
        <w:jc w:val="both"/>
        <w:rPr>
          <w:bCs/>
          <w:sz w:val="24"/>
          <w:szCs w:val="24"/>
        </w:rPr>
      </w:pPr>
      <w:r w:rsidRPr="00D765B6">
        <w:rPr>
          <w:bCs/>
          <w:sz w:val="24"/>
          <w:szCs w:val="24"/>
        </w:rPr>
        <w:t>Tvirtinimo plokštelėje padarytos 4 skylės 5mm diametro šulinių žymėjimo lentelėms pritvirtinti;</w:t>
      </w:r>
    </w:p>
    <w:p w:rsidR="00353555" w:rsidRPr="00D765B6" w:rsidRDefault="00353555" w:rsidP="00353555">
      <w:pPr>
        <w:numPr>
          <w:ilvl w:val="0"/>
          <w:numId w:val="25"/>
        </w:numPr>
        <w:spacing w:before="120"/>
        <w:jc w:val="both"/>
        <w:rPr>
          <w:bCs/>
          <w:sz w:val="24"/>
          <w:szCs w:val="24"/>
        </w:rPr>
      </w:pPr>
      <w:r w:rsidRPr="00D765B6">
        <w:rPr>
          <w:bCs/>
          <w:sz w:val="24"/>
          <w:szCs w:val="24"/>
        </w:rPr>
        <w:t xml:space="preserve">Po to visas komunikacijų ženklų stovas yra karštai cinkuojamas užtikrinant antikorozines savybes;  </w:t>
      </w:r>
    </w:p>
    <w:p w:rsidR="00BD1A34" w:rsidRPr="00620762" w:rsidRDefault="00353555" w:rsidP="00353555">
      <w:pPr>
        <w:spacing w:before="120"/>
        <w:ind w:firstLine="540"/>
        <w:jc w:val="both"/>
        <w:rPr>
          <w:bCs/>
          <w:sz w:val="24"/>
          <w:szCs w:val="24"/>
        </w:rPr>
      </w:pPr>
      <w:r w:rsidRPr="00D765B6">
        <w:rPr>
          <w:bCs/>
          <w:sz w:val="24"/>
          <w:szCs w:val="24"/>
        </w:rPr>
        <w:t>Ženklų matmenis ir formą papildomai derinti su UAB „</w:t>
      </w:r>
      <w:r w:rsidR="009F136A">
        <w:rPr>
          <w:bCs/>
          <w:sz w:val="24"/>
          <w:szCs w:val="24"/>
        </w:rPr>
        <w:t xml:space="preserve">Radviliškio </w:t>
      </w:r>
      <w:r w:rsidRPr="00D765B6">
        <w:rPr>
          <w:bCs/>
          <w:sz w:val="24"/>
          <w:szCs w:val="24"/>
        </w:rPr>
        <w:t xml:space="preserve"> vand</w:t>
      </w:r>
      <w:r w:rsidR="009F136A">
        <w:rPr>
          <w:bCs/>
          <w:sz w:val="24"/>
          <w:szCs w:val="24"/>
        </w:rPr>
        <w:t>uo</w:t>
      </w:r>
      <w:r w:rsidRPr="00D765B6">
        <w:rPr>
          <w:bCs/>
          <w:sz w:val="24"/>
          <w:szCs w:val="24"/>
        </w:rPr>
        <w:t>“.</w:t>
      </w:r>
    </w:p>
    <w:p w:rsidR="00D57735" w:rsidRPr="00620762" w:rsidRDefault="004D4223" w:rsidP="00FA573C">
      <w:pPr>
        <w:pStyle w:val="Antrat2"/>
      </w:pPr>
      <w:bookmarkStart w:id="273" w:name="_Toc115583039"/>
      <w:bookmarkStart w:id="274" w:name="_Toc348099253"/>
      <w:bookmarkStart w:id="275" w:name="_Toc450750063"/>
      <w:r>
        <w:t xml:space="preserve">4.17  </w:t>
      </w:r>
      <w:r w:rsidR="00D57735" w:rsidRPr="00620762">
        <w:t>Šuliniai ir kameros</w:t>
      </w:r>
      <w:bookmarkEnd w:id="273"/>
      <w:bookmarkEnd w:id="274"/>
      <w:bookmarkEnd w:id="275"/>
    </w:p>
    <w:p w:rsidR="00D57735" w:rsidRPr="00620762" w:rsidRDefault="006E4E88" w:rsidP="006E4E88">
      <w:pPr>
        <w:spacing w:before="120"/>
        <w:ind w:firstLine="540"/>
        <w:jc w:val="both"/>
        <w:rPr>
          <w:sz w:val="24"/>
          <w:szCs w:val="24"/>
        </w:rPr>
      </w:pPr>
      <w:r>
        <w:rPr>
          <w:rFonts w:ascii="Times-Roman" w:hAnsi="Times-Roman" w:cs="Times-Roman"/>
          <w:sz w:val="23"/>
          <w:szCs w:val="23"/>
        </w:rPr>
        <w:t>Važiuojamoje gatvės dalyje šulinių</w:t>
      </w:r>
      <w:r>
        <w:rPr>
          <w:rFonts w:ascii="TTE5t00" w:hAnsi="TTE5t00" w:cs="TTE5t00"/>
          <w:sz w:val="23"/>
          <w:szCs w:val="23"/>
        </w:rPr>
        <w:t xml:space="preserve"> </w:t>
      </w:r>
      <w:r>
        <w:rPr>
          <w:rFonts w:ascii="Times-Roman" w:hAnsi="Times-Roman" w:cs="Times-Roman"/>
          <w:sz w:val="23"/>
          <w:szCs w:val="23"/>
        </w:rPr>
        <w:t xml:space="preserve">dangčiai sunkaus tipo, plaukiojantys. </w:t>
      </w:r>
      <w:r w:rsidR="00D57735" w:rsidRPr="00620762">
        <w:rPr>
          <w:sz w:val="24"/>
          <w:szCs w:val="24"/>
        </w:rPr>
        <w:t>Visos sklendžių kameros turi būti iš surenkamų gelžbetoninių elementų ir atitikti LST EN 1917, STR 2.07.01:2003 reikalavimus.</w:t>
      </w:r>
    </w:p>
    <w:p w:rsidR="00D57735" w:rsidRPr="00620762" w:rsidRDefault="00D57735" w:rsidP="00D57735">
      <w:pPr>
        <w:spacing w:before="120"/>
        <w:ind w:firstLine="540"/>
        <w:jc w:val="both"/>
        <w:rPr>
          <w:sz w:val="24"/>
          <w:szCs w:val="24"/>
        </w:rPr>
      </w:pPr>
      <w:r w:rsidRPr="00620762">
        <w:rPr>
          <w:sz w:val="24"/>
          <w:szCs w:val="24"/>
        </w:rPr>
        <w:t>Šuliniai, statomi iš surenkamų gelžbetonio elementų, turi atitikti LST EN 1917, STR 2.07.01:2003 reikalavimus. 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 reikalavimus. Asfaltbetonio danga dengtoje važiuojamoje dalyje esančių šulinių liukų dangčiai dedami viename lygyje su važiuojamosios dalies paviršiumi. Šulinių liukai gazonuose ir vejose turi būti pakelti aukščiau žemės paviršiaus:</w:t>
      </w:r>
    </w:p>
    <w:p w:rsidR="00A042B7" w:rsidRPr="00620762" w:rsidRDefault="00A042B7" w:rsidP="00D57735">
      <w:pPr>
        <w:numPr>
          <w:ilvl w:val="0"/>
          <w:numId w:val="16"/>
        </w:numPr>
        <w:spacing w:before="120"/>
        <w:jc w:val="both"/>
        <w:rPr>
          <w:sz w:val="24"/>
          <w:szCs w:val="24"/>
        </w:rPr>
      </w:pPr>
      <w:r w:rsidRPr="00620762">
        <w:rPr>
          <w:sz w:val="24"/>
          <w:szCs w:val="24"/>
        </w:rPr>
        <w:t>Gatvėse ir šaligatviuose – 0,0m;</w:t>
      </w:r>
    </w:p>
    <w:p w:rsidR="00A042B7" w:rsidRPr="00620762" w:rsidRDefault="00D57735" w:rsidP="00A042B7">
      <w:pPr>
        <w:numPr>
          <w:ilvl w:val="0"/>
          <w:numId w:val="16"/>
        </w:numPr>
        <w:spacing w:before="120"/>
        <w:jc w:val="both"/>
        <w:rPr>
          <w:sz w:val="24"/>
          <w:szCs w:val="24"/>
        </w:rPr>
      </w:pPr>
      <w:r w:rsidRPr="00620762">
        <w:rPr>
          <w:sz w:val="24"/>
          <w:szCs w:val="24"/>
        </w:rPr>
        <w:t>užstatytose teritorijose – 0,05m;</w:t>
      </w:r>
    </w:p>
    <w:p w:rsidR="00D57735" w:rsidRPr="00620762" w:rsidRDefault="00D57735" w:rsidP="00D57735">
      <w:pPr>
        <w:numPr>
          <w:ilvl w:val="0"/>
          <w:numId w:val="16"/>
        </w:numPr>
        <w:spacing w:before="120"/>
        <w:jc w:val="both"/>
        <w:rPr>
          <w:sz w:val="24"/>
          <w:szCs w:val="24"/>
        </w:rPr>
      </w:pPr>
      <w:r w:rsidRPr="00620762">
        <w:rPr>
          <w:sz w:val="24"/>
          <w:szCs w:val="24"/>
        </w:rPr>
        <w:t>neužstatytose teritorijose – 0,20m.</w:t>
      </w:r>
    </w:p>
    <w:p w:rsidR="00D57735" w:rsidRPr="00620762" w:rsidRDefault="00D57735" w:rsidP="00D57735">
      <w:pPr>
        <w:spacing w:before="120"/>
        <w:ind w:firstLine="540"/>
        <w:jc w:val="both"/>
        <w:rPr>
          <w:sz w:val="24"/>
          <w:szCs w:val="24"/>
        </w:rPr>
      </w:pPr>
      <w:r w:rsidRPr="00620762">
        <w:rPr>
          <w:sz w:val="24"/>
          <w:szCs w:val="24"/>
        </w:rPr>
        <w:t>Minimalus užpylimo aukštis virš šulinio perdengimo plokštės 0,5m.</w:t>
      </w:r>
    </w:p>
    <w:p w:rsidR="00D57735" w:rsidRPr="00620762" w:rsidRDefault="00D57735" w:rsidP="00D57735">
      <w:pPr>
        <w:spacing w:before="120"/>
        <w:ind w:firstLine="540"/>
        <w:jc w:val="both"/>
        <w:rPr>
          <w:sz w:val="24"/>
          <w:szCs w:val="24"/>
        </w:rPr>
      </w:pPr>
      <w:r w:rsidRPr="00620762">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rsidR="00D57735" w:rsidRPr="00620762" w:rsidRDefault="00D57735" w:rsidP="00D57735">
      <w:pPr>
        <w:spacing w:before="120"/>
        <w:ind w:firstLine="540"/>
        <w:jc w:val="both"/>
        <w:rPr>
          <w:sz w:val="24"/>
          <w:szCs w:val="24"/>
        </w:rPr>
      </w:pPr>
      <w:r w:rsidRPr="00620762">
        <w:rPr>
          <w:sz w:val="24"/>
          <w:szCs w:val="24"/>
        </w:rPr>
        <w:t xml:space="preserve">Visas betonas turi būti C20/25 klasės, kaip nurodyta skyriuje ”Betono mišiniai“, ir atitikti skyriuje „Betonavimo darbai“ nurodytus reikalavimus. Betonas turi būti atsparus vandeniui, storis ne mažiau 200 mm. </w:t>
      </w:r>
    </w:p>
    <w:p w:rsidR="00D57735" w:rsidRPr="00620762" w:rsidRDefault="00D57735" w:rsidP="00D57735">
      <w:pPr>
        <w:spacing w:before="120"/>
        <w:ind w:firstLine="540"/>
        <w:jc w:val="both"/>
        <w:rPr>
          <w:sz w:val="24"/>
          <w:szCs w:val="24"/>
        </w:rPr>
      </w:pPr>
      <w:r w:rsidRPr="00620762">
        <w:rPr>
          <w:sz w:val="24"/>
          <w:szCs w:val="24"/>
        </w:rPr>
        <w:t>Nusileidimui į šulinį turi būti įrengtos metalinės lipynės. Jos turi atitikti LTS EN 124 reikalavimus. Jų dydis ir stiprumas turi būti toks, kad galima būtų patekti į šulinį. Didžiausias vertikalus atstumas tarp pakopų - 350 mm vertikalioje padėtyje.</w:t>
      </w:r>
    </w:p>
    <w:p w:rsidR="00D57735" w:rsidRPr="00620762" w:rsidRDefault="00D57735" w:rsidP="00D57735">
      <w:pPr>
        <w:spacing w:before="120"/>
        <w:ind w:firstLine="540"/>
        <w:jc w:val="both"/>
        <w:rPr>
          <w:sz w:val="24"/>
          <w:szCs w:val="24"/>
        </w:rPr>
      </w:pPr>
      <w:r w:rsidRPr="00620762">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rsidR="0076170F" w:rsidRPr="00620762" w:rsidRDefault="0076170F" w:rsidP="00D57735">
      <w:pPr>
        <w:spacing w:before="120"/>
        <w:ind w:firstLine="540"/>
        <w:jc w:val="both"/>
        <w:rPr>
          <w:sz w:val="24"/>
          <w:szCs w:val="24"/>
        </w:rPr>
      </w:pPr>
      <w:r w:rsidRPr="00620762">
        <w:rPr>
          <w:sz w:val="24"/>
          <w:szCs w:val="24"/>
        </w:rPr>
        <w:t>Įrengiant šulinius ant judinto grunto turi būti pasiektas normatyvinis sutankinimas rodiklis. Negalima daužyti angų šulinių žieduose vamzdžių pajungimui, jos turi būti išgręžiamos arba išpjaunamos.</w:t>
      </w:r>
    </w:p>
    <w:p w:rsidR="00D57735" w:rsidRPr="00620762" w:rsidRDefault="00D57735" w:rsidP="00D57735">
      <w:pPr>
        <w:spacing w:before="120"/>
        <w:ind w:firstLine="540"/>
        <w:jc w:val="both"/>
        <w:rPr>
          <w:sz w:val="24"/>
          <w:szCs w:val="24"/>
        </w:rPr>
      </w:pPr>
      <w:r w:rsidRPr="00620762">
        <w:rPr>
          <w:sz w:val="24"/>
          <w:szCs w:val="24"/>
        </w:rPr>
        <w:t>Šulinio dugno latakai nuotekų, drenažo vamzdžiams turi būti formuojami iš C20/25 klasės betono, išlaikant tokį patį nuolydį ir skersmenį, kaip ir prijungiama vamzdyno sistema, glotniai atliekant jų apdailą.</w:t>
      </w:r>
    </w:p>
    <w:p w:rsidR="00285ECE" w:rsidRPr="00620762" w:rsidRDefault="00D57735" w:rsidP="00285ECE">
      <w:pPr>
        <w:spacing w:before="120"/>
        <w:ind w:firstLine="540"/>
        <w:jc w:val="both"/>
        <w:rPr>
          <w:sz w:val="24"/>
          <w:szCs w:val="24"/>
        </w:rPr>
      </w:pPr>
      <w:r w:rsidRPr="00620762">
        <w:rPr>
          <w:sz w:val="24"/>
          <w:szCs w:val="24"/>
        </w:rPr>
        <w:t xml:space="preserve">Drėgnuose gruntuose (kai gruntinių vandenų lygis aukščiau šulinio dugno) turi būti atlikta šulinio </w:t>
      </w:r>
      <w:r w:rsidR="00285ECE" w:rsidRPr="00620762">
        <w:rPr>
          <w:sz w:val="24"/>
          <w:szCs w:val="24"/>
        </w:rPr>
        <w:t>dugno ir sienų hidroizoliacija,</w:t>
      </w:r>
      <w:r w:rsidR="00285ECE" w:rsidRPr="00620762">
        <w:rPr>
          <w:bCs/>
          <w:sz w:val="24"/>
          <w:szCs w:val="24"/>
        </w:rPr>
        <w:t xml:space="preserve"> kurios viršus turi būti nežemiau kaip 0</w:t>
      </w:r>
      <w:r w:rsidR="004E0328">
        <w:rPr>
          <w:bCs/>
          <w:sz w:val="24"/>
          <w:szCs w:val="24"/>
        </w:rPr>
        <w:t>,</w:t>
      </w:r>
      <w:r w:rsidR="00285ECE" w:rsidRPr="00620762">
        <w:rPr>
          <w:bCs/>
          <w:sz w:val="24"/>
          <w:szCs w:val="24"/>
        </w:rPr>
        <w:t xml:space="preserve">5 m virš aukščiausio gruntinio vandens lygio. </w:t>
      </w:r>
    </w:p>
    <w:p w:rsidR="00D57735" w:rsidRPr="00620762" w:rsidRDefault="00285ECE" w:rsidP="00D57735">
      <w:pPr>
        <w:spacing w:before="120"/>
        <w:ind w:firstLine="540"/>
        <w:jc w:val="both"/>
        <w:rPr>
          <w:sz w:val="24"/>
          <w:szCs w:val="24"/>
        </w:rPr>
      </w:pPr>
      <w:r w:rsidRPr="00620762">
        <w:rPr>
          <w:sz w:val="24"/>
          <w:szCs w:val="24"/>
        </w:rPr>
        <w:t>S</w:t>
      </w:r>
      <w:r w:rsidR="00D57735" w:rsidRPr="00620762">
        <w:rPr>
          <w:sz w:val="24"/>
          <w:szCs w:val="24"/>
        </w:rPr>
        <w:t>avitakinėje buitinių nuotekų sistemose taip pat galima naudoti</w:t>
      </w:r>
      <w:r w:rsidR="005E0434" w:rsidRPr="00620762">
        <w:rPr>
          <w:sz w:val="24"/>
          <w:szCs w:val="24"/>
        </w:rPr>
        <w:sym w:font="Symbol" w:char="F0C6"/>
      </w:r>
      <w:r w:rsidR="005E0434">
        <w:rPr>
          <w:sz w:val="24"/>
          <w:szCs w:val="24"/>
        </w:rPr>
        <w:t>315,</w:t>
      </w:r>
      <w:r w:rsidR="00D57735" w:rsidRPr="00620762">
        <w:rPr>
          <w:sz w:val="24"/>
          <w:szCs w:val="24"/>
        </w:rPr>
        <w:t xml:space="preserve"> </w:t>
      </w:r>
      <w:r w:rsidR="00D57735" w:rsidRPr="00620762">
        <w:rPr>
          <w:sz w:val="24"/>
          <w:szCs w:val="24"/>
        </w:rPr>
        <w:sym w:font="Symbol" w:char="F0C6"/>
      </w:r>
      <w:r w:rsidR="00D57735" w:rsidRPr="00620762">
        <w:rPr>
          <w:sz w:val="24"/>
          <w:szCs w:val="24"/>
        </w:rPr>
        <w:t xml:space="preserve">400/425, </w:t>
      </w:r>
      <w:r w:rsidR="00D57735" w:rsidRPr="00620762">
        <w:rPr>
          <w:sz w:val="24"/>
          <w:szCs w:val="24"/>
        </w:rPr>
        <w:sym w:font="Symbol" w:char="F0C6"/>
      </w:r>
      <w:r w:rsidR="00D57735" w:rsidRPr="00620762">
        <w:rPr>
          <w:sz w:val="24"/>
          <w:szCs w:val="24"/>
        </w:rPr>
        <w:t>600/630</w:t>
      </w:r>
      <w:r w:rsidR="0001476B" w:rsidRPr="00620762">
        <w:rPr>
          <w:sz w:val="24"/>
          <w:szCs w:val="24"/>
        </w:rPr>
        <w:t xml:space="preserve">, </w:t>
      </w:r>
      <w:r w:rsidR="0001476B" w:rsidRPr="00620762">
        <w:rPr>
          <w:sz w:val="24"/>
          <w:szCs w:val="24"/>
        </w:rPr>
        <w:sym w:font="Symbol" w:char="F0C6"/>
      </w:r>
      <w:r w:rsidR="0001476B">
        <w:rPr>
          <w:sz w:val="24"/>
          <w:szCs w:val="24"/>
        </w:rPr>
        <w:t>10</w:t>
      </w:r>
      <w:r w:rsidR="0001476B" w:rsidRPr="00620762">
        <w:rPr>
          <w:sz w:val="24"/>
          <w:szCs w:val="24"/>
        </w:rPr>
        <w:t>00</w:t>
      </w:r>
      <w:r w:rsidR="0001476B">
        <w:rPr>
          <w:sz w:val="24"/>
          <w:szCs w:val="24"/>
        </w:rPr>
        <w:t>mm</w:t>
      </w:r>
      <w:r w:rsidR="00D57735" w:rsidRPr="00620762">
        <w:rPr>
          <w:sz w:val="24"/>
          <w:szCs w:val="24"/>
        </w:rPr>
        <w:t xml:space="preserve"> plastikinius šulinius, atsparius grunto poslinkiams, gruntiniam vandeniui, įšalui, vertikalioms apkrovoms. </w:t>
      </w:r>
    </w:p>
    <w:p w:rsidR="00D57735" w:rsidRPr="00620762" w:rsidRDefault="00D57735" w:rsidP="00D57735">
      <w:pPr>
        <w:spacing w:before="120"/>
        <w:ind w:firstLine="540"/>
        <w:jc w:val="both"/>
        <w:rPr>
          <w:sz w:val="24"/>
          <w:szCs w:val="24"/>
        </w:rPr>
      </w:pPr>
      <w:r w:rsidRPr="00620762">
        <w:rPr>
          <w:sz w:val="24"/>
          <w:szCs w:val="24"/>
        </w:rPr>
        <w:sym w:font="Symbol" w:char="F0C6"/>
      </w:r>
      <w:r w:rsidRPr="00620762">
        <w:rPr>
          <w:sz w:val="24"/>
          <w:szCs w:val="24"/>
        </w:rPr>
        <w:t xml:space="preserve">400/425 šuliniai įrengiami iš PVC/PP gofruoto vamzdžio. </w:t>
      </w:r>
      <w:r w:rsidRPr="00620762">
        <w:rPr>
          <w:sz w:val="24"/>
          <w:szCs w:val="24"/>
        </w:rPr>
        <w:sym w:font="Symbol" w:char="F0C6"/>
      </w:r>
      <w:r w:rsidRPr="00620762">
        <w:rPr>
          <w:sz w:val="24"/>
          <w:szCs w:val="24"/>
        </w:rPr>
        <w:t>600/630 – iš PP gofruoto vamzdžio. Gofruotą vamzdį galima sutrumpinti pjaunant paprastu rankiniu pjūklu arba prailginti naudojant specialią movą. Visos šulinio elementų jungimo vietos sandarinamos specialiomis tarpinėmis, apsaugančiomis nuo infiltracijos ir atvirkščiai. Šulinio dugnas pagamintas iš PP. Jis turi būti su movomis plastikiniams vamzdžiams prijungti ir su gamykloje reikiamu nuolydžiu išformuotais latakais. Visos šulinio jungt</w:t>
      </w:r>
      <w:r w:rsidR="00285ECE" w:rsidRPr="00620762">
        <w:rPr>
          <w:sz w:val="24"/>
          <w:szCs w:val="24"/>
        </w:rPr>
        <w:t>ys turi atlaikyti 0,5bar slėgį.</w:t>
      </w:r>
    </w:p>
    <w:p w:rsidR="00D57735" w:rsidRPr="00D63817" w:rsidRDefault="00D57735" w:rsidP="00D57735">
      <w:pPr>
        <w:spacing w:before="120"/>
        <w:ind w:firstLine="540"/>
        <w:jc w:val="both"/>
        <w:rPr>
          <w:sz w:val="24"/>
          <w:szCs w:val="24"/>
        </w:rPr>
      </w:pPr>
      <w:r w:rsidRPr="00620762">
        <w:rPr>
          <w:sz w:val="24"/>
          <w:szCs w:val="24"/>
        </w:rPr>
        <w:t>Šulinių liukų dangčiai (visų sistemų kameroms, bei šuliniams) – vandentiekio ir nuotekynės) – ketiniai, plaukiojančio tipo. Dangčiai turi atlaikyti apkrovas kaip paminėta aukščiau.</w:t>
      </w:r>
      <w:r w:rsidR="0001476B">
        <w:rPr>
          <w:sz w:val="24"/>
          <w:szCs w:val="24"/>
        </w:rPr>
        <w:t xml:space="preserve"> Liuko ženklinimas: gaminio klasė, gamintoji identifikacija, sertifikavimo įstaigos žymuo, europinio standarto žymuo, medžiagos klasė. Gaminys yra sertifikuotas ir patvirtintas trečiosios šalies (sertifikatas išverstas į lietuvių </w:t>
      </w:r>
      <w:r w:rsidR="0001476B" w:rsidRPr="00D63817">
        <w:rPr>
          <w:sz w:val="24"/>
          <w:szCs w:val="24"/>
        </w:rPr>
        <w:t>kalbą).</w:t>
      </w:r>
      <w:r w:rsidR="00456ECE" w:rsidRPr="00D63817">
        <w:rPr>
          <w:sz w:val="24"/>
          <w:szCs w:val="24"/>
        </w:rPr>
        <w:t xml:space="preserve"> Intensyvaus eismo gatvėse su asfalto danga ketiniai dangčiai </w:t>
      </w:r>
      <w:r w:rsidR="00456ECE" w:rsidRPr="00D63817">
        <w:rPr>
          <w:sz w:val="23"/>
          <w:szCs w:val="23"/>
        </w:rPr>
        <w:t>turi būti su papildomu užraktu ir specialia SBR (Butadieno Stireno kopolimero) tarpine, užtikrinančia dangčio stabilumą ir tylumą.</w:t>
      </w:r>
    </w:p>
    <w:p w:rsidR="00D57735" w:rsidRPr="00620762" w:rsidRDefault="005E0434" w:rsidP="00FA573C">
      <w:pPr>
        <w:pStyle w:val="Antrat2"/>
      </w:pPr>
      <w:bookmarkStart w:id="276" w:name="_Toc115583040"/>
      <w:bookmarkStart w:id="277" w:name="_Toc348099254"/>
      <w:bookmarkStart w:id="278" w:name="_Toc450750064"/>
      <w:r>
        <w:t xml:space="preserve">4.18  </w:t>
      </w:r>
      <w:r w:rsidR="00D57735" w:rsidRPr="00620762">
        <w:t>Leistinasis nukrypimas</w:t>
      </w:r>
      <w:bookmarkEnd w:id="276"/>
      <w:bookmarkEnd w:id="277"/>
      <w:bookmarkEnd w:id="278"/>
    </w:p>
    <w:p w:rsidR="00D57735" w:rsidRPr="00620762" w:rsidRDefault="00D57735" w:rsidP="00AD7AA7">
      <w:pPr>
        <w:spacing w:before="120"/>
        <w:ind w:firstLine="540"/>
        <w:jc w:val="both"/>
        <w:rPr>
          <w:sz w:val="24"/>
          <w:szCs w:val="24"/>
        </w:rPr>
      </w:pPr>
      <w:r w:rsidRPr="00620762">
        <w:rPr>
          <w:sz w:val="24"/>
          <w:szCs w:val="24"/>
        </w:rPr>
        <w:t>Vamzdžiai turi būti klojami tiksliai pagal projekte nurodytas trasas ir aukščius. Maksimaliai vamzdynams leistinas nukrypimas nuo nurodyto</w:t>
      </w:r>
      <w:r w:rsidR="004E0328">
        <w:rPr>
          <w:sz w:val="24"/>
          <w:szCs w:val="24"/>
        </w:rPr>
        <w:t xml:space="preserve"> </w:t>
      </w:r>
      <w:r w:rsidRPr="00620762">
        <w:rPr>
          <w:sz w:val="24"/>
          <w:szCs w:val="24"/>
        </w:rPr>
        <w:t>aukščio atskiriems skersmenims</w:t>
      </w:r>
      <w:r w:rsidR="004E0328">
        <w:rPr>
          <w:sz w:val="24"/>
          <w:szCs w:val="24"/>
        </w:rPr>
        <w:t xml:space="preserve"> </w:t>
      </w:r>
      <w:r w:rsidR="00AD7AA7" w:rsidRPr="00620762">
        <w:rPr>
          <w:sz w:val="24"/>
          <w:szCs w:val="24"/>
        </w:rPr>
        <w:t xml:space="preserve">yra </w:t>
      </w:r>
      <w:r w:rsidR="00F467F7">
        <w:rPr>
          <w:sz w:val="24"/>
          <w:szCs w:val="24"/>
        </w:rPr>
        <w:t>+-</w:t>
      </w:r>
      <w:r w:rsidR="00AD7AA7" w:rsidRPr="00620762">
        <w:rPr>
          <w:sz w:val="24"/>
          <w:szCs w:val="24"/>
        </w:rPr>
        <w:t>1</w:t>
      </w:r>
      <w:r w:rsidRPr="00620762">
        <w:rPr>
          <w:sz w:val="24"/>
          <w:szCs w:val="24"/>
        </w:rPr>
        <w:t>0 mm</w:t>
      </w:r>
      <w:r w:rsidR="00AD7AA7" w:rsidRPr="00620762">
        <w:rPr>
          <w:sz w:val="24"/>
          <w:szCs w:val="24"/>
        </w:rPr>
        <w:t>.</w:t>
      </w:r>
      <w:r w:rsidR="00F467F7" w:rsidRPr="00F467F7">
        <w:rPr>
          <w:rFonts w:ascii="Arial" w:hAnsi="Arial" w:cs="Arial"/>
        </w:rPr>
        <w:t xml:space="preserve"> </w:t>
      </w:r>
    </w:p>
    <w:p w:rsidR="003C0C9B" w:rsidRPr="00620762" w:rsidRDefault="005E0434" w:rsidP="00FA573C">
      <w:pPr>
        <w:pStyle w:val="Antrat2"/>
      </w:pPr>
      <w:bookmarkStart w:id="279" w:name="_Toc90192078"/>
      <w:bookmarkStart w:id="280" w:name="_Toc107230460"/>
      <w:bookmarkStart w:id="281" w:name="_Toc111989332"/>
      <w:bookmarkStart w:id="282" w:name="_Toc348099255"/>
      <w:bookmarkStart w:id="283" w:name="_Toc450750065"/>
      <w:r>
        <w:t xml:space="preserve">4.19  </w:t>
      </w:r>
      <w:r w:rsidR="003C0C9B" w:rsidRPr="00620762">
        <w:t>Masyvieji ramsčiai</w:t>
      </w:r>
      <w:bookmarkEnd w:id="279"/>
      <w:bookmarkEnd w:id="280"/>
      <w:bookmarkEnd w:id="281"/>
      <w:bookmarkEnd w:id="282"/>
      <w:bookmarkEnd w:id="283"/>
    </w:p>
    <w:p w:rsidR="00EF00A5" w:rsidRPr="00620762" w:rsidRDefault="00EF00A5" w:rsidP="006B2B58">
      <w:pPr>
        <w:spacing w:before="120" w:after="120"/>
        <w:ind w:firstLine="540"/>
        <w:jc w:val="both"/>
        <w:rPr>
          <w:bCs/>
          <w:sz w:val="24"/>
          <w:szCs w:val="24"/>
        </w:rPr>
      </w:pPr>
      <w:r w:rsidRPr="00620762">
        <w:rPr>
          <w:bCs/>
          <w:sz w:val="24"/>
          <w:szCs w:val="24"/>
        </w:rPr>
        <w:t>Išskyrus atvejus, kai naudojami suvirinti plieniniai vamzdžiai arba savaime prisitvirtinantys sujungimai, slėginių linijų alkūnių ir atvamzdžių sukeliamoms ašinėms apkrovoms atlaikyti turi būti numatytos betoninės atramos, besiremiančios į nesujudintą gruntą.</w:t>
      </w:r>
    </w:p>
    <w:p w:rsidR="00EF00A5" w:rsidRPr="00620762" w:rsidRDefault="00EF00A5" w:rsidP="006B2B58">
      <w:pPr>
        <w:spacing w:before="120" w:after="120"/>
        <w:ind w:firstLine="540"/>
        <w:jc w:val="both"/>
        <w:rPr>
          <w:bCs/>
          <w:sz w:val="24"/>
          <w:szCs w:val="24"/>
        </w:rPr>
      </w:pPr>
      <w:r w:rsidRPr="00620762">
        <w:rPr>
          <w:bCs/>
          <w:sz w:val="24"/>
          <w:szCs w:val="24"/>
        </w:rPr>
        <w:t>Visas papildomas kasimas, reikalingas atramoms, atliekamas sumontavus alkūnę ar atšaką. Prieš pat betonavimą atraminis paviršius suploninamas nuimant visą atsilaisvinusią ar atmosferos paveiktą medžiagą.</w:t>
      </w:r>
    </w:p>
    <w:p w:rsidR="00EF00A5" w:rsidRPr="00620762" w:rsidRDefault="00EF00A5" w:rsidP="006B2B58">
      <w:pPr>
        <w:spacing w:before="120" w:after="120"/>
        <w:ind w:firstLine="540"/>
        <w:jc w:val="both"/>
        <w:rPr>
          <w:bCs/>
          <w:sz w:val="24"/>
          <w:szCs w:val="24"/>
        </w:rPr>
      </w:pPr>
      <w:r w:rsidRPr="00620762">
        <w:rPr>
          <w:bCs/>
          <w:sz w:val="24"/>
          <w:szCs w:val="24"/>
        </w:rPr>
        <w:t>Prieš sukuriant vamzdyne vidinį slėgį atramoms turi būti leista įgyti reikiamą stiprumą.</w:t>
      </w:r>
    </w:p>
    <w:p w:rsidR="00EF00A5" w:rsidRPr="00620762" w:rsidRDefault="00EF00A5" w:rsidP="006B2B58">
      <w:pPr>
        <w:spacing w:before="120" w:after="120"/>
        <w:ind w:firstLine="540"/>
        <w:jc w:val="both"/>
        <w:rPr>
          <w:bCs/>
          <w:sz w:val="24"/>
          <w:szCs w:val="24"/>
        </w:rPr>
      </w:pPr>
      <w:r w:rsidRPr="00620762">
        <w:rPr>
          <w:bCs/>
          <w:sz w:val="24"/>
          <w:szCs w:val="24"/>
        </w:rPr>
        <w:t>Plastikiniams vamzdžiams skirtų atramų betonui neturi būti naudojamas greitai kietėjantis cementas.</w:t>
      </w:r>
    </w:p>
    <w:p w:rsidR="00C67285" w:rsidRPr="00620762" w:rsidRDefault="00EF00A5" w:rsidP="006B2B58">
      <w:pPr>
        <w:spacing w:before="120" w:after="120"/>
        <w:ind w:firstLine="540"/>
        <w:jc w:val="both"/>
        <w:rPr>
          <w:bCs/>
          <w:sz w:val="24"/>
          <w:szCs w:val="24"/>
        </w:rPr>
      </w:pPr>
      <w:r w:rsidRPr="00620762">
        <w:rPr>
          <w:bCs/>
          <w:sz w:val="24"/>
          <w:szCs w:val="24"/>
        </w:rPr>
        <w:t>Plastikiniai vamzdžiai apvyniojami plastikinio apvalkalo sluoksniu, tik tada aplink dedamas betonas.</w:t>
      </w:r>
    </w:p>
    <w:p w:rsidR="002C38CC" w:rsidRPr="00620762" w:rsidRDefault="005E0434" w:rsidP="00FA573C">
      <w:pPr>
        <w:pStyle w:val="Antrat2"/>
      </w:pPr>
      <w:bookmarkStart w:id="284" w:name="_Toc107230461"/>
      <w:bookmarkStart w:id="285" w:name="_Toc111989333"/>
      <w:bookmarkStart w:id="286" w:name="_Toc348099256"/>
      <w:bookmarkStart w:id="287" w:name="_Toc450750066"/>
      <w:r>
        <w:t xml:space="preserve">4.20  </w:t>
      </w:r>
      <w:r w:rsidR="002C38CC" w:rsidRPr="00620762">
        <w:t>Nebenaudojami vamzdynai bei šuliniai</w:t>
      </w:r>
      <w:bookmarkEnd w:id="284"/>
      <w:bookmarkEnd w:id="285"/>
      <w:bookmarkEnd w:id="286"/>
      <w:bookmarkEnd w:id="287"/>
    </w:p>
    <w:p w:rsidR="002C38CC" w:rsidRPr="00620762" w:rsidRDefault="006B2B58" w:rsidP="00285ECE">
      <w:pPr>
        <w:spacing w:before="120" w:after="120"/>
        <w:ind w:firstLine="540"/>
        <w:jc w:val="both"/>
        <w:rPr>
          <w:bCs/>
          <w:sz w:val="24"/>
          <w:szCs w:val="24"/>
        </w:rPr>
      </w:pPr>
      <w:r w:rsidRPr="00620762">
        <w:rPr>
          <w:bCs/>
          <w:sz w:val="24"/>
          <w:szCs w:val="24"/>
        </w:rPr>
        <w:t>Jei kurios nors</w:t>
      </w:r>
      <w:r w:rsidR="002C38CC" w:rsidRPr="00620762">
        <w:rPr>
          <w:bCs/>
          <w:sz w:val="24"/>
          <w:szCs w:val="24"/>
        </w:rPr>
        <w:t xml:space="preserve"> vandentiekio ar nuotekų vamzdyno dalys nebebus naudojamos, kiekvienas tokios dalies galas reikiamai užsandarinamas </w:t>
      </w:r>
      <w:smartTag w:uri="urn:schemas-microsoft-com:office:smarttags" w:element="metricconverter">
        <w:smartTagPr>
          <w:attr w:name="ProductID" w:val="500 mm"/>
        </w:smartTagPr>
        <w:r w:rsidR="002C38CC" w:rsidRPr="00620762">
          <w:rPr>
            <w:bCs/>
            <w:sz w:val="24"/>
            <w:szCs w:val="24"/>
          </w:rPr>
          <w:t>500 mm</w:t>
        </w:r>
      </w:smartTag>
      <w:r w:rsidR="002C38CC" w:rsidRPr="00620762">
        <w:rPr>
          <w:bCs/>
          <w:sz w:val="24"/>
          <w:szCs w:val="24"/>
        </w:rPr>
        <w:t xml:space="preserve"> ilgio kaiščiu iš C15 klasės betono. Didelio skersmens (&gt;</w:t>
      </w:r>
      <w:smartTag w:uri="urn:schemas-microsoft-com:office:smarttags" w:element="metricconverter">
        <w:smartTagPr>
          <w:attr w:name="ProductID" w:val="500 mm"/>
        </w:smartTagPr>
        <w:r w:rsidR="002C38CC" w:rsidRPr="00620762">
          <w:rPr>
            <w:bCs/>
            <w:sz w:val="24"/>
            <w:szCs w:val="24"/>
          </w:rPr>
          <w:t>500 mm</w:t>
        </w:r>
      </w:smartTag>
      <w:r w:rsidR="002C38CC" w:rsidRPr="00620762">
        <w:rPr>
          <w:bCs/>
          <w:sz w:val="24"/>
          <w:szCs w:val="24"/>
        </w:rPr>
        <w:t>) vamzdynai tose vietose, kur galimos griūtys, visiškai užtaisomi skystu cemento skiediniu, kuriame gali būti iki 90 proc. inertinio užpildo (sausas svoris) arba iki 95 proc. hidraulinio cemento pakaitinės medžiagos (tokios, kaip lakieji pelenai).</w:t>
      </w:r>
    </w:p>
    <w:p w:rsidR="002C38CC" w:rsidRPr="00620762" w:rsidRDefault="002C38CC" w:rsidP="00285ECE">
      <w:pPr>
        <w:spacing w:before="120" w:after="120"/>
        <w:ind w:firstLine="540"/>
        <w:jc w:val="both"/>
        <w:rPr>
          <w:bCs/>
          <w:sz w:val="24"/>
          <w:szCs w:val="24"/>
        </w:rPr>
      </w:pPr>
      <w:r w:rsidRPr="00620762">
        <w:rPr>
          <w:bCs/>
          <w:sz w:val="24"/>
          <w:szCs w:val="24"/>
        </w:rPr>
        <w:t>Demontuojamų šulinių šachtos turi būti sulaužomos iki esamo vamzdyno altitudės, kad ateityje, vykstant grunto judėj</w:t>
      </w:r>
      <w:r w:rsidR="00993DD8" w:rsidRPr="00620762">
        <w:rPr>
          <w:bCs/>
          <w:sz w:val="24"/>
          <w:szCs w:val="24"/>
        </w:rPr>
        <w:t xml:space="preserve">imui, jie nepažeistų vamzdyno. </w:t>
      </w:r>
      <w:r w:rsidRPr="00620762">
        <w:rPr>
          <w:bCs/>
          <w:sz w:val="24"/>
          <w:szCs w:val="24"/>
        </w:rPr>
        <w:t>Paviršius atstatomas, kad būtų toks, kaip ir gretimi paviršiai.</w:t>
      </w:r>
    </w:p>
    <w:p w:rsidR="00AD7AA7" w:rsidRPr="00620762" w:rsidRDefault="005E0434" w:rsidP="00FA573C">
      <w:pPr>
        <w:pStyle w:val="Antrat2"/>
      </w:pPr>
      <w:bookmarkStart w:id="288" w:name="_Toc90192073"/>
      <w:bookmarkStart w:id="289" w:name="_Toc107230454"/>
      <w:bookmarkStart w:id="290" w:name="_Toc111989326"/>
      <w:bookmarkStart w:id="291" w:name="_Toc348099257"/>
      <w:bookmarkStart w:id="292" w:name="_Toc450750067"/>
      <w:r>
        <w:t xml:space="preserve">4.21  </w:t>
      </w:r>
      <w:r w:rsidR="00AD7AA7" w:rsidRPr="00620762">
        <w:t>Valymas</w:t>
      </w:r>
      <w:bookmarkEnd w:id="288"/>
      <w:bookmarkEnd w:id="289"/>
      <w:bookmarkEnd w:id="290"/>
      <w:bookmarkEnd w:id="291"/>
      <w:bookmarkEnd w:id="292"/>
    </w:p>
    <w:p w:rsidR="00AD7AA7" w:rsidRPr="00620762" w:rsidRDefault="005E0434" w:rsidP="005E0434">
      <w:pPr>
        <w:pStyle w:val="Antrat3"/>
        <w:numPr>
          <w:ilvl w:val="0"/>
          <w:numId w:val="0"/>
        </w:numPr>
        <w:spacing w:before="120"/>
        <w:ind w:left="1135"/>
      </w:pPr>
      <w:bookmarkStart w:id="293" w:name="_Toc107230455"/>
      <w:bookmarkStart w:id="294" w:name="_Toc111989327"/>
      <w:bookmarkStart w:id="295" w:name="_Toc348099258"/>
      <w:bookmarkStart w:id="296" w:name="_Toc450750068"/>
      <w:r>
        <w:t xml:space="preserve">4.21.1 </w:t>
      </w:r>
      <w:r w:rsidR="00AD7AA7" w:rsidRPr="00620762">
        <w:t>Nauji vamzdžiai</w:t>
      </w:r>
      <w:bookmarkEnd w:id="293"/>
      <w:bookmarkEnd w:id="294"/>
      <w:bookmarkEnd w:id="295"/>
      <w:bookmarkEnd w:id="296"/>
      <w:r w:rsidR="00AD7AA7" w:rsidRPr="00620762">
        <w:t xml:space="preserve"> </w:t>
      </w:r>
    </w:p>
    <w:p w:rsidR="00AD7AA7" w:rsidRDefault="00AD7AA7" w:rsidP="00AD7AA7">
      <w:pPr>
        <w:spacing w:before="120"/>
        <w:ind w:firstLine="540"/>
        <w:jc w:val="both"/>
        <w:rPr>
          <w:bCs/>
          <w:sz w:val="24"/>
          <w:szCs w:val="24"/>
        </w:rPr>
      </w:pPr>
      <w:r w:rsidRPr="00620762">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rsidR="00D24136" w:rsidRDefault="00D24136" w:rsidP="00AD7AA7">
      <w:pPr>
        <w:spacing w:before="120"/>
        <w:ind w:firstLine="540"/>
        <w:jc w:val="both"/>
        <w:rPr>
          <w:bCs/>
          <w:sz w:val="24"/>
          <w:szCs w:val="24"/>
        </w:rPr>
      </w:pPr>
    </w:p>
    <w:p w:rsidR="00D24136" w:rsidRPr="00620762" w:rsidRDefault="00D24136" w:rsidP="00AD7AA7">
      <w:pPr>
        <w:spacing w:before="120"/>
        <w:ind w:firstLine="540"/>
        <w:jc w:val="both"/>
        <w:rPr>
          <w:bCs/>
          <w:sz w:val="24"/>
          <w:szCs w:val="24"/>
        </w:rPr>
      </w:pPr>
    </w:p>
    <w:p w:rsidR="0070747C" w:rsidRPr="00620762" w:rsidRDefault="00F24FDB" w:rsidP="006D2AA6">
      <w:pPr>
        <w:pStyle w:val="Antrat1"/>
        <w:spacing w:before="120" w:after="240" w:line="240" w:lineRule="auto"/>
        <w:ind w:left="1355" w:hanging="431"/>
      </w:pPr>
      <w:bookmarkStart w:id="297" w:name="_Toc348099260"/>
      <w:bookmarkStart w:id="298" w:name="_Toc450750069"/>
      <w:r w:rsidRPr="00620762">
        <w:t>STATYBINĖ DALIS</w:t>
      </w:r>
      <w:bookmarkEnd w:id="297"/>
      <w:bookmarkEnd w:id="298"/>
    </w:p>
    <w:p w:rsidR="007520CC" w:rsidRPr="00620762" w:rsidRDefault="004F07F8" w:rsidP="00FA573C">
      <w:pPr>
        <w:pStyle w:val="Antrat2"/>
      </w:pPr>
      <w:bookmarkStart w:id="299" w:name="_Toc348099261"/>
      <w:bookmarkStart w:id="300" w:name="_Toc450750070"/>
      <w:r>
        <w:t xml:space="preserve">5.1  </w:t>
      </w:r>
      <w:r w:rsidR="007520CC" w:rsidRPr="00620762">
        <w:t>Bendrieji statybos darbų vykdymo nuostatai</w:t>
      </w:r>
      <w:bookmarkEnd w:id="299"/>
      <w:bookmarkEnd w:id="300"/>
    </w:p>
    <w:p w:rsidR="00AD6EC4" w:rsidRPr="00620762" w:rsidRDefault="00AD6EC4" w:rsidP="00897058">
      <w:pPr>
        <w:pStyle w:val="Antrat3"/>
        <w:spacing w:before="240" w:after="240" w:line="240" w:lineRule="auto"/>
        <w:ind w:left="1797"/>
      </w:pPr>
      <w:bookmarkStart w:id="301" w:name="_Toc348099262"/>
      <w:bookmarkStart w:id="302" w:name="_Toc450750071"/>
      <w:r w:rsidRPr="00620762">
        <w:t>Bendroji dalis</w:t>
      </w:r>
      <w:bookmarkEnd w:id="301"/>
      <w:bookmarkEnd w:id="302"/>
    </w:p>
    <w:p w:rsidR="00C246D9" w:rsidRPr="00620762" w:rsidRDefault="00C246D9" w:rsidP="0023459F">
      <w:pPr>
        <w:pStyle w:val="Antrat4"/>
        <w:tabs>
          <w:tab w:val="num" w:pos="1980"/>
        </w:tabs>
        <w:spacing w:before="240" w:after="240"/>
        <w:ind w:left="1979" w:hanging="720"/>
        <w:rPr>
          <w:rFonts w:ascii="Times New Roman" w:hAnsi="Times New Roman"/>
          <w:bCs/>
          <w:color w:val="000000"/>
          <w:sz w:val="24"/>
          <w:szCs w:val="23"/>
          <w:lang w:val="lt-LT"/>
        </w:rPr>
      </w:pPr>
      <w:bookmarkStart w:id="303" w:name="_Toc348099263"/>
      <w:bookmarkStart w:id="304" w:name="_Toc450750072"/>
      <w:r w:rsidRPr="00620762">
        <w:rPr>
          <w:rFonts w:ascii="Times New Roman" w:hAnsi="Times New Roman"/>
          <w:bCs/>
          <w:color w:val="000000"/>
          <w:sz w:val="24"/>
          <w:szCs w:val="23"/>
          <w:lang w:val="lt-LT"/>
        </w:rPr>
        <w:t>Reikalavimų taikymo sritis</w:t>
      </w:r>
      <w:bookmarkEnd w:id="303"/>
      <w:bookmarkEnd w:id="304"/>
    </w:p>
    <w:p w:rsidR="00DE227A" w:rsidRPr="00620762" w:rsidRDefault="00DE227A" w:rsidP="0023459F">
      <w:pPr>
        <w:spacing w:before="120" w:after="120"/>
        <w:ind w:firstLine="540"/>
        <w:jc w:val="both"/>
        <w:rPr>
          <w:bCs/>
          <w:sz w:val="24"/>
          <w:szCs w:val="24"/>
        </w:rPr>
      </w:pPr>
      <w:r w:rsidRPr="00620762">
        <w:rPr>
          <w:bCs/>
          <w:sz w:val="24"/>
          <w:szCs w:val="24"/>
        </w:rPr>
        <w:t>Šių techninių specifikacijų reikalavimai apima tokias statybos sritis:</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statybos darbų organizavimas;</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 xml:space="preserve">statybos paruošiamieji ir </w:t>
      </w:r>
      <w:r w:rsidRPr="003D76D7">
        <w:rPr>
          <w:sz w:val="24"/>
          <w:szCs w:val="24"/>
        </w:rPr>
        <w:t>išmontavimo (griovimo) darbai;</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visų rūšių statybos aikštelėje vykdomi statybos ir montavimo darbai, izoliacijos darbai (vykdymas ir darbų kokybės kontrolė);</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pramoninių statybinių konstrukcijų, gaminių, dirbinių ir medžiagų gamyba (vykdymas ir įvertinimas);</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pagrindinių konstrukcinių medžiagų (betono, skiedinių, armatūrinio plieno), o taip pat izoliacijos medžiagų bandymas.</w:t>
      </w:r>
    </w:p>
    <w:p w:rsidR="00DE227A" w:rsidRPr="00620762" w:rsidRDefault="00DE227A" w:rsidP="0023459F">
      <w:pPr>
        <w:spacing w:before="120" w:after="120"/>
        <w:ind w:firstLine="540"/>
        <w:jc w:val="both"/>
        <w:rPr>
          <w:bCs/>
          <w:sz w:val="24"/>
          <w:szCs w:val="24"/>
        </w:rPr>
      </w:pPr>
      <w:r w:rsidRPr="00620762">
        <w:rPr>
          <w:bCs/>
          <w:sz w:val="24"/>
          <w:szCs w:val="24"/>
        </w:rPr>
        <w:t>Todėl techninių specifikacijų reikalavimai privalomi Rangovui, Subrangovams, pramoninių statybinių konstrukcijų gamintojams, statybinių medžiagų gamintojams ir tiekėjams.</w:t>
      </w:r>
    </w:p>
    <w:p w:rsidR="00C246D9" w:rsidRPr="00620762" w:rsidRDefault="00C246D9" w:rsidP="0023459F">
      <w:pPr>
        <w:pStyle w:val="Antrat4"/>
        <w:tabs>
          <w:tab w:val="num" w:pos="1980"/>
        </w:tabs>
        <w:spacing w:before="240" w:after="240"/>
        <w:ind w:left="1979" w:hanging="720"/>
        <w:rPr>
          <w:rFonts w:ascii="Times New Roman" w:hAnsi="Times New Roman"/>
          <w:bCs/>
          <w:color w:val="000000"/>
          <w:sz w:val="24"/>
          <w:szCs w:val="23"/>
          <w:lang w:val="lt-LT"/>
        </w:rPr>
      </w:pPr>
      <w:bookmarkStart w:id="305" w:name="_Toc348099264"/>
      <w:bookmarkStart w:id="306" w:name="_Toc450750073"/>
      <w:r w:rsidRPr="00620762">
        <w:rPr>
          <w:rFonts w:ascii="Times New Roman" w:hAnsi="Times New Roman"/>
          <w:bCs/>
          <w:color w:val="000000"/>
          <w:sz w:val="24"/>
          <w:szCs w:val="23"/>
          <w:lang w:val="lt-LT"/>
        </w:rPr>
        <w:t>Bendrųjų statybos darbų rūšys</w:t>
      </w:r>
      <w:bookmarkEnd w:id="305"/>
      <w:bookmarkEnd w:id="306"/>
    </w:p>
    <w:p w:rsidR="00DE227A" w:rsidRPr="00620762" w:rsidRDefault="00DE227A" w:rsidP="0023459F">
      <w:pPr>
        <w:spacing w:before="120"/>
        <w:ind w:firstLine="540"/>
        <w:jc w:val="both"/>
        <w:rPr>
          <w:bCs/>
          <w:sz w:val="24"/>
          <w:szCs w:val="24"/>
        </w:rPr>
      </w:pPr>
      <w:r w:rsidRPr="00620762">
        <w:rPr>
          <w:bCs/>
          <w:sz w:val="24"/>
          <w:szCs w:val="24"/>
        </w:rPr>
        <w:t>Statant naujus ir rekonstruojant esamus statinius, būtina atlikti šiuos bendruosius statybos darbus:</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paruošiamuosius darbus: ardymo (išmontavimo) darbai ir aikštelės valymas;</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žemės darbus: statiniai iš grunto, inžinerinių tinklų statyba;</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projekte numatytų monolitinių konstrukcijų įrengimą;</w:t>
      </w:r>
    </w:p>
    <w:p w:rsidR="00DE227A" w:rsidRPr="00620762" w:rsidRDefault="00DE227A" w:rsidP="0023459F">
      <w:pPr>
        <w:widowControl/>
        <w:numPr>
          <w:ilvl w:val="0"/>
          <w:numId w:val="6"/>
        </w:numPr>
        <w:tabs>
          <w:tab w:val="clear" w:pos="1572"/>
          <w:tab w:val="num" w:pos="1440"/>
        </w:tabs>
        <w:suppressAutoHyphens/>
        <w:autoSpaceDE/>
        <w:autoSpaceDN/>
        <w:adjustRightInd/>
        <w:spacing w:before="120" w:after="120"/>
        <w:ind w:left="1440" w:hanging="900"/>
        <w:jc w:val="both"/>
        <w:rPr>
          <w:sz w:val="24"/>
          <w:szCs w:val="24"/>
        </w:rPr>
      </w:pPr>
      <w:r w:rsidRPr="00620762">
        <w:rPr>
          <w:sz w:val="24"/>
          <w:szCs w:val="24"/>
        </w:rPr>
        <w:t>projekte numatytų konstrukcijų hidroizoliaciją.</w:t>
      </w:r>
    </w:p>
    <w:p w:rsidR="00DE227A" w:rsidRPr="00620762" w:rsidRDefault="004F07F8" w:rsidP="00666940">
      <w:pPr>
        <w:pStyle w:val="Antrat3"/>
        <w:spacing w:before="240" w:after="240" w:line="240" w:lineRule="auto"/>
        <w:ind w:left="1797"/>
      </w:pPr>
      <w:bookmarkStart w:id="307" w:name="_Toc348099265"/>
      <w:r>
        <w:t xml:space="preserve">  </w:t>
      </w:r>
      <w:bookmarkStart w:id="308" w:name="_Toc450750074"/>
      <w:r w:rsidR="00163C49" w:rsidRPr="00620762">
        <w:t>Reikalavimų struktūra, nuorodos, prioritetai</w:t>
      </w:r>
      <w:bookmarkEnd w:id="307"/>
      <w:bookmarkEnd w:id="308"/>
      <w:r w:rsidR="00163C49" w:rsidRPr="00620762">
        <w:t xml:space="preserve"> </w:t>
      </w:r>
    </w:p>
    <w:p w:rsidR="0037672C" w:rsidRPr="00620762" w:rsidRDefault="000B27FE" w:rsidP="0023459F">
      <w:pPr>
        <w:pStyle w:val="Antrat4"/>
        <w:tabs>
          <w:tab w:val="num" w:pos="1980"/>
        </w:tabs>
        <w:spacing w:before="240" w:after="240"/>
        <w:ind w:left="1979" w:hanging="720"/>
        <w:rPr>
          <w:rFonts w:ascii="Times New Roman" w:hAnsi="Times New Roman"/>
          <w:bCs/>
          <w:color w:val="000000"/>
          <w:sz w:val="24"/>
          <w:szCs w:val="23"/>
          <w:lang w:val="lt-LT"/>
        </w:rPr>
      </w:pPr>
      <w:bookmarkStart w:id="309" w:name="_Toc348099266"/>
      <w:bookmarkStart w:id="310" w:name="_Toc450750075"/>
      <w:r w:rsidRPr="00620762">
        <w:rPr>
          <w:rFonts w:ascii="Times New Roman" w:hAnsi="Times New Roman"/>
          <w:bCs/>
          <w:color w:val="000000"/>
          <w:sz w:val="24"/>
          <w:szCs w:val="23"/>
          <w:lang w:val="lt-LT"/>
        </w:rPr>
        <w:t>Statybos normatyvinių dokumentų reikalavimai</w:t>
      </w:r>
      <w:bookmarkEnd w:id="309"/>
      <w:bookmarkEnd w:id="310"/>
    </w:p>
    <w:p w:rsidR="000B27FE" w:rsidRPr="00620762" w:rsidRDefault="000B27FE" w:rsidP="0023459F">
      <w:pPr>
        <w:spacing w:before="120" w:after="120"/>
        <w:ind w:firstLine="540"/>
        <w:jc w:val="both"/>
        <w:rPr>
          <w:bCs/>
          <w:sz w:val="24"/>
          <w:szCs w:val="24"/>
        </w:rPr>
      </w:pPr>
      <w:r w:rsidRPr="00620762">
        <w:rPr>
          <w:bCs/>
          <w:sz w:val="24"/>
          <w:szCs w:val="24"/>
        </w:rPr>
        <w:t>Rangovai turi vadovautis šiais Lietuvos statybos normatyviniais dokumentais, susijusiais su statybos organizavimu, vykdymu ir</w:t>
      </w:r>
      <w:r w:rsidR="00B65C9D">
        <w:rPr>
          <w:bCs/>
          <w:sz w:val="24"/>
          <w:szCs w:val="24"/>
        </w:rPr>
        <w:t xml:space="preserve"> priežiūra.</w:t>
      </w:r>
    </w:p>
    <w:p w:rsidR="002E7540" w:rsidRPr="00620762" w:rsidRDefault="002E7540" w:rsidP="0023459F">
      <w:pPr>
        <w:pStyle w:val="Antrat4"/>
        <w:tabs>
          <w:tab w:val="num" w:pos="1980"/>
        </w:tabs>
        <w:spacing w:before="240" w:after="240"/>
        <w:ind w:left="1979" w:hanging="720"/>
        <w:rPr>
          <w:rFonts w:ascii="Times New Roman" w:hAnsi="Times New Roman"/>
          <w:bCs/>
          <w:color w:val="000000"/>
          <w:sz w:val="24"/>
          <w:szCs w:val="23"/>
          <w:lang w:val="lt-LT"/>
        </w:rPr>
      </w:pPr>
      <w:bookmarkStart w:id="311" w:name="_Toc348099267"/>
      <w:bookmarkStart w:id="312" w:name="_Toc450750076"/>
      <w:r w:rsidRPr="00620762">
        <w:rPr>
          <w:rFonts w:ascii="Times New Roman" w:hAnsi="Times New Roman"/>
          <w:bCs/>
          <w:color w:val="000000"/>
          <w:sz w:val="24"/>
          <w:szCs w:val="23"/>
          <w:lang w:val="lt-LT"/>
        </w:rPr>
        <w:t>Standartų reikalavimai</w:t>
      </w:r>
      <w:bookmarkEnd w:id="311"/>
      <w:bookmarkEnd w:id="312"/>
    </w:p>
    <w:p w:rsidR="002E7540" w:rsidRPr="00620762" w:rsidRDefault="002E7540" w:rsidP="00BA7D2A">
      <w:pPr>
        <w:spacing w:before="120" w:after="120"/>
        <w:ind w:firstLine="540"/>
        <w:jc w:val="both"/>
        <w:rPr>
          <w:bCs/>
          <w:sz w:val="24"/>
          <w:szCs w:val="24"/>
        </w:rPr>
      </w:pPr>
      <w:r w:rsidRPr="00620762">
        <w:rPr>
          <w:bCs/>
          <w:sz w:val="24"/>
          <w:szCs w:val="24"/>
        </w:rPr>
        <w:t>Turi būti taikomi šių standartų reikalavimai:</w:t>
      </w:r>
    </w:p>
    <w:p w:rsidR="002E7540" w:rsidRPr="00620762" w:rsidRDefault="002E7540" w:rsidP="00BA7D2A">
      <w:pPr>
        <w:widowControl/>
        <w:numPr>
          <w:ilvl w:val="0"/>
          <w:numId w:val="6"/>
        </w:numPr>
        <w:tabs>
          <w:tab w:val="clear" w:pos="1572"/>
          <w:tab w:val="num" w:pos="1260"/>
        </w:tabs>
        <w:suppressAutoHyphens/>
        <w:autoSpaceDE/>
        <w:autoSpaceDN/>
        <w:adjustRightInd/>
        <w:spacing w:before="120"/>
        <w:ind w:left="1276" w:hanging="376"/>
        <w:jc w:val="both"/>
        <w:rPr>
          <w:sz w:val="24"/>
          <w:szCs w:val="24"/>
        </w:rPr>
      </w:pPr>
      <w:r w:rsidRPr="00620762">
        <w:rPr>
          <w:sz w:val="24"/>
          <w:szCs w:val="24"/>
        </w:rPr>
        <w:t>Lietuvos standartai LST, LST EN, LST ISO;</w:t>
      </w:r>
    </w:p>
    <w:p w:rsidR="002E7540" w:rsidRPr="00620762" w:rsidRDefault="002E7540" w:rsidP="00BA7D2A">
      <w:pPr>
        <w:widowControl/>
        <w:numPr>
          <w:ilvl w:val="0"/>
          <w:numId w:val="6"/>
        </w:numPr>
        <w:tabs>
          <w:tab w:val="clear" w:pos="1572"/>
          <w:tab w:val="num" w:pos="1260"/>
        </w:tabs>
        <w:suppressAutoHyphens/>
        <w:autoSpaceDE/>
        <w:autoSpaceDN/>
        <w:adjustRightInd/>
        <w:spacing w:before="120"/>
        <w:ind w:left="1260"/>
        <w:jc w:val="both"/>
        <w:rPr>
          <w:sz w:val="24"/>
          <w:szCs w:val="24"/>
        </w:rPr>
      </w:pPr>
      <w:r w:rsidRPr="00620762">
        <w:rPr>
          <w:sz w:val="24"/>
          <w:szCs w:val="24"/>
        </w:rPr>
        <w:t>buvę SSSR standartai GOST, OST, TU (jei jie nepakeisti atitinkamais Lietuvos standartais).</w:t>
      </w:r>
    </w:p>
    <w:p w:rsidR="002E7540" w:rsidRPr="00620762" w:rsidRDefault="002E7540" w:rsidP="00BA7D2A">
      <w:pPr>
        <w:spacing w:before="120" w:after="120"/>
        <w:ind w:firstLine="540"/>
        <w:jc w:val="both"/>
        <w:rPr>
          <w:bCs/>
          <w:sz w:val="24"/>
          <w:szCs w:val="24"/>
        </w:rPr>
      </w:pPr>
      <w:r w:rsidRPr="00620762">
        <w:rPr>
          <w:bCs/>
          <w:sz w:val="24"/>
          <w:szCs w:val="24"/>
        </w:rPr>
        <w:t>Standartų reikalavimai taikomi šioje sferoje:</w:t>
      </w:r>
    </w:p>
    <w:p w:rsidR="002E7540" w:rsidRPr="00620762" w:rsidRDefault="002E7540" w:rsidP="00BA7D2A">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statybinių medžiagų, gaminių ir dirbinių gamyba;</w:t>
      </w:r>
    </w:p>
    <w:p w:rsidR="002E7540" w:rsidRPr="00620762" w:rsidRDefault="002E7540" w:rsidP="00BA7D2A">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bandymai (pvz. betono, skiedinių).</w:t>
      </w:r>
    </w:p>
    <w:p w:rsidR="002E7540" w:rsidRPr="00620762" w:rsidRDefault="002E7540" w:rsidP="00BA7D2A">
      <w:pPr>
        <w:spacing w:before="120" w:after="120"/>
        <w:ind w:firstLine="540"/>
        <w:jc w:val="both"/>
        <w:rPr>
          <w:bCs/>
          <w:sz w:val="24"/>
          <w:szCs w:val="24"/>
        </w:rPr>
      </w:pPr>
      <w:r w:rsidRPr="00620762">
        <w:rPr>
          <w:bCs/>
          <w:sz w:val="24"/>
          <w:szCs w:val="24"/>
        </w:rPr>
        <w:t>Taikomų standartų žiniaraščiai (lentelės) pateikti atskirų bendrųjų statybos darbų techninėse specifikacijose. Nuorodos į šiuos standartus yra duotos atitinkamuose techninių specifikacijų tekstuose</w:t>
      </w:r>
      <w:r w:rsidR="0043021A" w:rsidRPr="00620762">
        <w:rPr>
          <w:bCs/>
          <w:sz w:val="24"/>
          <w:szCs w:val="24"/>
        </w:rPr>
        <w:t>.</w:t>
      </w:r>
    </w:p>
    <w:p w:rsidR="002E7540" w:rsidRPr="00620762" w:rsidRDefault="002E7540" w:rsidP="0023459F">
      <w:pPr>
        <w:pStyle w:val="Antrat4"/>
        <w:tabs>
          <w:tab w:val="num" w:pos="1980"/>
        </w:tabs>
        <w:spacing w:before="240" w:after="240"/>
        <w:ind w:left="1979" w:hanging="720"/>
        <w:rPr>
          <w:rFonts w:ascii="Times New Roman" w:hAnsi="Times New Roman"/>
          <w:bCs/>
          <w:color w:val="000000"/>
          <w:sz w:val="24"/>
          <w:szCs w:val="23"/>
          <w:lang w:val="lt-LT"/>
        </w:rPr>
      </w:pPr>
      <w:bookmarkStart w:id="313" w:name="_Toc98498589"/>
      <w:bookmarkStart w:id="314" w:name="_Toc348099268"/>
      <w:bookmarkStart w:id="315" w:name="_Toc450750077"/>
      <w:r w:rsidRPr="00620762">
        <w:rPr>
          <w:rFonts w:ascii="Times New Roman" w:hAnsi="Times New Roman"/>
          <w:bCs/>
          <w:color w:val="000000"/>
          <w:sz w:val="24"/>
          <w:szCs w:val="23"/>
          <w:lang w:val="lt-LT"/>
        </w:rPr>
        <w:t>Kiti reikalavimai</w:t>
      </w:r>
      <w:bookmarkEnd w:id="313"/>
      <w:bookmarkEnd w:id="314"/>
      <w:bookmarkEnd w:id="315"/>
    </w:p>
    <w:p w:rsidR="002E7540" w:rsidRPr="00620762" w:rsidRDefault="002E7540" w:rsidP="0023459F">
      <w:pPr>
        <w:spacing w:before="120" w:after="120"/>
        <w:ind w:firstLine="540"/>
        <w:jc w:val="both"/>
        <w:rPr>
          <w:bCs/>
          <w:sz w:val="24"/>
          <w:szCs w:val="24"/>
        </w:rPr>
      </w:pPr>
      <w:r w:rsidRPr="00620762">
        <w:rPr>
          <w:bCs/>
          <w:sz w:val="24"/>
          <w:szCs w:val="24"/>
        </w:rPr>
        <w:t>Turi būti taikomos specialių statybos medžiagų, kurių konkreti markė (sistema) parinkta pagal techninių specifikacijų reikalavimus Konkurso (atrankos) būdu, gamintojo technines įrengimo instrukcijas (pvz. remontinių – hidroizoliacinių dangų įrengimo instrukcija).</w:t>
      </w:r>
    </w:p>
    <w:p w:rsidR="00EC3952" w:rsidRPr="00620762" w:rsidRDefault="00DE7B84" w:rsidP="0023459F">
      <w:pPr>
        <w:pStyle w:val="Antrat4"/>
        <w:tabs>
          <w:tab w:val="num" w:pos="1980"/>
        </w:tabs>
        <w:spacing w:before="240" w:after="240"/>
        <w:ind w:left="1979" w:hanging="720"/>
        <w:rPr>
          <w:rFonts w:ascii="Times New Roman" w:hAnsi="Times New Roman"/>
          <w:bCs/>
          <w:color w:val="000000"/>
          <w:sz w:val="24"/>
          <w:szCs w:val="23"/>
          <w:lang w:val="lt-LT"/>
        </w:rPr>
      </w:pPr>
      <w:bookmarkStart w:id="316" w:name="_Toc348099269"/>
      <w:bookmarkStart w:id="317" w:name="_Toc450750078"/>
      <w:r w:rsidRPr="00620762">
        <w:rPr>
          <w:rFonts w:ascii="Times New Roman" w:hAnsi="Times New Roman"/>
          <w:bCs/>
          <w:color w:val="000000"/>
          <w:sz w:val="24"/>
          <w:szCs w:val="23"/>
          <w:lang w:val="lt-LT"/>
        </w:rPr>
        <w:t>Reikalavimų prioritetų tvarka</w:t>
      </w:r>
      <w:bookmarkEnd w:id="316"/>
      <w:bookmarkEnd w:id="317"/>
    </w:p>
    <w:p w:rsidR="002E7540" w:rsidRPr="00620762" w:rsidRDefault="002E7540" w:rsidP="0023459F">
      <w:pPr>
        <w:spacing w:before="120" w:after="120"/>
        <w:ind w:firstLine="540"/>
        <w:jc w:val="both"/>
        <w:rPr>
          <w:bCs/>
          <w:sz w:val="24"/>
          <w:szCs w:val="24"/>
        </w:rPr>
      </w:pPr>
      <w:r w:rsidRPr="00620762">
        <w:rPr>
          <w:bCs/>
          <w:sz w:val="24"/>
          <w:szCs w:val="24"/>
        </w:rPr>
        <w:t>Ši specifikacija turi būti skaitoma drauge su brėžiniais. Jei tarp brėžinių ir specifikacijos iškyla kokių nors skirtumų, svarbesne laikoma specifikacija. Tačiau Rangovas turi atkreipti Užsakovo dėmesį į visus didesnius neatitikimus prieš spręsdamas apie konkrečią interpretaciją.</w:t>
      </w:r>
    </w:p>
    <w:p w:rsidR="002E7540" w:rsidRPr="00620762" w:rsidRDefault="002E7540" w:rsidP="0023459F">
      <w:pPr>
        <w:spacing w:before="120" w:after="120"/>
        <w:ind w:firstLine="540"/>
        <w:jc w:val="both"/>
        <w:rPr>
          <w:bCs/>
          <w:sz w:val="24"/>
          <w:szCs w:val="24"/>
        </w:rPr>
      </w:pPr>
      <w:r w:rsidRPr="00620762">
        <w:rPr>
          <w:bCs/>
          <w:sz w:val="24"/>
          <w:szCs w:val="24"/>
        </w:rPr>
        <w:t>Jei kokių pakeitimų atsiranda nuostatuose, teisiniuose dokumentuose, standartuose ir t.t, svarbesniais laikomi brėžiniai ir specifikacijos. Tačiau Rangovas turi informuoti Užsakovą apie visus tokius neatitikimus prieš nuspręsdamas apie konkrečią interpretaciją, ypač teisinių dokumentų, nuostatų ar standartų atžvilgiu.</w:t>
      </w:r>
    </w:p>
    <w:p w:rsidR="00EF17C5" w:rsidRPr="00620762" w:rsidRDefault="00EF17C5" w:rsidP="00666940">
      <w:pPr>
        <w:pStyle w:val="Antrat3"/>
        <w:spacing w:before="240" w:after="240" w:line="240" w:lineRule="auto"/>
        <w:ind w:left="1797"/>
      </w:pPr>
      <w:bookmarkStart w:id="318" w:name="_Toc98498591"/>
      <w:bookmarkStart w:id="319" w:name="_Toc111989370"/>
      <w:bookmarkStart w:id="320" w:name="_Toc348099270"/>
      <w:bookmarkStart w:id="321" w:name="_Toc450750079"/>
      <w:r w:rsidRPr="00620762">
        <w:t>Statybos darbų organizavimas</w:t>
      </w:r>
      <w:bookmarkEnd w:id="318"/>
      <w:bookmarkEnd w:id="319"/>
      <w:bookmarkEnd w:id="320"/>
      <w:bookmarkEnd w:id="321"/>
      <w:r w:rsidRPr="00620762">
        <w:t xml:space="preserve"> </w:t>
      </w:r>
    </w:p>
    <w:p w:rsidR="00EF17C5" w:rsidRPr="00620762" w:rsidRDefault="00EF17C5" w:rsidP="0023459F">
      <w:pPr>
        <w:spacing w:before="120"/>
        <w:ind w:firstLine="540"/>
        <w:jc w:val="both"/>
        <w:rPr>
          <w:bCs/>
          <w:sz w:val="24"/>
          <w:szCs w:val="24"/>
        </w:rPr>
      </w:pPr>
      <w:r w:rsidRPr="00620762">
        <w:rPr>
          <w:bCs/>
          <w:sz w:val="24"/>
          <w:szCs w:val="24"/>
        </w:rPr>
        <w:t>Rangovas, vadovaujantis techniniame projekte pateiktais bendrais statybos paruošimo ir organizavimo principais, techninėmis specifikacijomis ir brėžiniais, privalo parengti darbų vykdymo projektą ir vykdyti darbus pagal jį.</w:t>
      </w:r>
    </w:p>
    <w:p w:rsidR="00EF17C5" w:rsidRPr="00620762" w:rsidRDefault="00EF17C5" w:rsidP="0023459F">
      <w:pPr>
        <w:spacing w:before="120"/>
        <w:ind w:firstLine="540"/>
        <w:jc w:val="both"/>
        <w:rPr>
          <w:bCs/>
          <w:sz w:val="24"/>
          <w:szCs w:val="24"/>
        </w:rPr>
      </w:pPr>
      <w:r w:rsidRPr="00620762">
        <w:rPr>
          <w:bCs/>
          <w:sz w:val="24"/>
          <w:szCs w:val="24"/>
        </w:rPr>
        <w:t>Darbų vykdymo projekte numatyti statybos metodai, technologijos ir darbų eiliškumas turi užtikrinti:</w:t>
      </w:r>
    </w:p>
    <w:p w:rsidR="00EF17C5" w:rsidRPr="00620762" w:rsidRDefault="00EF17C5" w:rsidP="0023459F">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nepertraukiamą technologinį procesą esamuose statiniuose, vykdant juose numatytus rekonstrukcijos darbus bei dalinį išmontavimą (išardymą);</w:t>
      </w:r>
    </w:p>
    <w:p w:rsidR="00EF17C5" w:rsidRPr="00620762" w:rsidRDefault="00EF17C5" w:rsidP="0023459F">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esamų statinių stiprumą ir stabilumą, vykdant naujų statinių statybą greta jų;</w:t>
      </w:r>
    </w:p>
    <w:p w:rsidR="00EF17C5" w:rsidRPr="00620762" w:rsidRDefault="00EF17C5" w:rsidP="0023459F">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darbų saugą, vykdant esamų statinių rekonstrukcijos darbus ir naujų statinių statybą greta jų.</w:t>
      </w:r>
    </w:p>
    <w:p w:rsidR="00546D66" w:rsidRPr="00620762" w:rsidRDefault="00755E2C" w:rsidP="00666940">
      <w:pPr>
        <w:pStyle w:val="Antrat3"/>
        <w:spacing w:before="240" w:after="240" w:line="240" w:lineRule="auto"/>
        <w:ind w:left="1797"/>
      </w:pPr>
      <w:bookmarkStart w:id="322" w:name="_Toc98498593"/>
      <w:bookmarkStart w:id="323" w:name="_Toc111989384"/>
      <w:bookmarkStart w:id="324" w:name="_Toc348099271"/>
      <w:bookmarkStart w:id="325" w:name="_Toc450750080"/>
      <w:r w:rsidRPr="00620762">
        <w:t>Medžiagos ir gaminiai</w:t>
      </w:r>
      <w:bookmarkEnd w:id="322"/>
      <w:bookmarkEnd w:id="323"/>
      <w:bookmarkEnd w:id="324"/>
      <w:bookmarkEnd w:id="325"/>
      <w:r w:rsidRPr="00620762">
        <w:t xml:space="preserve"> </w:t>
      </w:r>
    </w:p>
    <w:p w:rsidR="00546D66" w:rsidRPr="00620762" w:rsidRDefault="00755E2C"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26" w:name="_Toc348099272"/>
      <w:bookmarkStart w:id="327" w:name="_Toc450750081"/>
      <w:r w:rsidRPr="00620762">
        <w:rPr>
          <w:rFonts w:ascii="Times New Roman" w:hAnsi="Times New Roman"/>
          <w:bCs/>
          <w:color w:val="000000"/>
          <w:sz w:val="24"/>
          <w:szCs w:val="23"/>
          <w:lang w:val="lt-LT"/>
        </w:rPr>
        <w:t>Bendri reikalavimai</w:t>
      </w:r>
      <w:bookmarkEnd w:id="326"/>
      <w:bookmarkEnd w:id="327"/>
    </w:p>
    <w:p w:rsidR="00755E2C" w:rsidRPr="00620762" w:rsidRDefault="00755E2C" w:rsidP="00BA7D2A">
      <w:pPr>
        <w:spacing w:before="120" w:after="120"/>
        <w:ind w:firstLine="540"/>
        <w:jc w:val="both"/>
        <w:rPr>
          <w:bCs/>
          <w:sz w:val="24"/>
          <w:szCs w:val="24"/>
        </w:rPr>
      </w:pPr>
      <w:r w:rsidRPr="00620762">
        <w:rPr>
          <w:bCs/>
          <w:sz w:val="24"/>
          <w:szCs w:val="24"/>
        </w:rPr>
        <w:t>Visi statybiniai gaminiai, medžiagos ir priedai turi atitikti nurodytus dokumentacijoje ir turi būti nauji.</w:t>
      </w:r>
    </w:p>
    <w:p w:rsidR="00755E2C" w:rsidRPr="00620762" w:rsidRDefault="00755E2C" w:rsidP="00BA7D2A">
      <w:pPr>
        <w:spacing w:before="120" w:after="120"/>
        <w:ind w:firstLine="540"/>
        <w:jc w:val="both"/>
        <w:rPr>
          <w:bCs/>
          <w:sz w:val="24"/>
          <w:szCs w:val="24"/>
        </w:rPr>
      </w:pPr>
      <w:r w:rsidRPr="00620762">
        <w:rPr>
          <w:bCs/>
          <w:sz w:val="24"/>
          <w:szCs w:val="24"/>
        </w:rPr>
        <w:t>Visos medžiagos ir gaminiai turi būti pateikti su:</w:t>
      </w:r>
    </w:p>
    <w:p w:rsidR="00755E2C" w:rsidRPr="00620762" w:rsidRDefault="00755E2C" w:rsidP="00BA7D2A">
      <w:pPr>
        <w:widowControl/>
        <w:numPr>
          <w:ilvl w:val="0"/>
          <w:numId w:val="6"/>
        </w:numPr>
        <w:tabs>
          <w:tab w:val="clear" w:pos="1572"/>
          <w:tab w:val="num" w:pos="1260"/>
        </w:tabs>
        <w:suppressAutoHyphens/>
        <w:autoSpaceDE/>
        <w:autoSpaceDN/>
        <w:adjustRightInd/>
        <w:spacing w:before="120"/>
        <w:ind w:left="1276" w:firstLine="540"/>
        <w:jc w:val="both"/>
        <w:rPr>
          <w:sz w:val="24"/>
          <w:szCs w:val="24"/>
        </w:rPr>
      </w:pPr>
      <w:r w:rsidRPr="00620762">
        <w:rPr>
          <w:sz w:val="24"/>
          <w:szCs w:val="24"/>
        </w:rPr>
        <w:t>gamintojo rekvizitais, firmos atpažinimo ženklu;</w:t>
      </w:r>
    </w:p>
    <w:p w:rsidR="00755E2C" w:rsidRPr="00620762" w:rsidRDefault="00755E2C" w:rsidP="00BA7D2A">
      <w:pPr>
        <w:widowControl/>
        <w:numPr>
          <w:ilvl w:val="0"/>
          <w:numId w:val="6"/>
        </w:numPr>
        <w:tabs>
          <w:tab w:val="clear" w:pos="1572"/>
          <w:tab w:val="num" w:pos="1260"/>
        </w:tabs>
        <w:suppressAutoHyphens/>
        <w:autoSpaceDE/>
        <w:autoSpaceDN/>
        <w:adjustRightInd/>
        <w:spacing w:before="120"/>
        <w:ind w:left="1276" w:firstLine="540"/>
        <w:jc w:val="both"/>
        <w:rPr>
          <w:sz w:val="24"/>
          <w:szCs w:val="24"/>
        </w:rPr>
      </w:pPr>
      <w:r w:rsidRPr="00620762">
        <w:rPr>
          <w:sz w:val="24"/>
          <w:szCs w:val="24"/>
        </w:rPr>
        <w:t>specifikacija;</w:t>
      </w:r>
    </w:p>
    <w:p w:rsidR="00755E2C" w:rsidRPr="00620762" w:rsidRDefault="00755E2C" w:rsidP="00BA7D2A">
      <w:pPr>
        <w:widowControl/>
        <w:numPr>
          <w:ilvl w:val="0"/>
          <w:numId w:val="6"/>
        </w:numPr>
        <w:tabs>
          <w:tab w:val="clear" w:pos="1572"/>
          <w:tab w:val="num" w:pos="1260"/>
        </w:tabs>
        <w:suppressAutoHyphens/>
        <w:autoSpaceDE/>
        <w:autoSpaceDN/>
        <w:adjustRightInd/>
        <w:spacing w:before="120"/>
        <w:ind w:left="1276" w:firstLine="540"/>
        <w:jc w:val="both"/>
        <w:rPr>
          <w:sz w:val="24"/>
          <w:szCs w:val="24"/>
        </w:rPr>
      </w:pPr>
      <w:r w:rsidRPr="00620762">
        <w:rPr>
          <w:sz w:val="24"/>
          <w:szCs w:val="24"/>
        </w:rPr>
        <w:t>nuoroda kam skiriama;</w:t>
      </w:r>
    </w:p>
    <w:p w:rsidR="00755E2C" w:rsidRPr="00620762" w:rsidRDefault="00755E2C" w:rsidP="00BA7D2A">
      <w:pPr>
        <w:widowControl/>
        <w:numPr>
          <w:ilvl w:val="0"/>
          <w:numId w:val="6"/>
        </w:numPr>
        <w:tabs>
          <w:tab w:val="clear" w:pos="1572"/>
          <w:tab w:val="num" w:pos="1260"/>
        </w:tabs>
        <w:suppressAutoHyphens/>
        <w:autoSpaceDE/>
        <w:autoSpaceDN/>
        <w:adjustRightInd/>
        <w:spacing w:before="120"/>
        <w:ind w:left="1276" w:firstLine="540"/>
        <w:jc w:val="both"/>
        <w:rPr>
          <w:sz w:val="24"/>
          <w:szCs w:val="24"/>
        </w:rPr>
      </w:pPr>
      <w:r w:rsidRPr="00620762">
        <w:rPr>
          <w:sz w:val="24"/>
          <w:szCs w:val="24"/>
        </w:rPr>
        <w:t>pagaminimo data.</w:t>
      </w:r>
    </w:p>
    <w:p w:rsidR="00755E2C" w:rsidRPr="00620762" w:rsidRDefault="00755E2C" w:rsidP="00BA7D2A">
      <w:pPr>
        <w:spacing w:before="120" w:after="120"/>
        <w:ind w:firstLine="540"/>
        <w:jc w:val="both"/>
        <w:rPr>
          <w:bCs/>
          <w:sz w:val="24"/>
          <w:szCs w:val="24"/>
        </w:rPr>
      </w:pPr>
      <w:r w:rsidRPr="00620762">
        <w:rPr>
          <w:bCs/>
          <w:sz w:val="24"/>
          <w:szCs w:val="24"/>
        </w:rPr>
        <w:t>Užsakovas turi teisę atmesti medžiagą be jokių papildomų išlaidų Užsakovui, jei ji neatitinka specifikacijos reikalavimų. Tokiu atveju, Rangovas turi pateikti kitas medžiagas ir įrengimus, kurie atitinka specifikaciją ir kurių pageidauja Užsakovas.</w:t>
      </w:r>
    </w:p>
    <w:p w:rsidR="002016C6" w:rsidRPr="00620762" w:rsidRDefault="002016C6"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28" w:name="_Toc98498595"/>
      <w:bookmarkStart w:id="329" w:name="_Toc348099273"/>
      <w:bookmarkStart w:id="330" w:name="_Toc450750082"/>
      <w:r w:rsidRPr="00620762">
        <w:rPr>
          <w:rFonts w:ascii="Times New Roman" w:hAnsi="Times New Roman"/>
          <w:bCs/>
          <w:color w:val="000000"/>
          <w:sz w:val="24"/>
          <w:szCs w:val="23"/>
          <w:lang w:val="lt-LT"/>
        </w:rPr>
        <w:t>Medžiagų ir gaminių kokybės reikalavimai</w:t>
      </w:r>
      <w:bookmarkEnd w:id="328"/>
      <w:bookmarkEnd w:id="329"/>
      <w:bookmarkEnd w:id="330"/>
      <w:r w:rsidRPr="00620762">
        <w:rPr>
          <w:rFonts w:ascii="Times New Roman" w:hAnsi="Times New Roman"/>
          <w:bCs/>
          <w:color w:val="000000"/>
          <w:sz w:val="24"/>
          <w:szCs w:val="23"/>
          <w:lang w:val="lt-LT"/>
        </w:rPr>
        <w:t xml:space="preserve"> </w:t>
      </w:r>
    </w:p>
    <w:p w:rsidR="00755E2C" w:rsidRPr="00620762" w:rsidRDefault="00755E2C" w:rsidP="00BA7D2A">
      <w:pPr>
        <w:spacing w:before="120" w:after="120"/>
        <w:ind w:firstLine="540"/>
        <w:jc w:val="both"/>
        <w:rPr>
          <w:bCs/>
          <w:sz w:val="24"/>
          <w:szCs w:val="24"/>
        </w:rPr>
      </w:pPr>
      <w:r w:rsidRPr="00620762">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rsidR="00755E2C" w:rsidRPr="00620762" w:rsidRDefault="00755E2C" w:rsidP="00BA7D2A">
      <w:pPr>
        <w:spacing w:before="120" w:after="120"/>
        <w:ind w:firstLine="540"/>
        <w:jc w:val="both"/>
        <w:rPr>
          <w:bCs/>
          <w:sz w:val="24"/>
          <w:szCs w:val="24"/>
        </w:rPr>
      </w:pPr>
      <w:r w:rsidRPr="00620762">
        <w:rPr>
          <w:bCs/>
          <w:sz w:val="24"/>
          <w:szCs w:val="24"/>
        </w:rPr>
        <w:t>Specifikacijoje pateikiami bendrieji kokybės reikalavimai. Tokiu atveju, jei konkrečiai nebus nurodyta medžiaga, pvz. nenurodant medžiagos pavadinimo ar standarto, prieš ją perkant ji turės būti pateikiama Užsakovo patvirtinimui.</w:t>
      </w:r>
    </w:p>
    <w:p w:rsidR="00871E1D" w:rsidRPr="00620762" w:rsidRDefault="00871E1D"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31" w:name="_Toc98498596"/>
      <w:bookmarkStart w:id="332" w:name="_Toc348099274"/>
      <w:bookmarkStart w:id="333" w:name="_Toc450750083"/>
      <w:r w:rsidRPr="00620762">
        <w:rPr>
          <w:rFonts w:ascii="Times New Roman" w:hAnsi="Times New Roman"/>
          <w:bCs/>
          <w:color w:val="000000"/>
          <w:sz w:val="24"/>
          <w:szCs w:val="23"/>
          <w:lang w:val="lt-LT"/>
        </w:rPr>
        <w:t>Medžiagų ir gaminių atitikties nuorodos jų montavimo metu</w:t>
      </w:r>
      <w:bookmarkEnd w:id="331"/>
      <w:bookmarkEnd w:id="332"/>
      <w:bookmarkEnd w:id="333"/>
      <w:r w:rsidRPr="00620762">
        <w:rPr>
          <w:rFonts w:ascii="Times New Roman" w:hAnsi="Times New Roman"/>
          <w:bCs/>
          <w:color w:val="000000"/>
          <w:sz w:val="24"/>
          <w:szCs w:val="23"/>
          <w:lang w:val="lt-LT"/>
        </w:rPr>
        <w:t xml:space="preserve"> </w:t>
      </w:r>
    </w:p>
    <w:p w:rsidR="00755E2C" w:rsidRPr="00620762" w:rsidRDefault="00755E2C" w:rsidP="00BA7D2A">
      <w:pPr>
        <w:spacing w:before="120" w:after="120"/>
        <w:ind w:firstLine="540"/>
        <w:jc w:val="both"/>
        <w:rPr>
          <w:bCs/>
          <w:sz w:val="24"/>
          <w:szCs w:val="24"/>
        </w:rPr>
      </w:pPr>
      <w:r w:rsidRPr="00620762">
        <w:rPr>
          <w:bCs/>
          <w:sz w:val="24"/>
          <w:szCs w:val="24"/>
        </w:rPr>
        <w:t>Galimi gaminių ir medžiagų atitikties nurodymai montavimo stadijos metu neturi būti uždengiami arba, jei negalima palikti jų matomais, turi būti lengvai ir visiškai atidengiami.</w:t>
      </w:r>
    </w:p>
    <w:p w:rsidR="00871E1D" w:rsidRPr="00620762" w:rsidRDefault="00871E1D"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34" w:name="_Toc348099275"/>
      <w:bookmarkStart w:id="335" w:name="_Toc450750084"/>
      <w:r w:rsidRPr="00620762">
        <w:rPr>
          <w:rFonts w:ascii="Times New Roman" w:hAnsi="Times New Roman"/>
          <w:bCs/>
          <w:color w:val="000000"/>
          <w:sz w:val="24"/>
          <w:szCs w:val="23"/>
          <w:lang w:val="lt-LT"/>
        </w:rPr>
        <w:t>Medžiagų ir gaminių pristatymas</w:t>
      </w:r>
      <w:bookmarkEnd w:id="334"/>
      <w:bookmarkEnd w:id="335"/>
      <w:r w:rsidRPr="00620762">
        <w:rPr>
          <w:rFonts w:ascii="Times New Roman" w:hAnsi="Times New Roman"/>
          <w:bCs/>
          <w:color w:val="000000"/>
          <w:sz w:val="24"/>
          <w:szCs w:val="23"/>
          <w:lang w:val="lt-LT"/>
        </w:rPr>
        <w:t xml:space="preserve"> </w:t>
      </w:r>
    </w:p>
    <w:p w:rsidR="00755E2C" w:rsidRPr="00620762" w:rsidRDefault="00755E2C" w:rsidP="00BA7D2A">
      <w:pPr>
        <w:spacing w:before="120" w:after="120"/>
        <w:ind w:firstLine="540"/>
        <w:jc w:val="both"/>
        <w:rPr>
          <w:bCs/>
          <w:sz w:val="24"/>
          <w:szCs w:val="24"/>
        </w:rPr>
      </w:pPr>
      <w:r w:rsidRPr="00620762">
        <w:rPr>
          <w:bCs/>
          <w:sz w:val="24"/>
          <w:szCs w:val="24"/>
        </w:rPr>
        <w:t>Gaminių ir medžiagų pristatymą reikia koordinuoti pagal statybos darbų grafiką, Reikia vengti nereikalingo saugojimo statybos aikštelėje. Visi tiekiami gaminiai ir medžiagos turi būti su tinkamais dokumentais.</w:t>
      </w:r>
    </w:p>
    <w:p w:rsidR="00BB6462" w:rsidRPr="00620762" w:rsidRDefault="00BB6462"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36" w:name="_Toc348099276"/>
      <w:bookmarkStart w:id="337" w:name="_Toc450750085"/>
      <w:r w:rsidRPr="00620762">
        <w:rPr>
          <w:rFonts w:ascii="Times New Roman" w:hAnsi="Times New Roman"/>
          <w:bCs/>
          <w:color w:val="000000"/>
          <w:sz w:val="24"/>
          <w:szCs w:val="23"/>
          <w:lang w:val="lt-LT"/>
        </w:rPr>
        <w:t>Pristatymo patikrinimas</w:t>
      </w:r>
      <w:bookmarkEnd w:id="336"/>
      <w:bookmarkEnd w:id="337"/>
      <w:r w:rsidRPr="00620762">
        <w:rPr>
          <w:rFonts w:ascii="Times New Roman" w:hAnsi="Times New Roman"/>
          <w:bCs/>
          <w:color w:val="000000"/>
          <w:sz w:val="24"/>
          <w:szCs w:val="23"/>
          <w:lang w:val="lt-LT"/>
        </w:rPr>
        <w:t xml:space="preserve"> </w:t>
      </w:r>
    </w:p>
    <w:p w:rsidR="00755E2C" w:rsidRPr="00620762" w:rsidRDefault="00755E2C" w:rsidP="00BA7D2A">
      <w:pPr>
        <w:spacing w:before="120" w:after="120"/>
        <w:ind w:firstLine="540"/>
        <w:jc w:val="both"/>
        <w:rPr>
          <w:bCs/>
          <w:sz w:val="24"/>
          <w:szCs w:val="24"/>
        </w:rPr>
      </w:pPr>
      <w:r w:rsidRPr="00620762">
        <w:rPr>
          <w:bCs/>
          <w:sz w:val="24"/>
          <w:szCs w:val="24"/>
        </w:rPr>
        <w:t>Atvežtų prekių išvaizdą, galimus defektus ir žalą reikia patikrinti vizualiai. Visos pretenzijos turi būti pateikiamos prekių Tiekėjui.</w:t>
      </w:r>
    </w:p>
    <w:p w:rsidR="00074FF1" w:rsidRPr="00620762" w:rsidRDefault="00074FF1"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38" w:name="_Toc348099277"/>
      <w:bookmarkStart w:id="339" w:name="_Toc450750086"/>
      <w:r w:rsidRPr="00620762">
        <w:rPr>
          <w:rFonts w:ascii="Times New Roman" w:hAnsi="Times New Roman"/>
          <w:bCs/>
          <w:color w:val="000000"/>
          <w:sz w:val="24"/>
          <w:szCs w:val="23"/>
          <w:lang w:val="lt-LT"/>
        </w:rPr>
        <w:t>Saugojimas aikštelėje</w:t>
      </w:r>
      <w:bookmarkEnd w:id="338"/>
      <w:bookmarkEnd w:id="339"/>
      <w:r w:rsidRPr="00620762">
        <w:rPr>
          <w:rFonts w:ascii="Times New Roman" w:hAnsi="Times New Roman"/>
          <w:bCs/>
          <w:color w:val="000000"/>
          <w:sz w:val="24"/>
          <w:szCs w:val="23"/>
          <w:lang w:val="lt-LT"/>
        </w:rPr>
        <w:t xml:space="preserve"> </w:t>
      </w:r>
    </w:p>
    <w:p w:rsidR="00755E2C" w:rsidRPr="00620762" w:rsidRDefault="00755E2C" w:rsidP="00BA7D2A">
      <w:pPr>
        <w:spacing w:before="120" w:after="120"/>
        <w:ind w:firstLine="540"/>
        <w:jc w:val="both"/>
        <w:rPr>
          <w:bCs/>
          <w:sz w:val="24"/>
          <w:szCs w:val="24"/>
        </w:rPr>
      </w:pPr>
      <w:r w:rsidRPr="00620762">
        <w:rPr>
          <w:bCs/>
          <w:sz w:val="24"/>
          <w:szCs w:val="24"/>
        </w:rPr>
        <w:t>Gaminiai ir statybinės medžiagos turi būti saugomi taip, kad nepablogėtų jų kokybė. Reikia laikytis kiekvienos medžiagos nurodytų saugojimo reikalavimų ir gamintojo pateiktų galiojančių nuorodų.</w:t>
      </w:r>
    </w:p>
    <w:p w:rsidR="00755E2C" w:rsidRPr="00620762" w:rsidRDefault="00755E2C" w:rsidP="00BA7D2A">
      <w:pPr>
        <w:spacing w:before="120" w:after="120"/>
        <w:ind w:firstLine="540"/>
        <w:jc w:val="both"/>
        <w:rPr>
          <w:bCs/>
          <w:sz w:val="24"/>
          <w:szCs w:val="24"/>
        </w:rPr>
      </w:pPr>
      <w:r w:rsidRPr="00620762">
        <w:rPr>
          <w:bCs/>
          <w:sz w:val="24"/>
          <w:szCs w:val="24"/>
        </w:rPr>
        <w:t>Statybos aikštelėje prekės turi būti laikomos tinkamose ir jei būtina, izoliuotose, sausose, šildomose ir tinkamai vėdinamose patalpose taip, kad kiekviena medžiaga būtų padėta teisingai ir lengvai patikrinama.</w:t>
      </w:r>
    </w:p>
    <w:p w:rsidR="00755E2C" w:rsidRPr="00620762" w:rsidRDefault="00755E2C" w:rsidP="00BA7D2A">
      <w:pPr>
        <w:spacing w:before="120" w:after="120"/>
        <w:ind w:firstLine="540"/>
        <w:jc w:val="both"/>
        <w:rPr>
          <w:bCs/>
          <w:sz w:val="24"/>
          <w:szCs w:val="24"/>
        </w:rPr>
      </w:pPr>
      <w:r w:rsidRPr="00620762">
        <w:rPr>
          <w:bCs/>
          <w:sz w:val="24"/>
          <w:szCs w:val="24"/>
        </w:rPr>
        <w:t>Medžiagos ir prekės, pažeistos ar kitaip sugadintos dėl veiklos statybos aikštelėje, turi būti pakeistos naujomis Rangovo sąskaita.</w:t>
      </w:r>
    </w:p>
    <w:p w:rsidR="00CB3DDF" w:rsidRPr="00620762" w:rsidRDefault="00CB3DDF"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40" w:name="_Toc348099278"/>
      <w:bookmarkStart w:id="341" w:name="_Toc450750087"/>
      <w:r w:rsidRPr="00620762">
        <w:rPr>
          <w:rFonts w:ascii="Times New Roman" w:hAnsi="Times New Roman"/>
          <w:bCs/>
          <w:color w:val="000000"/>
          <w:sz w:val="24"/>
          <w:szCs w:val="23"/>
          <w:lang w:val="lt-LT"/>
        </w:rPr>
        <w:t>Atsakomybė</w:t>
      </w:r>
      <w:bookmarkEnd w:id="340"/>
      <w:bookmarkEnd w:id="341"/>
      <w:r w:rsidRPr="00620762">
        <w:rPr>
          <w:rFonts w:ascii="Times New Roman" w:hAnsi="Times New Roman"/>
          <w:bCs/>
          <w:color w:val="000000"/>
          <w:sz w:val="24"/>
          <w:szCs w:val="23"/>
          <w:lang w:val="lt-LT"/>
        </w:rPr>
        <w:t xml:space="preserve"> </w:t>
      </w:r>
    </w:p>
    <w:p w:rsidR="00CB3DDF" w:rsidRPr="00620762" w:rsidRDefault="00CB3DDF" w:rsidP="00BA7D2A">
      <w:pPr>
        <w:spacing w:before="120" w:after="120"/>
        <w:ind w:firstLine="540"/>
        <w:jc w:val="both"/>
        <w:rPr>
          <w:bCs/>
          <w:sz w:val="24"/>
          <w:szCs w:val="24"/>
        </w:rPr>
      </w:pPr>
      <w:r w:rsidRPr="00620762">
        <w:rPr>
          <w:bCs/>
          <w:sz w:val="24"/>
          <w:szCs w:val="24"/>
        </w:rPr>
        <w:t>Už medžiagų ir gaminių nuostolius arba apgadinimus atsako Rangovas.</w:t>
      </w:r>
    </w:p>
    <w:p w:rsidR="00F36AEB" w:rsidRPr="00620762" w:rsidRDefault="00F36AEB" w:rsidP="006D2AA6">
      <w:pPr>
        <w:pStyle w:val="Antrat3"/>
        <w:spacing w:before="120"/>
      </w:pPr>
      <w:bookmarkStart w:id="342" w:name="_Toc100037679"/>
      <w:bookmarkStart w:id="343" w:name="_Toc111989388"/>
      <w:bookmarkStart w:id="344" w:name="_Toc348099279"/>
      <w:bookmarkStart w:id="345" w:name="_Toc450750088"/>
      <w:r w:rsidRPr="00620762">
        <w:t>Statybos įranga ir statybos metodai</w:t>
      </w:r>
      <w:bookmarkEnd w:id="342"/>
      <w:bookmarkEnd w:id="343"/>
      <w:bookmarkEnd w:id="344"/>
      <w:bookmarkEnd w:id="345"/>
      <w:r w:rsidRPr="00620762">
        <w:t xml:space="preserve"> </w:t>
      </w:r>
    </w:p>
    <w:p w:rsidR="008F61FD" w:rsidRPr="00620762" w:rsidRDefault="008F61FD" w:rsidP="00BA7D2A">
      <w:pPr>
        <w:spacing w:before="120" w:after="120"/>
        <w:ind w:firstLine="540"/>
        <w:jc w:val="both"/>
        <w:rPr>
          <w:bCs/>
          <w:sz w:val="24"/>
          <w:szCs w:val="24"/>
        </w:rPr>
      </w:pPr>
      <w:r w:rsidRPr="00620762">
        <w:rPr>
          <w:bCs/>
          <w:sz w:val="24"/>
          <w:szCs w:val="24"/>
        </w:rPr>
        <w:t>Visa įranga, technika, priedai ir statybos metodai turi tenkinti Lietuvos Respublikos darbo saugos reikalavimus.</w:t>
      </w:r>
    </w:p>
    <w:p w:rsidR="008F61FD" w:rsidRPr="00620762" w:rsidRDefault="008F61FD" w:rsidP="006D2AA6">
      <w:pPr>
        <w:pStyle w:val="Antrat3"/>
        <w:spacing w:before="120"/>
      </w:pPr>
      <w:bookmarkStart w:id="346" w:name="_Toc100037680"/>
      <w:bookmarkStart w:id="347" w:name="_Toc111989389"/>
      <w:bookmarkStart w:id="348" w:name="_Toc348099280"/>
      <w:bookmarkStart w:id="349" w:name="_Toc450750089"/>
      <w:r w:rsidRPr="00620762">
        <w:t>Matavimai</w:t>
      </w:r>
      <w:bookmarkEnd w:id="346"/>
      <w:bookmarkEnd w:id="347"/>
      <w:bookmarkEnd w:id="348"/>
      <w:bookmarkEnd w:id="349"/>
      <w:r w:rsidRPr="00620762">
        <w:t xml:space="preserve"> </w:t>
      </w:r>
    </w:p>
    <w:p w:rsidR="00F36AEB" w:rsidRPr="00620762" w:rsidRDefault="00F36AEB" w:rsidP="00BA7D2A">
      <w:pPr>
        <w:spacing w:before="120" w:after="120"/>
        <w:ind w:firstLine="540"/>
        <w:jc w:val="both"/>
        <w:rPr>
          <w:bCs/>
          <w:sz w:val="24"/>
          <w:szCs w:val="24"/>
        </w:rPr>
      </w:pPr>
      <w:r w:rsidRPr="00620762">
        <w:rPr>
          <w:bCs/>
          <w:sz w:val="24"/>
          <w:szCs w:val="24"/>
        </w:rPr>
        <w:t>Visi matavimai ir dydžiai turi būti nustatyti ir pažymėti taip, kad jais būtų lengva naudotis. Matavimų tikslumą reikia sutikrinti atliekant kryžminius matavimus arba matavimus atliekant iš naujo iš kitos stebėjimo padėties.</w:t>
      </w:r>
    </w:p>
    <w:p w:rsidR="00F36AEB" w:rsidRPr="00620762" w:rsidRDefault="00F36AEB" w:rsidP="00BA7D2A">
      <w:pPr>
        <w:spacing w:before="120" w:after="120"/>
        <w:ind w:firstLine="540"/>
        <w:jc w:val="both"/>
        <w:rPr>
          <w:bCs/>
          <w:sz w:val="24"/>
          <w:szCs w:val="24"/>
        </w:rPr>
      </w:pPr>
      <w:r w:rsidRPr="00620762">
        <w:rPr>
          <w:bCs/>
          <w:sz w:val="24"/>
          <w:szCs w:val="24"/>
        </w:rPr>
        <w:t>Aikštelėje laikomuose brėžiniuose turi būti nurodytos bazinės ir papildomos koordinatės, o taip pat jų išsidėstymas lyginant su oficialių koordinačių padėtimi.</w:t>
      </w:r>
    </w:p>
    <w:p w:rsidR="00F36AEB" w:rsidRPr="00620762" w:rsidRDefault="00F36AEB" w:rsidP="00BA7D2A">
      <w:pPr>
        <w:spacing w:before="120" w:after="120"/>
        <w:ind w:firstLine="540"/>
        <w:jc w:val="both"/>
        <w:rPr>
          <w:bCs/>
          <w:sz w:val="24"/>
          <w:szCs w:val="24"/>
        </w:rPr>
      </w:pPr>
      <w:r w:rsidRPr="00620762">
        <w:rPr>
          <w:bCs/>
          <w:sz w:val="24"/>
          <w:szCs w:val="24"/>
        </w:rPr>
        <w:t>Rangovas turi laikytis visų pateiktų statybos paklaidų reikalavimų.</w:t>
      </w:r>
    </w:p>
    <w:p w:rsidR="00F36AEB" w:rsidRPr="00620762" w:rsidRDefault="00F36AEB" w:rsidP="00BA7D2A">
      <w:pPr>
        <w:spacing w:before="120" w:after="120"/>
        <w:ind w:firstLine="540"/>
        <w:jc w:val="both"/>
        <w:rPr>
          <w:bCs/>
          <w:sz w:val="24"/>
          <w:szCs w:val="24"/>
        </w:rPr>
      </w:pPr>
      <w:r w:rsidRPr="00620762">
        <w:rPr>
          <w:bCs/>
          <w:sz w:val="24"/>
          <w:szCs w:val="24"/>
        </w:rPr>
        <w:t>Būtina įvertinti paklaidų susikaupimo galimybę ir užtikrinti, kad jos nebūtų besisumuojančios tik į vieną pusę.</w:t>
      </w:r>
    </w:p>
    <w:p w:rsidR="00F36AEB" w:rsidRPr="00620762" w:rsidRDefault="00F36AEB" w:rsidP="00BA7D2A">
      <w:pPr>
        <w:spacing w:before="120" w:after="120"/>
        <w:ind w:firstLine="540"/>
        <w:jc w:val="both"/>
        <w:rPr>
          <w:bCs/>
          <w:sz w:val="24"/>
          <w:szCs w:val="24"/>
        </w:rPr>
      </w:pPr>
      <w:r w:rsidRPr="00620762">
        <w:rPr>
          <w:bCs/>
          <w:sz w:val="24"/>
          <w:szCs w:val="24"/>
        </w:rPr>
        <w:t>Rangovas yra atsakingas už statybinių medžiagų paklaidų suderinamumo laikymąsi.</w:t>
      </w:r>
    </w:p>
    <w:p w:rsidR="00F36AEB" w:rsidRPr="00620762" w:rsidRDefault="00F36AEB" w:rsidP="00BA7D2A">
      <w:pPr>
        <w:spacing w:before="120" w:after="120"/>
        <w:ind w:firstLine="540"/>
        <w:jc w:val="both"/>
        <w:rPr>
          <w:bCs/>
          <w:sz w:val="24"/>
          <w:szCs w:val="24"/>
        </w:rPr>
      </w:pPr>
      <w:r w:rsidRPr="00620762">
        <w:rPr>
          <w:bCs/>
          <w:sz w:val="24"/>
          <w:szCs w:val="24"/>
        </w:rPr>
        <w:t>Statybos darbuose reikia laikytis Lietuvoje galiojančių matavimo normatyvų.</w:t>
      </w:r>
    </w:p>
    <w:p w:rsidR="00971BEC" w:rsidRPr="00620762" w:rsidRDefault="00971BEC" w:rsidP="00666940">
      <w:pPr>
        <w:pStyle w:val="Antrat3"/>
        <w:spacing w:before="240" w:after="240" w:line="240" w:lineRule="auto"/>
        <w:ind w:left="1797"/>
      </w:pPr>
      <w:bookmarkStart w:id="350" w:name="_Toc100037681"/>
      <w:bookmarkStart w:id="351" w:name="_Toc111989390"/>
      <w:bookmarkStart w:id="352" w:name="_Toc348099281"/>
      <w:bookmarkStart w:id="353" w:name="_Toc450750090"/>
      <w:r w:rsidRPr="00620762">
        <w:t>Statybos ir montavimo darbų vykdymas</w:t>
      </w:r>
      <w:bookmarkEnd w:id="350"/>
      <w:bookmarkEnd w:id="351"/>
      <w:bookmarkEnd w:id="352"/>
      <w:bookmarkEnd w:id="353"/>
      <w:r w:rsidRPr="00620762">
        <w:t xml:space="preserve"> </w:t>
      </w:r>
    </w:p>
    <w:p w:rsidR="00971BEC" w:rsidRPr="00620762" w:rsidRDefault="00971BEC" w:rsidP="00BA7D2A">
      <w:pPr>
        <w:spacing w:before="120" w:after="120"/>
        <w:ind w:firstLine="540"/>
        <w:jc w:val="both"/>
        <w:rPr>
          <w:bCs/>
          <w:sz w:val="24"/>
          <w:szCs w:val="24"/>
        </w:rPr>
      </w:pPr>
      <w:r w:rsidRPr="00620762">
        <w:rPr>
          <w:bCs/>
          <w:sz w:val="24"/>
          <w:szCs w:val="24"/>
        </w:rPr>
        <w:t>Visi darbai turi būti atliekami taikant bendrai naudojamus ir pageidautinus darbo metodus, patyrusią ir tinkamą darbo jėgą.</w:t>
      </w:r>
    </w:p>
    <w:p w:rsidR="00971BEC" w:rsidRPr="00620762" w:rsidRDefault="00971BEC"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54" w:name="_Toc348099282"/>
      <w:bookmarkStart w:id="355" w:name="_Toc450750091"/>
      <w:r w:rsidRPr="00620762">
        <w:rPr>
          <w:rFonts w:ascii="Times New Roman" w:hAnsi="Times New Roman"/>
          <w:bCs/>
          <w:color w:val="000000"/>
          <w:sz w:val="24"/>
          <w:szCs w:val="23"/>
          <w:lang w:val="lt-LT"/>
        </w:rPr>
        <w:t>Darbų koordinavimas</w:t>
      </w:r>
      <w:bookmarkEnd w:id="354"/>
      <w:bookmarkEnd w:id="355"/>
      <w:r w:rsidRPr="00620762">
        <w:rPr>
          <w:rFonts w:ascii="Times New Roman" w:hAnsi="Times New Roman"/>
          <w:bCs/>
          <w:color w:val="000000"/>
          <w:sz w:val="24"/>
          <w:szCs w:val="23"/>
          <w:lang w:val="lt-LT"/>
        </w:rPr>
        <w:t xml:space="preserve"> </w:t>
      </w:r>
    </w:p>
    <w:p w:rsidR="00971BEC" w:rsidRPr="00620762" w:rsidRDefault="00971BEC" w:rsidP="00BA7D2A">
      <w:pPr>
        <w:spacing w:before="120" w:after="120"/>
        <w:ind w:firstLine="540"/>
        <w:jc w:val="both"/>
        <w:rPr>
          <w:bCs/>
          <w:sz w:val="24"/>
          <w:szCs w:val="24"/>
        </w:rPr>
      </w:pPr>
      <w:r w:rsidRPr="00620762">
        <w:rPr>
          <w:bCs/>
          <w:sz w:val="24"/>
          <w:szCs w:val="24"/>
        </w:rPr>
        <w:t>Rangovas yra atsakingas už darbų aikštelėje koordinavimą su tiekėjais ir kitais subrangovais. Rangovas statybos darbų metu turi užtikrinti, kad instaliavimas vyktų teisingai ir pagal projekto sumanymą.</w:t>
      </w:r>
    </w:p>
    <w:p w:rsidR="00971BEC" w:rsidRPr="00620762" w:rsidRDefault="00971BEC" w:rsidP="00BA7D2A">
      <w:pPr>
        <w:spacing w:before="120" w:after="120"/>
        <w:ind w:firstLine="540"/>
        <w:jc w:val="both"/>
        <w:rPr>
          <w:bCs/>
          <w:sz w:val="24"/>
          <w:szCs w:val="24"/>
        </w:rPr>
      </w:pPr>
      <w:r w:rsidRPr="00620762">
        <w:rPr>
          <w:bCs/>
          <w:sz w:val="24"/>
          <w:szCs w:val="24"/>
        </w:rPr>
        <w:t>Visi darbai turi būti atliekami pagal dokumentacijoje ir gamintojo pateiktas instrukcijas bei taikant tinkamus darbo metodus.</w:t>
      </w:r>
    </w:p>
    <w:p w:rsidR="00971BEC" w:rsidRPr="00620762" w:rsidRDefault="00971BEC"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56" w:name="_Toc348099283"/>
      <w:bookmarkStart w:id="357" w:name="_Toc450750092"/>
      <w:r w:rsidRPr="00620762">
        <w:rPr>
          <w:rFonts w:ascii="Times New Roman" w:hAnsi="Times New Roman"/>
          <w:bCs/>
          <w:color w:val="000000"/>
          <w:sz w:val="24"/>
          <w:szCs w:val="23"/>
          <w:lang w:val="lt-LT"/>
        </w:rPr>
        <w:t>Bandymai</w:t>
      </w:r>
      <w:bookmarkEnd w:id="356"/>
      <w:bookmarkEnd w:id="357"/>
      <w:r w:rsidRPr="00620762">
        <w:rPr>
          <w:rFonts w:ascii="Times New Roman" w:hAnsi="Times New Roman"/>
          <w:bCs/>
          <w:color w:val="000000"/>
          <w:sz w:val="24"/>
          <w:szCs w:val="23"/>
          <w:lang w:val="lt-LT"/>
        </w:rPr>
        <w:t xml:space="preserve"> </w:t>
      </w:r>
    </w:p>
    <w:p w:rsidR="00971BEC" w:rsidRPr="00620762" w:rsidRDefault="00971BEC" w:rsidP="00666940">
      <w:pPr>
        <w:spacing w:before="120" w:after="120"/>
        <w:ind w:firstLine="540"/>
        <w:jc w:val="both"/>
        <w:rPr>
          <w:bCs/>
          <w:sz w:val="24"/>
          <w:szCs w:val="24"/>
        </w:rPr>
      </w:pPr>
      <w:r w:rsidRPr="00620762">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rsidR="00A95061" w:rsidRPr="00620762" w:rsidRDefault="00A95061"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58" w:name="_Toc348099284"/>
      <w:bookmarkStart w:id="359" w:name="_Toc450750093"/>
      <w:r w:rsidRPr="00620762">
        <w:rPr>
          <w:rFonts w:ascii="Times New Roman" w:hAnsi="Times New Roman"/>
          <w:bCs/>
          <w:color w:val="000000"/>
          <w:sz w:val="24"/>
          <w:szCs w:val="23"/>
          <w:lang w:val="lt-LT"/>
        </w:rPr>
        <w:t>Paslėpti darbai</w:t>
      </w:r>
      <w:bookmarkEnd w:id="358"/>
      <w:bookmarkEnd w:id="359"/>
    </w:p>
    <w:p w:rsidR="00A95061" w:rsidRPr="00620762" w:rsidRDefault="00A95061" w:rsidP="00666940">
      <w:pPr>
        <w:spacing w:before="120" w:after="120"/>
        <w:ind w:firstLine="540"/>
        <w:jc w:val="both"/>
        <w:rPr>
          <w:bCs/>
          <w:sz w:val="24"/>
          <w:szCs w:val="24"/>
        </w:rPr>
      </w:pPr>
      <w:r w:rsidRPr="00620762">
        <w:rPr>
          <w:bCs/>
          <w:sz w:val="24"/>
          <w:szCs w:val="24"/>
        </w:rPr>
        <w:t>Rangovas privalo informuoti Užsakovo atstovus ir techninės priežiūros inžinierių kada galima tikrinti medžiagų ir įvairių stadijų darbų kokybę, prieš įrengiant sekančias konstrukcijas ar darbus.</w:t>
      </w:r>
    </w:p>
    <w:p w:rsidR="005072E3" w:rsidRPr="00620762" w:rsidRDefault="005072E3"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60" w:name="_Toc348099285"/>
      <w:bookmarkStart w:id="361" w:name="_Toc450750094"/>
      <w:r w:rsidRPr="00620762">
        <w:rPr>
          <w:rFonts w:ascii="Times New Roman" w:hAnsi="Times New Roman"/>
          <w:bCs/>
          <w:color w:val="000000"/>
          <w:sz w:val="24"/>
          <w:szCs w:val="23"/>
          <w:lang w:val="lt-LT"/>
        </w:rPr>
        <w:t>Apsauga</w:t>
      </w:r>
      <w:bookmarkEnd w:id="360"/>
      <w:bookmarkEnd w:id="361"/>
      <w:r w:rsidRPr="00620762">
        <w:rPr>
          <w:rFonts w:ascii="Times New Roman" w:hAnsi="Times New Roman"/>
          <w:bCs/>
          <w:color w:val="000000"/>
          <w:sz w:val="24"/>
          <w:szCs w:val="23"/>
          <w:lang w:val="lt-LT"/>
        </w:rPr>
        <w:t xml:space="preserve"> </w:t>
      </w:r>
    </w:p>
    <w:p w:rsidR="00F36AEB" w:rsidRPr="00620762" w:rsidRDefault="005072E3" w:rsidP="00666940">
      <w:pPr>
        <w:spacing w:before="120" w:after="120"/>
        <w:ind w:firstLine="540"/>
        <w:jc w:val="both"/>
        <w:rPr>
          <w:bCs/>
          <w:sz w:val="24"/>
          <w:szCs w:val="24"/>
        </w:rPr>
      </w:pPr>
      <w:r w:rsidRPr="00620762">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rsidR="00E17DC6" w:rsidRPr="00620762" w:rsidRDefault="00E17DC6" w:rsidP="00666940">
      <w:pPr>
        <w:pStyle w:val="Antrat3"/>
        <w:spacing w:before="240" w:after="240" w:line="240" w:lineRule="auto"/>
        <w:ind w:left="1797"/>
      </w:pPr>
      <w:bookmarkStart w:id="362" w:name="_Toc98498608"/>
      <w:bookmarkStart w:id="363" w:name="_Toc111989391"/>
      <w:bookmarkStart w:id="364" w:name="_Toc348099286"/>
      <w:bookmarkStart w:id="365" w:name="_Toc450750095"/>
      <w:r w:rsidRPr="00620762">
        <w:t>Bendros sąlygos</w:t>
      </w:r>
      <w:bookmarkEnd w:id="362"/>
      <w:bookmarkEnd w:id="363"/>
      <w:bookmarkEnd w:id="364"/>
      <w:bookmarkEnd w:id="365"/>
      <w:r w:rsidRPr="00620762">
        <w:t xml:space="preserve"> </w:t>
      </w:r>
    </w:p>
    <w:p w:rsidR="00C836EB" w:rsidRPr="00620762" w:rsidRDefault="00C836EB"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66" w:name="_Toc348099287"/>
      <w:bookmarkStart w:id="367" w:name="_Toc450750096"/>
      <w:r w:rsidRPr="00620762">
        <w:rPr>
          <w:rFonts w:ascii="Times New Roman" w:hAnsi="Times New Roman"/>
          <w:bCs/>
          <w:color w:val="000000"/>
          <w:sz w:val="24"/>
          <w:szCs w:val="23"/>
          <w:lang w:val="lt-LT"/>
        </w:rPr>
        <w:t>Angos ir nišos</w:t>
      </w:r>
      <w:bookmarkEnd w:id="366"/>
      <w:bookmarkEnd w:id="367"/>
      <w:r w:rsidRPr="00620762">
        <w:rPr>
          <w:rFonts w:ascii="Times New Roman" w:hAnsi="Times New Roman"/>
          <w:bCs/>
          <w:color w:val="000000"/>
          <w:sz w:val="24"/>
          <w:szCs w:val="23"/>
          <w:lang w:val="lt-LT"/>
        </w:rPr>
        <w:t xml:space="preserve"> </w:t>
      </w:r>
    </w:p>
    <w:p w:rsidR="00C836EB" w:rsidRPr="00620762" w:rsidRDefault="00C836EB" w:rsidP="001D20C2">
      <w:pPr>
        <w:spacing w:before="120" w:after="120"/>
        <w:ind w:firstLine="540"/>
        <w:jc w:val="both"/>
        <w:rPr>
          <w:bCs/>
          <w:sz w:val="24"/>
          <w:szCs w:val="24"/>
        </w:rPr>
      </w:pPr>
      <w:r w:rsidRPr="00620762">
        <w:rPr>
          <w:bCs/>
          <w:sz w:val="24"/>
          <w:szCs w:val="24"/>
        </w:rPr>
        <w:t>Konstrukciniuose brėžiniuose nenumatytų angų ar nišų laikančiose konstrukcijose įrengimas be Inžinieriaus sutikimo raštu neleidžiamas.</w:t>
      </w:r>
    </w:p>
    <w:p w:rsidR="00C836EB" w:rsidRPr="00620762" w:rsidRDefault="00C836EB" w:rsidP="001D20C2">
      <w:pPr>
        <w:spacing w:before="120" w:after="120"/>
        <w:ind w:firstLine="540"/>
        <w:jc w:val="both"/>
        <w:rPr>
          <w:bCs/>
          <w:sz w:val="24"/>
          <w:szCs w:val="24"/>
        </w:rPr>
      </w:pPr>
      <w:r w:rsidRPr="00620762">
        <w:rPr>
          <w:bCs/>
          <w:sz w:val="24"/>
          <w:szCs w:val="24"/>
        </w:rPr>
        <w:t>Jei bus atliekamas skylių išmušimas, pjovimas ar atitinkami veiksmai, darbai turi būti atliekami taip, kad pabaigus juos, konstrukcijos liktų nesugadintos. Darbo aplinka turi būti sutvarkoma, kad atitiktų aplinkos reikalavimus.</w:t>
      </w:r>
    </w:p>
    <w:p w:rsidR="009F7D40" w:rsidRPr="00620762" w:rsidRDefault="009F7D40"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68" w:name="_Toc348099288"/>
      <w:bookmarkStart w:id="369" w:name="_Toc450750097"/>
      <w:r w:rsidRPr="00620762">
        <w:rPr>
          <w:rFonts w:ascii="Times New Roman" w:hAnsi="Times New Roman"/>
          <w:bCs/>
          <w:color w:val="000000"/>
          <w:sz w:val="24"/>
          <w:szCs w:val="23"/>
          <w:lang w:val="lt-LT"/>
        </w:rPr>
        <w:t>Riebokšliai (protarpiniai) ir dėklai</w:t>
      </w:r>
      <w:bookmarkEnd w:id="368"/>
      <w:bookmarkEnd w:id="369"/>
      <w:r w:rsidRPr="00620762">
        <w:rPr>
          <w:rFonts w:ascii="Times New Roman" w:hAnsi="Times New Roman"/>
          <w:bCs/>
          <w:color w:val="000000"/>
          <w:sz w:val="24"/>
          <w:szCs w:val="23"/>
          <w:lang w:val="lt-LT"/>
        </w:rPr>
        <w:t xml:space="preserve"> </w:t>
      </w:r>
    </w:p>
    <w:p w:rsidR="009F7D40" w:rsidRPr="00620762" w:rsidRDefault="009F7D40" w:rsidP="001D20C2">
      <w:pPr>
        <w:spacing w:before="120" w:after="120"/>
        <w:ind w:firstLine="540"/>
        <w:jc w:val="both"/>
        <w:rPr>
          <w:bCs/>
          <w:sz w:val="24"/>
          <w:szCs w:val="24"/>
        </w:rPr>
      </w:pPr>
      <w:r w:rsidRPr="00620762">
        <w:rPr>
          <w:bCs/>
          <w:sz w:val="24"/>
          <w:szCs w:val="24"/>
        </w:rPr>
        <w:t>Riebokšlių (protarpinių) ir dėklų galai konstrukcijoje turi siekti galutinį lygį.</w:t>
      </w:r>
    </w:p>
    <w:p w:rsidR="009F7D40" w:rsidRPr="00620762" w:rsidRDefault="009F7D40" w:rsidP="001D20C2">
      <w:pPr>
        <w:spacing w:before="120" w:after="120"/>
        <w:ind w:firstLine="540"/>
        <w:jc w:val="both"/>
        <w:rPr>
          <w:bCs/>
          <w:sz w:val="24"/>
          <w:szCs w:val="24"/>
        </w:rPr>
      </w:pPr>
      <w:r w:rsidRPr="00620762">
        <w:rPr>
          <w:bCs/>
          <w:sz w:val="24"/>
          <w:szCs w:val="24"/>
        </w:rPr>
        <w:t>Tarpai tarp laidų, vamzdžių ir riebokšlių/protarpinių (dėklų) izoliuojami naudojant atitinkančius priešgaisrinius reikalavimus mineralinę vatą ir tamprius glaistus, jei dokumentuose nenurodyta konkrečiau.</w:t>
      </w:r>
    </w:p>
    <w:p w:rsidR="009F7D40" w:rsidRPr="00620762" w:rsidRDefault="009F7D40" w:rsidP="001D20C2">
      <w:pPr>
        <w:spacing w:before="120" w:after="120"/>
        <w:ind w:firstLine="540"/>
        <w:jc w:val="both"/>
        <w:rPr>
          <w:bCs/>
          <w:sz w:val="24"/>
          <w:szCs w:val="24"/>
        </w:rPr>
      </w:pPr>
      <w:r w:rsidRPr="00620762">
        <w:rPr>
          <w:bCs/>
          <w:sz w:val="24"/>
          <w:szCs w:val="24"/>
        </w:rPr>
        <w:t>Jei izoliaciniai vamzdeliai yra tarp dviejų karščio zonų, izoliacinis vamzdelis turi būti dengiamas betono skiediniu ar specialia medžiaga, kuri leistų atlikti tolesnius aptaisymus.</w:t>
      </w:r>
    </w:p>
    <w:p w:rsidR="00476B51" w:rsidRPr="00620762" w:rsidRDefault="00476B51"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70" w:name="_Toc348099289"/>
      <w:bookmarkStart w:id="371" w:name="_Toc450750098"/>
      <w:r w:rsidRPr="00620762">
        <w:rPr>
          <w:rFonts w:ascii="Times New Roman" w:hAnsi="Times New Roman"/>
          <w:bCs/>
          <w:color w:val="000000"/>
          <w:sz w:val="24"/>
          <w:szCs w:val="23"/>
          <w:lang w:val="lt-LT"/>
        </w:rPr>
        <w:t>Tvirtinimai ir atramos</w:t>
      </w:r>
      <w:bookmarkEnd w:id="370"/>
      <w:bookmarkEnd w:id="371"/>
      <w:r w:rsidRPr="00620762">
        <w:rPr>
          <w:rFonts w:ascii="Times New Roman" w:hAnsi="Times New Roman"/>
          <w:bCs/>
          <w:color w:val="000000"/>
          <w:sz w:val="24"/>
          <w:szCs w:val="23"/>
          <w:lang w:val="lt-LT"/>
        </w:rPr>
        <w:t xml:space="preserve"> </w:t>
      </w:r>
    </w:p>
    <w:p w:rsidR="003641D6" w:rsidRPr="00620762" w:rsidRDefault="003641D6" w:rsidP="001D20C2">
      <w:pPr>
        <w:spacing w:before="120" w:after="120"/>
        <w:ind w:firstLine="540"/>
        <w:jc w:val="both"/>
        <w:rPr>
          <w:bCs/>
          <w:sz w:val="24"/>
          <w:szCs w:val="24"/>
        </w:rPr>
      </w:pPr>
      <w:r w:rsidRPr="00620762">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rsidR="003641D6" w:rsidRPr="00620762" w:rsidRDefault="003641D6" w:rsidP="001D20C2">
      <w:pPr>
        <w:spacing w:before="120" w:after="120"/>
        <w:ind w:firstLine="540"/>
        <w:jc w:val="both"/>
        <w:rPr>
          <w:bCs/>
          <w:sz w:val="24"/>
          <w:szCs w:val="24"/>
        </w:rPr>
      </w:pPr>
      <w:r w:rsidRPr="00620762">
        <w:rPr>
          <w:bCs/>
          <w:sz w:val="24"/>
          <w:szCs w:val="24"/>
        </w:rPr>
        <w:t>Dėl bet kurio tipo varžtų, tvirtinimų, atramų ir t.t, kurie nenurodyti specifikacijose panaudojimo, Rangovas turi gauti leidimą pas Užsakovą.</w:t>
      </w:r>
    </w:p>
    <w:p w:rsidR="003641D6" w:rsidRPr="00620762" w:rsidRDefault="003641D6" w:rsidP="001D20C2">
      <w:pPr>
        <w:spacing w:before="120" w:after="120"/>
        <w:ind w:firstLine="540"/>
        <w:jc w:val="both"/>
        <w:rPr>
          <w:bCs/>
          <w:sz w:val="24"/>
          <w:szCs w:val="24"/>
        </w:rPr>
      </w:pPr>
      <w:r w:rsidRPr="00620762">
        <w:rPr>
          <w:bCs/>
          <w:sz w:val="24"/>
          <w:szCs w:val="24"/>
        </w:rPr>
        <w:t>Visi tvirtinimo elementai, pagaminti iš plieno, turi būti apsaugoti nuo korozijos ar pagaminti iš nerūdijančio plieno, išskyrus dalis, liekančias betone. Korozijos apsauga betonu turi būti ne mažiau kaip 20mm.</w:t>
      </w:r>
    </w:p>
    <w:p w:rsidR="009F33FA" w:rsidRPr="00620762" w:rsidRDefault="009F33FA"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72" w:name="_Toc348099290"/>
      <w:bookmarkStart w:id="373" w:name="_Toc450750099"/>
      <w:r w:rsidRPr="00620762">
        <w:rPr>
          <w:rFonts w:ascii="Times New Roman" w:hAnsi="Times New Roman"/>
          <w:bCs/>
          <w:color w:val="000000"/>
          <w:sz w:val="24"/>
          <w:szCs w:val="23"/>
          <w:lang w:val="lt-LT"/>
        </w:rPr>
        <w:t>Defektų taisymas</w:t>
      </w:r>
      <w:bookmarkEnd w:id="372"/>
      <w:bookmarkEnd w:id="373"/>
      <w:r w:rsidRPr="00620762">
        <w:rPr>
          <w:rFonts w:ascii="Times New Roman" w:hAnsi="Times New Roman"/>
          <w:bCs/>
          <w:color w:val="000000"/>
          <w:sz w:val="24"/>
          <w:szCs w:val="23"/>
          <w:lang w:val="lt-LT"/>
        </w:rPr>
        <w:t xml:space="preserve"> </w:t>
      </w:r>
    </w:p>
    <w:p w:rsidR="009F33FA" w:rsidRPr="00620762" w:rsidRDefault="009F33FA" w:rsidP="001D20C2">
      <w:pPr>
        <w:spacing w:before="120" w:after="120"/>
        <w:ind w:firstLine="540"/>
        <w:jc w:val="both"/>
        <w:rPr>
          <w:bCs/>
          <w:sz w:val="24"/>
          <w:szCs w:val="24"/>
        </w:rPr>
      </w:pPr>
      <w:r w:rsidRPr="00620762">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rsidR="009F33FA" w:rsidRPr="00620762" w:rsidRDefault="009F33FA" w:rsidP="001D20C2">
      <w:pPr>
        <w:spacing w:before="120" w:after="120"/>
        <w:ind w:firstLine="540"/>
        <w:jc w:val="both"/>
        <w:rPr>
          <w:bCs/>
          <w:sz w:val="24"/>
          <w:szCs w:val="24"/>
        </w:rPr>
      </w:pPr>
      <w:r w:rsidRPr="00620762">
        <w:rPr>
          <w:bCs/>
          <w:sz w:val="24"/>
          <w:szCs w:val="24"/>
        </w:rPr>
        <w:t>Remontas leidžiamas tais atvejais, kur tokia procedūra nesusilpnins konstrukcijos ar nepablogins išvaizdos.</w:t>
      </w:r>
    </w:p>
    <w:p w:rsidR="009F33FA" w:rsidRPr="00620762" w:rsidRDefault="009F33FA" w:rsidP="001D20C2">
      <w:pPr>
        <w:spacing w:before="120" w:after="120"/>
        <w:ind w:firstLine="540"/>
        <w:jc w:val="both"/>
        <w:rPr>
          <w:bCs/>
          <w:sz w:val="24"/>
          <w:szCs w:val="24"/>
        </w:rPr>
      </w:pPr>
      <w:r w:rsidRPr="00620762">
        <w:rPr>
          <w:bCs/>
          <w:sz w:val="24"/>
          <w:szCs w:val="24"/>
        </w:rPr>
        <w:t>Jei remonto kiekis ar mastas pasirodo ypatingai didelis ar konstrukcija nepatenkina nurodytų reikalavimų, tokias konstrukcijas būtina perstatyti.</w:t>
      </w:r>
    </w:p>
    <w:p w:rsidR="00B476CC" w:rsidRPr="00620762" w:rsidRDefault="00B476CC" w:rsidP="00666940">
      <w:pPr>
        <w:pStyle w:val="Antrat3"/>
        <w:spacing w:before="240" w:after="240" w:line="240" w:lineRule="auto"/>
        <w:ind w:left="1797"/>
      </w:pPr>
      <w:bookmarkStart w:id="374" w:name="_Toc100037683"/>
      <w:bookmarkStart w:id="375" w:name="_Toc111989395"/>
      <w:bookmarkStart w:id="376" w:name="_Toc348099291"/>
      <w:bookmarkStart w:id="377" w:name="_Toc450750100"/>
      <w:r w:rsidRPr="00620762">
        <w:t>Dažymas ir apdaila</w:t>
      </w:r>
      <w:bookmarkEnd w:id="374"/>
      <w:bookmarkEnd w:id="375"/>
      <w:bookmarkEnd w:id="376"/>
      <w:bookmarkEnd w:id="377"/>
      <w:r w:rsidRPr="00620762">
        <w:t xml:space="preserve"> </w:t>
      </w:r>
    </w:p>
    <w:p w:rsidR="00B476CC" w:rsidRPr="00620762" w:rsidRDefault="00B476CC" w:rsidP="00E8715E">
      <w:pPr>
        <w:spacing w:before="120" w:after="120"/>
        <w:ind w:firstLine="540"/>
        <w:jc w:val="both"/>
        <w:rPr>
          <w:bCs/>
          <w:sz w:val="24"/>
          <w:szCs w:val="24"/>
        </w:rPr>
      </w:pPr>
      <w:r w:rsidRPr="00620762">
        <w:rPr>
          <w:bCs/>
          <w:sz w:val="24"/>
          <w:szCs w:val="24"/>
        </w:rPr>
        <w:t>Sumontuotos plieninės konstrukcijos, sistemos vamzdynai, vamzdžių kronšteinai ir atramos, pakabinimo prietaisai ir kiti plieno dirbiniai turi būti su antikorozine danga.</w:t>
      </w:r>
    </w:p>
    <w:p w:rsidR="00B476CC" w:rsidRPr="00620762" w:rsidRDefault="00B476CC" w:rsidP="00E8715E">
      <w:pPr>
        <w:spacing w:before="120" w:after="120"/>
        <w:ind w:firstLine="540"/>
        <w:jc w:val="both"/>
        <w:rPr>
          <w:bCs/>
          <w:sz w:val="24"/>
          <w:szCs w:val="24"/>
        </w:rPr>
      </w:pPr>
      <w:r w:rsidRPr="00620762">
        <w:rPr>
          <w:bCs/>
          <w:sz w:val="24"/>
          <w:szCs w:val="24"/>
        </w:rPr>
        <w:t>Visų plieninių dirbinių paviršiai, įskaitant vamzdynus, pakabinimo mazgus, atramas, ankerius, rėmus, dangtelius ir t.t., kurie neturi būti izoliuoti, turi būti gruntuoti ir nudažyti 2 sluoksniais geros kokybės sutartos spalvos dažų.</w:t>
      </w:r>
    </w:p>
    <w:p w:rsidR="009107B7" w:rsidRPr="00620762" w:rsidRDefault="009107B7" w:rsidP="00666940">
      <w:pPr>
        <w:pStyle w:val="Antrat3"/>
        <w:spacing w:before="240" w:after="240" w:line="240" w:lineRule="auto"/>
        <w:ind w:left="1797"/>
      </w:pPr>
      <w:bookmarkStart w:id="378" w:name="_Toc348099292"/>
      <w:bookmarkStart w:id="379" w:name="_Toc450750101"/>
      <w:r w:rsidRPr="00620762">
        <w:t>Pridavimas eksploatacijai</w:t>
      </w:r>
      <w:bookmarkEnd w:id="378"/>
      <w:bookmarkEnd w:id="379"/>
      <w:r w:rsidRPr="00620762">
        <w:t xml:space="preserve"> </w:t>
      </w:r>
    </w:p>
    <w:p w:rsidR="009107B7" w:rsidRPr="00620762" w:rsidRDefault="009107B7" w:rsidP="00BA7D2A">
      <w:pPr>
        <w:pStyle w:val="Antrat4"/>
        <w:tabs>
          <w:tab w:val="num" w:pos="1980"/>
        </w:tabs>
        <w:spacing w:before="240" w:after="240"/>
        <w:ind w:left="1979" w:hanging="720"/>
        <w:rPr>
          <w:rFonts w:ascii="Times New Roman" w:hAnsi="Times New Roman"/>
          <w:bCs/>
          <w:color w:val="000000"/>
          <w:sz w:val="24"/>
          <w:szCs w:val="23"/>
          <w:lang w:val="lt-LT"/>
        </w:rPr>
      </w:pPr>
      <w:bookmarkStart w:id="380" w:name="_Toc348099293"/>
      <w:bookmarkStart w:id="381" w:name="_Toc450750102"/>
      <w:r w:rsidRPr="00620762">
        <w:rPr>
          <w:rFonts w:ascii="Times New Roman" w:hAnsi="Times New Roman"/>
          <w:bCs/>
          <w:color w:val="000000"/>
          <w:sz w:val="24"/>
          <w:szCs w:val="23"/>
          <w:lang w:val="lt-LT"/>
        </w:rPr>
        <w:t>Pateikiama dokumentacija</w:t>
      </w:r>
      <w:bookmarkEnd w:id="380"/>
      <w:bookmarkEnd w:id="381"/>
    </w:p>
    <w:p w:rsidR="009107B7" w:rsidRPr="00620762" w:rsidRDefault="009107B7" w:rsidP="00BA7D2A">
      <w:pPr>
        <w:spacing w:before="120" w:after="120"/>
        <w:ind w:firstLine="540"/>
        <w:jc w:val="both"/>
        <w:rPr>
          <w:bCs/>
          <w:sz w:val="24"/>
          <w:szCs w:val="24"/>
        </w:rPr>
      </w:pPr>
      <w:r w:rsidRPr="00620762">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rsidR="009107B7" w:rsidRPr="00620762" w:rsidRDefault="009107B7" w:rsidP="00BA7D2A">
      <w:pPr>
        <w:spacing w:before="120" w:after="120"/>
        <w:ind w:firstLine="540"/>
        <w:jc w:val="both"/>
        <w:rPr>
          <w:bCs/>
          <w:sz w:val="24"/>
          <w:szCs w:val="24"/>
        </w:rPr>
      </w:pPr>
      <w:r w:rsidRPr="00620762">
        <w:rPr>
          <w:bCs/>
          <w:sz w:val="24"/>
          <w:szCs w:val="24"/>
        </w:rPr>
        <w:t>Taip pat pateikiama pastatų inventorizavimo dokumentacija, kuri reikalinga priduodant pastatą naudoti.</w:t>
      </w:r>
    </w:p>
    <w:p w:rsidR="009107B7" w:rsidRPr="00620762" w:rsidRDefault="009107B7" w:rsidP="00BA7D2A">
      <w:pPr>
        <w:spacing w:before="120" w:after="120"/>
        <w:ind w:firstLine="540"/>
        <w:jc w:val="both"/>
        <w:rPr>
          <w:bCs/>
          <w:sz w:val="24"/>
          <w:szCs w:val="24"/>
        </w:rPr>
      </w:pPr>
      <w:r w:rsidRPr="00620762">
        <w:rPr>
          <w:bCs/>
          <w:sz w:val="24"/>
          <w:szCs w:val="24"/>
        </w:rPr>
        <w:t>Statybos metu Rangovas turi pastoviai vesti Lietuvoje nustatytos formos statybos darbų žurnalą.</w:t>
      </w:r>
      <w:r w:rsidR="00E8715E" w:rsidRPr="00620762">
        <w:rPr>
          <w:bCs/>
          <w:sz w:val="24"/>
          <w:szCs w:val="24"/>
        </w:rPr>
        <w:t xml:space="preserve"> Statybos žurnalą pasirašo statybos vadovas ir statinio statybos techninis prižiūrėtojas.</w:t>
      </w:r>
    </w:p>
    <w:p w:rsidR="00627359" w:rsidRPr="00620762" w:rsidRDefault="00A03B79" w:rsidP="00372F9D">
      <w:pPr>
        <w:pStyle w:val="Antrat4"/>
        <w:tabs>
          <w:tab w:val="num" w:pos="1800"/>
        </w:tabs>
        <w:spacing w:before="240" w:after="240"/>
        <w:ind w:left="1800" w:hanging="720"/>
        <w:rPr>
          <w:rFonts w:ascii="Times New Roman" w:hAnsi="Times New Roman"/>
          <w:bCs/>
          <w:color w:val="000000"/>
          <w:sz w:val="24"/>
          <w:szCs w:val="23"/>
          <w:lang w:val="lt-LT"/>
        </w:rPr>
      </w:pPr>
      <w:bookmarkStart w:id="382" w:name="_Toc348099294"/>
      <w:bookmarkStart w:id="383" w:name="_Toc450750103"/>
      <w:r>
        <w:rPr>
          <w:rFonts w:ascii="Times New Roman" w:hAnsi="Times New Roman"/>
        </w:rPr>
        <w:t xml:space="preserve">Statybos </w:t>
      </w:r>
      <w:r w:rsidR="005E0434">
        <w:rPr>
          <w:rFonts w:ascii="Times New Roman" w:hAnsi="Times New Roman"/>
          <w:lang w:val="lt-LT"/>
        </w:rPr>
        <w:t>užbaigima</w:t>
      </w:r>
      <w:r w:rsidRPr="007D4946">
        <w:rPr>
          <w:rFonts w:ascii="Times New Roman" w:hAnsi="Times New Roman"/>
          <w:lang w:val="lt-LT"/>
        </w:rPr>
        <w:t>s</w:t>
      </w:r>
      <w:bookmarkEnd w:id="382"/>
      <w:bookmarkEnd w:id="383"/>
      <w:r w:rsidR="00AF1B82" w:rsidRPr="00620762">
        <w:rPr>
          <w:rFonts w:ascii="Times New Roman" w:hAnsi="Times New Roman"/>
          <w:bCs/>
          <w:color w:val="000000"/>
          <w:sz w:val="24"/>
          <w:szCs w:val="23"/>
          <w:lang w:val="lt-LT"/>
        </w:rPr>
        <w:t xml:space="preserve"> </w:t>
      </w:r>
    </w:p>
    <w:p w:rsidR="00372F9D" w:rsidRPr="00EF39AB" w:rsidRDefault="00372F9D" w:rsidP="00372F9D">
      <w:pPr>
        <w:spacing w:before="120" w:after="120"/>
        <w:ind w:firstLine="540"/>
        <w:jc w:val="both"/>
        <w:rPr>
          <w:bCs/>
          <w:sz w:val="24"/>
          <w:szCs w:val="24"/>
        </w:rPr>
      </w:pPr>
      <w:r w:rsidRPr="00EF39AB">
        <w:rPr>
          <w:bCs/>
          <w:sz w:val="24"/>
          <w:szCs w:val="24"/>
        </w:rPr>
        <w:t>Rangovas turi organizuoti statybos užbaigimą paga</w:t>
      </w:r>
      <w:r w:rsidR="00DF525B" w:rsidRPr="00EF39AB">
        <w:rPr>
          <w:bCs/>
          <w:sz w:val="24"/>
          <w:szCs w:val="24"/>
        </w:rPr>
        <w:t>l</w:t>
      </w:r>
      <w:r w:rsidRPr="00EF39AB">
        <w:rPr>
          <w:bCs/>
          <w:sz w:val="24"/>
          <w:szCs w:val="24"/>
        </w:rPr>
        <w:t xml:space="preserve"> </w:t>
      </w:r>
      <w:r w:rsidR="00DF525B" w:rsidRPr="00EF39AB">
        <w:rPr>
          <w:sz w:val="24"/>
          <w:szCs w:val="24"/>
        </w:rPr>
        <w:t>STR 1.11.01:2010 “Statybos užbaigimas”</w:t>
      </w:r>
      <w:r w:rsidR="00DF525B" w:rsidRPr="00EF39AB">
        <w:rPr>
          <w:bCs/>
          <w:sz w:val="24"/>
          <w:szCs w:val="24"/>
        </w:rPr>
        <w:t xml:space="preserve">. </w:t>
      </w:r>
      <w:r w:rsidRPr="00EF39AB">
        <w:rPr>
          <w:bCs/>
          <w:sz w:val="24"/>
          <w:szCs w:val="24"/>
        </w:rPr>
        <w:t xml:space="preserve"> </w:t>
      </w:r>
      <w:r w:rsidR="00DF525B" w:rsidRPr="00EF39AB">
        <w:rPr>
          <w:bCs/>
          <w:sz w:val="24"/>
          <w:szCs w:val="24"/>
        </w:rPr>
        <w:t>A</w:t>
      </w:r>
      <w:r w:rsidRPr="00EF39AB">
        <w:rPr>
          <w:bCs/>
          <w:sz w:val="24"/>
          <w:szCs w:val="24"/>
        </w:rPr>
        <w:t>kte turi būti nurodyti nebaigti darbai ir defektų taisymas. Tie, kuriuos Užsakovas sutinka pataisyti vėliau, per defektų šalinimo laikotarpį, turi būti registruojami atskirai.</w:t>
      </w:r>
    </w:p>
    <w:p w:rsidR="00721152" w:rsidRPr="00EF39AB" w:rsidRDefault="00372F9D" w:rsidP="00372F9D">
      <w:pPr>
        <w:spacing w:before="120" w:after="120"/>
        <w:ind w:firstLine="540"/>
        <w:jc w:val="both"/>
        <w:rPr>
          <w:bCs/>
          <w:sz w:val="24"/>
          <w:szCs w:val="24"/>
        </w:rPr>
      </w:pPr>
      <w:r w:rsidRPr="00EF39AB">
        <w:rPr>
          <w:bCs/>
          <w:sz w:val="24"/>
          <w:szCs w:val="24"/>
        </w:rPr>
        <w:t>Darbai pagal patikrinimo įrašus, išskyrus šalintinus vėliau, turi būti atliekami neatidėliotinai ir tikrinami atskirai bei patvirtinami pagal galutinio statybos užbaigimo akto reikalavimus.</w:t>
      </w:r>
    </w:p>
    <w:p w:rsidR="00E10913" w:rsidRPr="00620762" w:rsidRDefault="00925E0C" w:rsidP="00527C52">
      <w:pPr>
        <w:pStyle w:val="Antrat3"/>
        <w:spacing w:before="240" w:after="240" w:line="240" w:lineRule="auto"/>
        <w:ind w:left="1797"/>
      </w:pPr>
      <w:bookmarkStart w:id="384" w:name="_Toc100037685"/>
      <w:bookmarkStart w:id="385" w:name="_Toc111989397"/>
      <w:bookmarkStart w:id="386" w:name="_Toc348099295"/>
      <w:bookmarkStart w:id="387" w:name="_Toc450750104"/>
      <w:r w:rsidRPr="00620762">
        <w:t>Garantija</w:t>
      </w:r>
      <w:bookmarkEnd w:id="384"/>
      <w:bookmarkEnd w:id="385"/>
      <w:bookmarkEnd w:id="386"/>
      <w:bookmarkEnd w:id="387"/>
      <w:r w:rsidRPr="00620762">
        <w:t xml:space="preserve"> </w:t>
      </w:r>
    </w:p>
    <w:p w:rsidR="00372F9D" w:rsidRPr="00620762" w:rsidRDefault="00372F9D" w:rsidP="00372F9D">
      <w:pPr>
        <w:spacing w:before="120" w:after="120"/>
        <w:ind w:firstLine="540"/>
        <w:jc w:val="both"/>
        <w:rPr>
          <w:bCs/>
          <w:sz w:val="24"/>
          <w:szCs w:val="24"/>
        </w:rPr>
      </w:pPr>
      <w:r w:rsidRPr="00620762">
        <w:rPr>
          <w:bCs/>
          <w:sz w:val="24"/>
          <w:szCs w:val="24"/>
        </w:rPr>
        <w:t>Garantija atitinka bendrų sutarties nuostatų reikalavimus.</w:t>
      </w:r>
    </w:p>
    <w:p w:rsidR="00372F9D" w:rsidRPr="00620762" w:rsidRDefault="00372F9D" w:rsidP="00372F9D">
      <w:pPr>
        <w:spacing w:before="120" w:after="120"/>
        <w:ind w:firstLine="540"/>
        <w:jc w:val="both"/>
        <w:rPr>
          <w:bCs/>
          <w:sz w:val="24"/>
          <w:szCs w:val="24"/>
        </w:rPr>
      </w:pPr>
      <w:r w:rsidRPr="00620762">
        <w:rPr>
          <w:bCs/>
          <w:sz w:val="24"/>
          <w:szCs w:val="24"/>
        </w:rPr>
        <w:t>Rangovui tenka Lietuvos Respublikos įstatymų numatyta administracinė, civilinė ir baudžiamoji atsakomybė už blogai atliktų statybos darbų padarinius statybos metu ir per rangos sutartyje nustatytą statinio garantinį laiką (kurio pradžia skaičiuojama nuo statinio atidavimo naudoti dienos), bet ne trumpesnį kaip:</w:t>
      </w:r>
    </w:p>
    <w:p w:rsidR="00372F9D" w:rsidRPr="00620762" w:rsidRDefault="00372F9D" w:rsidP="00372F9D">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pastato statybos darbai - 5 metai;</w:t>
      </w:r>
    </w:p>
    <w:p w:rsidR="00372F9D" w:rsidRPr="00620762" w:rsidRDefault="00372F9D" w:rsidP="00372F9D">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paslėptų statinio elementų (konstrukcijų, vamzdynų ir t.t.) darbai - 10 metų.</w:t>
      </w:r>
    </w:p>
    <w:p w:rsidR="00E10913" w:rsidRPr="00620762" w:rsidRDefault="00372F9D" w:rsidP="00372F9D">
      <w:pPr>
        <w:spacing w:before="120" w:after="120"/>
        <w:ind w:firstLine="540"/>
        <w:jc w:val="both"/>
        <w:rPr>
          <w:bCs/>
          <w:sz w:val="24"/>
          <w:szCs w:val="24"/>
        </w:rPr>
      </w:pPr>
      <w:r w:rsidRPr="00620762">
        <w:rPr>
          <w:bCs/>
          <w:sz w:val="24"/>
          <w:szCs w:val="24"/>
        </w:rPr>
        <w:t>Rangovas privalo garantiniu laikotarpiu savo sąskaita skubiai ištaisyti trūkumus, kilusius dėl nepakankamos darbo kokybės, blogos konstrukcijos ir nestandartinių medžiagų. Garantija apima ir reikalingą techninį veikimą.</w:t>
      </w:r>
    </w:p>
    <w:p w:rsidR="00F51572" w:rsidRPr="00620762" w:rsidRDefault="00651F5D" w:rsidP="00FA573C">
      <w:pPr>
        <w:pStyle w:val="Antrat2"/>
      </w:pPr>
      <w:bookmarkStart w:id="388" w:name="_Toc111989398"/>
      <w:bookmarkStart w:id="389" w:name="_Toc348099296"/>
      <w:bookmarkStart w:id="390" w:name="_Toc450750105"/>
      <w:r>
        <w:t xml:space="preserve">5. 2 </w:t>
      </w:r>
      <w:r w:rsidR="00C47F51" w:rsidRPr="00620762">
        <w:t>Paruošiamieji darbai</w:t>
      </w:r>
      <w:bookmarkEnd w:id="388"/>
      <w:bookmarkEnd w:id="389"/>
      <w:bookmarkEnd w:id="390"/>
      <w:r w:rsidR="00C47F51" w:rsidRPr="00620762">
        <w:t xml:space="preserve"> </w:t>
      </w:r>
    </w:p>
    <w:p w:rsidR="00C47F51" w:rsidRPr="00620762" w:rsidRDefault="00651F5D" w:rsidP="00651F5D">
      <w:pPr>
        <w:pStyle w:val="Antrat3"/>
        <w:numPr>
          <w:ilvl w:val="0"/>
          <w:numId w:val="0"/>
        </w:numPr>
        <w:spacing w:before="240" w:after="240" w:line="240" w:lineRule="auto"/>
        <w:ind w:left="1135"/>
      </w:pPr>
      <w:bookmarkStart w:id="391" w:name="_Toc111989437"/>
      <w:bookmarkStart w:id="392" w:name="_Toc348099297"/>
      <w:bookmarkStart w:id="393" w:name="_Toc450750106"/>
      <w:r>
        <w:t xml:space="preserve">5.2.1 </w:t>
      </w:r>
      <w:r w:rsidR="00C47F51" w:rsidRPr="00620762">
        <w:t>Bendroji dalis</w:t>
      </w:r>
      <w:bookmarkEnd w:id="391"/>
      <w:bookmarkEnd w:id="392"/>
      <w:bookmarkEnd w:id="393"/>
      <w:r w:rsidR="00C47F51" w:rsidRPr="00620762">
        <w:t xml:space="preserve"> </w:t>
      </w:r>
    </w:p>
    <w:p w:rsidR="00372F9D" w:rsidRPr="00620762" w:rsidRDefault="00372F9D" w:rsidP="00372F9D">
      <w:pPr>
        <w:spacing w:before="120" w:after="120"/>
        <w:ind w:firstLine="540"/>
        <w:jc w:val="both"/>
        <w:rPr>
          <w:bCs/>
          <w:sz w:val="24"/>
          <w:szCs w:val="24"/>
        </w:rPr>
      </w:pPr>
      <w:r w:rsidRPr="00620762">
        <w:rPr>
          <w:bCs/>
          <w:sz w:val="24"/>
          <w:szCs w:val="24"/>
        </w:rPr>
        <w:t>Šiame skyriuje pateikti reikalavimai:</w:t>
      </w:r>
    </w:p>
    <w:p w:rsidR="00372F9D" w:rsidRPr="00620762" w:rsidRDefault="00372F9D" w:rsidP="00372F9D">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visiems projekte numatytiems statinių (konstrukcijų) išardymo (išmontavimo) darbams;</w:t>
      </w:r>
    </w:p>
    <w:p w:rsidR="00244241" w:rsidRPr="00620762" w:rsidRDefault="00372F9D" w:rsidP="00372F9D">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statybos aikštelės valymui.</w:t>
      </w:r>
    </w:p>
    <w:p w:rsidR="009B0B12" w:rsidRPr="00620762" w:rsidRDefault="00651F5D" w:rsidP="00651F5D">
      <w:pPr>
        <w:pStyle w:val="Antrat3"/>
        <w:numPr>
          <w:ilvl w:val="0"/>
          <w:numId w:val="0"/>
        </w:numPr>
        <w:spacing w:before="240" w:after="240" w:line="240" w:lineRule="auto"/>
        <w:ind w:left="1135"/>
      </w:pPr>
      <w:bookmarkStart w:id="394" w:name="_Toc100037688"/>
      <w:bookmarkStart w:id="395" w:name="_Toc111989438"/>
      <w:bookmarkStart w:id="396" w:name="_Toc348099298"/>
      <w:bookmarkStart w:id="397" w:name="_Toc450750107"/>
      <w:r>
        <w:t xml:space="preserve">5.2.2 </w:t>
      </w:r>
      <w:r w:rsidR="009C7ACB" w:rsidRPr="00620762">
        <w:t>Išardymo (išmontavimo) darbai</w:t>
      </w:r>
      <w:bookmarkEnd w:id="394"/>
      <w:bookmarkEnd w:id="395"/>
      <w:bookmarkEnd w:id="396"/>
      <w:bookmarkEnd w:id="397"/>
      <w:r w:rsidR="009C7ACB" w:rsidRPr="00620762">
        <w:t xml:space="preserve"> </w:t>
      </w:r>
    </w:p>
    <w:p w:rsidR="009C7ACB" w:rsidRPr="00620762" w:rsidRDefault="00651F5D" w:rsidP="00651F5D">
      <w:pPr>
        <w:pStyle w:val="Antrat4"/>
        <w:numPr>
          <w:ilvl w:val="0"/>
          <w:numId w:val="0"/>
        </w:numPr>
        <w:tabs>
          <w:tab w:val="num" w:pos="1980"/>
          <w:tab w:val="num" w:pos="3024"/>
        </w:tabs>
        <w:spacing w:before="240" w:after="240"/>
        <w:rPr>
          <w:rFonts w:ascii="Times New Roman" w:hAnsi="Times New Roman"/>
          <w:bCs/>
          <w:color w:val="000000"/>
          <w:sz w:val="24"/>
          <w:szCs w:val="23"/>
          <w:lang w:val="lt-LT"/>
        </w:rPr>
      </w:pPr>
      <w:bookmarkStart w:id="398" w:name="_Toc348099299"/>
      <w:bookmarkStart w:id="399" w:name="_Toc450750108"/>
      <w:r>
        <w:rPr>
          <w:rFonts w:ascii="Times New Roman" w:hAnsi="Times New Roman"/>
          <w:bCs/>
          <w:color w:val="000000"/>
          <w:sz w:val="24"/>
          <w:szCs w:val="23"/>
          <w:lang w:val="lt-LT"/>
        </w:rPr>
        <w:t xml:space="preserve">5.2.2.1 </w:t>
      </w:r>
      <w:r w:rsidR="009C7ACB" w:rsidRPr="00620762">
        <w:rPr>
          <w:rFonts w:ascii="Times New Roman" w:hAnsi="Times New Roman"/>
          <w:bCs/>
          <w:color w:val="000000"/>
          <w:sz w:val="24"/>
          <w:szCs w:val="23"/>
          <w:lang w:val="lt-LT"/>
        </w:rPr>
        <w:t>Darbų apimtis</w:t>
      </w:r>
      <w:bookmarkEnd w:id="398"/>
      <w:bookmarkEnd w:id="399"/>
      <w:r w:rsidR="009C7ACB" w:rsidRPr="00620762">
        <w:rPr>
          <w:rFonts w:ascii="Times New Roman" w:hAnsi="Times New Roman"/>
          <w:bCs/>
          <w:color w:val="000000"/>
          <w:sz w:val="24"/>
          <w:szCs w:val="23"/>
          <w:lang w:val="lt-LT"/>
        </w:rPr>
        <w:t xml:space="preserve"> </w:t>
      </w:r>
    </w:p>
    <w:p w:rsidR="009C7ACB" w:rsidRPr="00620762" w:rsidRDefault="009C7ACB" w:rsidP="00FF1FA9">
      <w:pPr>
        <w:spacing w:before="120" w:after="120"/>
        <w:ind w:firstLine="900"/>
        <w:jc w:val="both"/>
        <w:rPr>
          <w:bCs/>
          <w:sz w:val="24"/>
          <w:szCs w:val="24"/>
        </w:rPr>
      </w:pPr>
      <w:r w:rsidRPr="00620762">
        <w:rPr>
          <w:bCs/>
          <w:sz w:val="24"/>
          <w:szCs w:val="24"/>
        </w:rPr>
        <w:t>Išardymo (išmontavimo) darbų apimtį sudaro:</w:t>
      </w:r>
    </w:p>
    <w:p w:rsidR="009C7ACB" w:rsidRPr="00620762" w:rsidRDefault="009C7ACB" w:rsidP="00FF1FA9">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pilnai ar dalinai išgriaunami (išmontuojami) statiniai ir konstrukcijos.</w:t>
      </w:r>
    </w:p>
    <w:p w:rsidR="00705529" w:rsidRPr="00620762" w:rsidRDefault="00651F5D" w:rsidP="00651F5D">
      <w:pPr>
        <w:pStyle w:val="Antrat4"/>
        <w:numPr>
          <w:ilvl w:val="0"/>
          <w:numId w:val="0"/>
        </w:numPr>
        <w:tabs>
          <w:tab w:val="num" w:pos="1980"/>
          <w:tab w:val="num" w:pos="3024"/>
        </w:tabs>
        <w:spacing w:before="240" w:after="240"/>
        <w:rPr>
          <w:rFonts w:ascii="Times New Roman" w:hAnsi="Times New Roman"/>
          <w:bCs/>
          <w:color w:val="000000"/>
          <w:sz w:val="24"/>
          <w:szCs w:val="23"/>
          <w:lang w:val="lt-LT"/>
        </w:rPr>
      </w:pPr>
      <w:bookmarkStart w:id="400" w:name="_Toc348099300"/>
      <w:bookmarkStart w:id="401" w:name="_Toc450750109"/>
      <w:r>
        <w:rPr>
          <w:rFonts w:ascii="Times New Roman" w:hAnsi="Times New Roman"/>
          <w:bCs/>
          <w:color w:val="000000"/>
          <w:sz w:val="24"/>
          <w:szCs w:val="23"/>
          <w:lang w:val="lt-LT"/>
        </w:rPr>
        <w:t xml:space="preserve">5.2.2.2 </w:t>
      </w:r>
      <w:r w:rsidR="00705529" w:rsidRPr="00620762">
        <w:rPr>
          <w:rFonts w:ascii="Times New Roman" w:hAnsi="Times New Roman"/>
          <w:bCs/>
          <w:color w:val="000000"/>
          <w:sz w:val="24"/>
          <w:szCs w:val="23"/>
          <w:lang w:val="lt-LT"/>
        </w:rPr>
        <w:t>Darbų vykdymas</w:t>
      </w:r>
      <w:bookmarkEnd w:id="400"/>
      <w:bookmarkEnd w:id="401"/>
      <w:r w:rsidR="00705529" w:rsidRPr="00620762">
        <w:rPr>
          <w:rFonts w:ascii="Times New Roman" w:hAnsi="Times New Roman"/>
          <w:bCs/>
          <w:color w:val="000000"/>
          <w:sz w:val="24"/>
          <w:szCs w:val="23"/>
          <w:lang w:val="lt-LT"/>
        </w:rPr>
        <w:t xml:space="preserve"> </w:t>
      </w:r>
    </w:p>
    <w:p w:rsidR="00451D85" w:rsidRPr="00620762" w:rsidRDefault="00451D85" w:rsidP="00FF1FA9">
      <w:pPr>
        <w:spacing w:before="120" w:after="120"/>
        <w:ind w:firstLine="540"/>
        <w:jc w:val="both"/>
        <w:rPr>
          <w:bCs/>
          <w:sz w:val="24"/>
          <w:szCs w:val="24"/>
        </w:rPr>
      </w:pPr>
      <w:r w:rsidRPr="00620762">
        <w:rPr>
          <w:bCs/>
          <w:sz w:val="24"/>
          <w:szCs w:val="24"/>
        </w:rPr>
        <w:t>Vykdant išardymo (išmontavimo) darbus būtina vadovautis šių statybos normatyvinių dokumentų, išvardintų Techninėse Specifikacijose, nurodymais ir reikalavimais:</w:t>
      </w:r>
    </w:p>
    <w:p w:rsidR="00451D85" w:rsidRPr="00620762" w:rsidRDefault="00451D85" w:rsidP="00FF1FA9">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dėl darbų pradžios – p. 4.1.2.2., dok. [1];</w:t>
      </w:r>
    </w:p>
    <w:p w:rsidR="00451D85" w:rsidRPr="00620762" w:rsidRDefault="00451D85" w:rsidP="00FF1FA9">
      <w:pPr>
        <w:widowControl/>
        <w:numPr>
          <w:ilvl w:val="0"/>
          <w:numId w:val="6"/>
        </w:numPr>
        <w:tabs>
          <w:tab w:val="clear" w:pos="1572"/>
          <w:tab w:val="num" w:pos="540"/>
        </w:tabs>
        <w:suppressAutoHyphens/>
        <w:autoSpaceDE/>
        <w:autoSpaceDN/>
        <w:adjustRightInd/>
        <w:spacing w:before="120"/>
        <w:ind w:left="1276" w:hanging="736"/>
        <w:jc w:val="both"/>
        <w:rPr>
          <w:sz w:val="24"/>
          <w:szCs w:val="24"/>
        </w:rPr>
      </w:pPr>
      <w:r w:rsidRPr="00620762">
        <w:rPr>
          <w:sz w:val="24"/>
          <w:szCs w:val="24"/>
        </w:rPr>
        <w:t>dėl darbų saugos - p. 4.1.2.1., dok. [1.2.].</w:t>
      </w:r>
    </w:p>
    <w:p w:rsidR="00451D85" w:rsidRPr="00620762" w:rsidRDefault="00451D85" w:rsidP="00FF1FA9">
      <w:pPr>
        <w:spacing w:before="120" w:after="120"/>
        <w:ind w:firstLine="540"/>
        <w:jc w:val="both"/>
        <w:rPr>
          <w:bCs/>
          <w:sz w:val="24"/>
          <w:szCs w:val="24"/>
        </w:rPr>
      </w:pPr>
      <w:r w:rsidRPr="00620762">
        <w:rPr>
          <w:bCs/>
          <w:sz w:val="24"/>
          <w:szCs w:val="24"/>
        </w:rPr>
        <w:t>Išardymo (išmontavimo) darbų seka turi būti suderinta su naujai statomų ir rekonstruojamų statinių darbų grafiku.</w:t>
      </w:r>
    </w:p>
    <w:p w:rsidR="00893B3C" w:rsidRPr="00620762" w:rsidRDefault="00451D85" w:rsidP="00FF1FA9">
      <w:pPr>
        <w:spacing w:before="120" w:after="120"/>
        <w:ind w:firstLine="540"/>
        <w:jc w:val="both"/>
        <w:rPr>
          <w:bCs/>
          <w:sz w:val="24"/>
          <w:szCs w:val="24"/>
        </w:rPr>
      </w:pPr>
      <w:r w:rsidRPr="00620762">
        <w:rPr>
          <w:bCs/>
          <w:sz w:val="24"/>
          <w:szCs w:val="24"/>
        </w:rPr>
        <w:t>Statybinių medžiagų ir gaminių atliekos, o taip pat šiukšlės turi būti pašalintos iš statybos aikštelės (žr. taip pat p. 4.2.3.).</w:t>
      </w:r>
    </w:p>
    <w:p w:rsidR="00331D18" w:rsidRPr="00620762" w:rsidRDefault="00651F5D" w:rsidP="00651F5D">
      <w:pPr>
        <w:pStyle w:val="Antrat3"/>
        <w:numPr>
          <w:ilvl w:val="0"/>
          <w:numId w:val="0"/>
        </w:numPr>
        <w:spacing w:before="240" w:after="240" w:line="240" w:lineRule="auto"/>
        <w:ind w:left="1135"/>
      </w:pPr>
      <w:bookmarkStart w:id="402" w:name="_Toc100037689"/>
      <w:bookmarkStart w:id="403" w:name="_Toc111989439"/>
      <w:bookmarkStart w:id="404" w:name="_Toc348099301"/>
      <w:bookmarkStart w:id="405" w:name="_Toc450750110"/>
      <w:r>
        <w:t xml:space="preserve">5.2.3 </w:t>
      </w:r>
      <w:r w:rsidR="00331D18" w:rsidRPr="00620762">
        <w:t>Statybos aikštelės valymas</w:t>
      </w:r>
      <w:bookmarkEnd w:id="402"/>
      <w:bookmarkEnd w:id="403"/>
      <w:bookmarkEnd w:id="404"/>
      <w:bookmarkEnd w:id="405"/>
      <w:r w:rsidR="00331D18" w:rsidRPr="00620762">
        <w:t xml:space="preserve"> </w:t>
      </w:r>
    </w:p>
    <w:p w:rsidR="00331D18" w:rsidRPr="00620762" w:rsidRDefault="00651F5D" w:rsidP="00651F5D">
      <w:pPr>
        <w:pStyle w:val="Antrat4"/>
        <w:numPr>
          <w:ilvl w:val="0"/>
          <w:numId w:val="0"/>
        </w:numPr>
        <w:tabs>
          <w:tab w:val="num" w:pos="1980"/>
          <w:tab w:val="num" w:pos="3024"/>
        </w:tabs>
        <w:spacing w:before="240" w:after="240"/>
        <w:rPr>
          <w:rFonts w:ascii="Times New Roman" w:hAnsi="Times New Roman"/>
          <w:bCs/>
          <w:color w:val="000000"/>
          <w:sz w:val="24"/>
          <w:szCs w:val="23"/>
          <w:lang w:val="lt-LT"/>
        </w:rPr>
      </w:pPr>
      <w:bookmarkStart w:id="406" w:name="_Toc348099302"/>
      <w:bookmarkStart w:id="407" w:name="_Toc450750111"/>
      <w:r>
        <w:rPr>
          <w:rFonts w:ascii="Times New Roman" w:hAnsi="Times New Roman"/>
          <w:bCs/>
          <w:color w:val="000000"/>
          <w:sz w:val="24"/>
          <w:szCs w:val="23"/>
          <w:lang w:val="lt-LT"/>
        </w:rPr>
        <w:t xml:space="preserve">5.2.3.1  </w:t>
      </w:r>
      <w:r w:rsidR="00331D18" w:rsidRPr="00620762">
        <w:rPr>
          <w:rFonts w:ascii="Times New Roman" w:hAnsi="Times New Roman"/>
          <w:bCs/>
          <w:color w:val="000000"/>
          <w:sz w:val="24"/>
          <w:szCs w:val="23"/>
          <w:lang w:val="lt-LT"/>
        </w:rPr>
        <w:t>Krūmų šalinimas ir valymas</w:t>
      </w:r>
      <w:bookmarkEnd w:id="406"/>
      <w:bookmarkEnd w:id="407"/>
      <w:r w:rsidR="00331D18" w:rsidRPr="00620762">
        <w:rPr>
          <w:rFonts w:ascii="Times New Roman" w:hAnsi="Times New Roman"/>
          <w:bCs/>
          <w:color w:val="000000"/>
          <w:sz w:val="24"/>
          <w:szCs w:val="23"/>
          <w:lang w:val="lt-LT"/>
        </w:rPr>
        <w:t xml:space="preserve"> </w:t>
      </w:r>
    </w:p>
    <w:p w:rsidR="002478F1" w:rsidRPr="00620762" w:rsidRDefault="002478F1" w:rsidP="00FF1FA9">
      <w:pPr>
        <w:spacing w:before="120" w:after="120"/>
        <w:ind w:firstLine="540"/>
        <w:jc w:val="both"/>
        <w:rPr>
          <w:bCs/>
          <w:sz w:val="24"/>
          <w:szCs w:val="24"/>
        </w:rPr>
      </w:pPr>
      <w:r w:rsidRPr="00620762">
        <w:rPr>
          <w:bCs/>
          <w:sz w:val="24"/>
          <w:szCs w:val="24"/>
        </w:rPr>
        <w:t>Rangovas turi paruošti aikšteles statybai ir vamzdynų klojimui, pašalinti augmeniją, krūmus, kelio dangą, šiukšles ir kt.</w:t>
      </w:r>
    </w:p>
    <w:p w:rsidR="002478F1" w:rsidRPr="00620762" w:rsidRDefault="002478F1" w:rsidP="00FF1FA9">
      <w:pPr>
        <w:spacing w:before="120" w:after="120"/>
        <w:ind w:firstLine="540"/>
        <w:jc w:val="both"/>
        <w:rPr>
          <w:bCs/>
          <w:sz w:val="24"/>
          <w:szCs w:val="24"/>
        </w:rPr>
      </w:pPr>
      <w:r w:rsidRPr="00620762">
        <w:rPr>
          <w:bCs/>
          <w:sz w:val="24"/>
          <w:szCs w:val="24"/>
        </w:rPr>
        <w:t>Išlaidos šiam darbui, įskaitant šaknų iškasimą ir po to atsiradusių tuštumų užpylimą, turi būti įtrauktos į kontrakto kainą.</w:t>
      </w:r>
    </w:p>
    <w:p w:rsidR="002478F1" w:rsidRPr="00620762" w:rsidRDefault="002478F1" w:rsidP="00FF1FA9">
      <w:pPr>
        <w:spacing w:before="120" w:after="120"/>
        <w:ind w:firstLine="540"/>
        <w:jc w:val="both"/>
        <w:rPr>
          <w:bCs/>
          <w:sz w:val="24"/>
          <w:szCs w:val="24"/>
        </w:rPr>
      </w:pPr>
      <w:r w:rsidRPr="00620762">
        <w:rPr>
          <w:bCs/>
          <w:sz w:val="24"/>
          <w:szCs w:val="24"/>
        </w:rPr>
        <w:t>Į krūmų pašalinimo kainą įeina šaknų iškasimas, atsiradusių tuštumų užpylimas bei statinių ir visų atliekų, kurios atsiras po valymo darbų, pašalinimas iš statybos aikštelės.</w:t>
      </w:r>
    </w:p>
    <w:p w:rsidR="00184598" w:rsidRPr="00620762" w:rsidRDefault="00651F5D" w:rsidP="00651F5D">
      <w:pPr>
        <w:pStyle w:val="Antrat4"/>
        <w:numPr>
          <w:ilvl w:val="0"/>
          <w:numId w:val="0"/>
        </w:numPr>
        <w:tabs>
          <w:tab w:val="num" w:pos="1980"/>
          <w:tab w:val="num" w:pos="3024"/>
        </w:tabs>
        <w:spacing w:before="240" w:after="240"/>
        <w:rPr>
          <w:rFonts w:ascii="Times New Roman" w:hAnsi="Times New Roman"/>
          <w:bCs/>
          <w:color w:val="000000"/>
          <w:sz w:val="24"/>
          <w:szCs w:val="23"/>
          <w:lang w:val="lt-LT"/>
        </w:rPr>
      </w:pPr>
      <w:bookmarkStart w:id="408" w:name="_Toc348099303"/>
      <w:bookmarkStart w:id="409" w:name="_Toc450750112"/>
      <w:r>
        <w:rPr>
          <w:rFonts w:ascii="Times New Roman" w:hAnsi="Times New Roman"/>
          <w:bCs/>
          <w:color w:val="000000"/>
          <w:sz w:val="24"/>
          <w:szCs w:val="23"/>
          <w:lang w:val="lt-LT"/>
        </w:rPr>
        <w:t xml:space="preserve">5.2.3.2 </w:t>
      </w:r>
      <w:r w:rsidR="00184598" w:rsidRPr="00620762">
        <w:rPr>
          <w:rFonts w:ascii="Times New Roman" w:hAnsi="Times New Roman"/>
          <w:bCs/>
          <w:color w:val="000000"/>
          <w:sz w:val="24"/>
          <w:szCs w:val="23"/>
          <w:lang w:val="lt-LT"/>
        </w:rPr>
        <w:t>Augmenijos apsauga</w:t>
      </w:r>
      <w:bookmarkEnd w:id="408"/>
      <w:bookmarkEnd w:id="409"/>
      <w:r w:rsidR="00184598" w:rsidRPr="00620762">
        <w:rPr>
          <w:rFonts w:ascii="Times New Roman" w:hAnsi="Times New Roman"/>
          <w:bCs/>
          <w:color w:val="000000"/>
          <w:sz w:val="24"/>
          <w:szCs w:val="23"/>
          <w:lang w:val="lt-LT"/>
        </w:rPr>
        <w:t xml:space="preserve"> </w:t>
      </w:r>
    </w:p>
    <w:p w:rsidR="00184598" w:rsidRPr="00620762" w:rsidRDefault="00184598" w:rsidP="006D2AA6">
      <w:pPr>
        <w:spacing w:before="120" w:after="120"/>
        <w:ind w:firstLine="539"/>
        <w:jc w:val="both"/>
        <w:rPr>
          <w:bCs/>
          <w:sz w:val="24"/>
          <w:szCs w:val="24"/>
        </w:rPr>
      </w:pPr>
      <w:r w:rsidRPr="00620762">
        <w:rPr>
          <w:bCs/>
          <w:sz w:val="24"/>
          <w:szCs w:val="24"/>
        </w:rPr>
        <w:t>Medžiai ir kita augmenija, pažymėta brėžiniuose arba kurią saugoti nurodo Inžinierius, turi išlikti ir turi būti apsaugoti nuo pažeidimų statybos metu.</w:t>
      </w:r>
    </w:p>
    <w:p w:rsidR="009C0BB7" w:rsidRPr="00620762" w:rsidRDefault="00651F5D" w:rsidP="00651F5D">
      <w:pPr>
        <w:pStyle w:val="Antrat4"/>
        <w:numPr>
          <w:ilvl w:val="0"/>
          <w:numId w:val="0"/>
        </w:numPr>
        <w:tabs>
          <w:tab w:val="num" w:pos="1980"/>
          <w:tab w:val="num" w:pos="3024"/>
        </w:tabs>
        <w:spacing w:before="240" w:after="240"/>
        <w:rPr>
          <w:rFonts w:ascii="Times New Roman" w:hAnsi="Times New Roman"/>
          <w:bCs/>
          <w:color w:val="000000"/>
          <w:sz w:val="24"/>
          <w:szCs w:val="23"/>
          <w:lang w:val="lt-LT"/>
        </w:rPr>
      </w:pPr>
      <w:bookmarkStart w:id="410" w:name="_Toc348099304"/>
      <w:bookmarkStart w:id="411" w:name="_Toc450750113"/>
      <w:r>
        <w:rPr>
          <w:rFonts w:ascii="Times New Roman" w:hAnsi="Times New Roman"/>
          <w:bCs/>
          <w:color w:val="000000"/>
          <w:sz w:val="24"/>
          <w:szCs w:val="23"/>
          <w:lang w:val="lt-LT"/>
        </w:rPr>
        <w:t xml:space="preserve">5.2.3.3 </w:t>
      </w:r>
      <w:r w:rsidR="009C0BB7" w:rsidRPr="00620762">
        <w:rPr>
          <w:rFonts w:ascii="Times New Roman" w:hAnsi="Times New Roman"/>
          <w:bCs/>
          <w:color w:val="000000"/>
          <w:sz w:val="24"/>
          <w:szCs w:val="23"/>
          <w:lang w:val="lt-LT"/>
        </w:rPr>
        <w:t>Šiukšlių pašalinimas</w:t>
      </w:r>
      <w:bookmarkEnd w:id="410"/>
      <w:bookmarkEnd w:id="411"/>
      <w:r w:rsidR="009C0BB7" w:rsidRPr="00620762">
        <w:rPr>
          <w:rFonts w:ascii="Times New Roman" w:hAnsi="Times New Roman"/>
          <w:bCs/>
          <w:color w:val="000000"/>
          <w:sz w:val="24"/>
          <w:szCs w:val="23"/>
          <w:lang w:val="lt-LT"/>
        </w:rPr>
        <w:t xml:space="preserve"> </w:t>
      </w:r>
    </w:p>
    <w:p w:rsidR="009C0BB7" w:rsidRPr="00620762" w:rsidRDefault="009C0BB7" w:rsidP="006D2AA6">
      <w:pPr>
        <w:spacing w:before="120" w:after="120"/>
        <w:ind w:firstLine="539"/>
        <w:jc w:val="both"/>
        <w:rPr>
          <w:bCs/>
          <w:sz w:val="24"/>
          <w:szCs w:val="24"/>
        </w:rPr>
      </w:pPr>
      <w:r w:rsidRPr="00620762">
        <w:rPr>
          <w:bCs/>
          <w:sz w:val="24"/>
          <w:szCs w:val="24"/>
        </w:rPr>
        <w:t>Augmenija, šiukšlės ir kitos atliekos, likusios po valymo darbų, turi būti išvežtos į sąvartyną, kurį nurodo vietinės valdžios institucijos.</w:t>
      </w:r>
    </w:p>
    <w:p w:rsidR="009C0BB7" w:rsidRPr="00620762" w:rsidRDefault="009C0BB7" w:rsidP="006D2AA6">
      <w:pPr>
        <w:spacing w:before="120" w:after="120"/>
        <w:ind w:firstLine="539"/>
        <w:jc w:val="both"/>
        <w:rPr>
          <w:bCs/>
          <w:sz w:val="24"/>
          <w:szCs w:val="24"/>
        </w:rPr>
      </w:pPr>
      <w:r w:rsidRPr="00620762">
        <w:rPr>
          <w:bCs/>
          <w:sz w:val="24"/>
          <w:szCs w:val="24"/>
        </w:rPr>
        <w:t>Augmenijos liekanos, kelmai ir šaknys turi būti sudeginti, jei Inžinierius nenurodo kitaip.</w:t>
      </w:r>
    </w:p>
    <w:p w:rsidR="005E24CD" w:rsidRPr="00620762" w:rsidRDefault="00651F5D" w:rsidP="00651F5D">
      <w:pPr>
        <w:pStyle w:val="Antrat4"/>
        <w:numPr>
          <w:ilvl w:val="0"/>
          <w:numId w:val="0"/>
        </w:numPr>
        <w:tabs>
          <w:tab w:val="num" w:pos="1980"/>
          <w:tab w:val="num" w:pos="3024"/>
        </w:tabs>
        <w:spacing w:before="240" w:after="240"/>
        <w:rPr>
          <w:rFonts w:ascii="Times New Roman" w:hAnsi="Times New Roman"/>
          <w:bCs/>
          <w:color w:val="000000"/>
          <w:sz w:val="24"/>
          <w:szCs w:val="23"/>
          <w:lang w:val="lt-LT"/>
        </w:rPr>
      </w:pPr>
      <w:bookmarkStart w:id="412" w:name="_Toc348099305"/>
      <w:bookmarkStart w:id="413" w:name="_Toc450750114"/>
      <w:r>
        <w:rPr>
          <w:rFonts w:ascii="Times New Roman" w:hAnsi="Times New Roman"/>
          <w:bCs/>
          <w:color w:val="000000"/>
          <w:sz w:val="24"/>
          <w:szCs w:val="23"/>
          <w:lang w:val="lt-LT"/>
        </w:rPr>
        <w:t xml:space="preserve">5.2.3.4 </w:t>
      </w:r>
      <w:r w:rsidR="005E24CD" w:rsidRPr="00620762">
        <w:rPr>
          <w:rFonts w:ascii="Times New Roman" w:hAnsi="Times New Roman"/>
          <w:bCs/>
          <w:color w:val="000000"/>
          <w:sz w:val="24"/>
          <w:szCs w:val="23"/>
          <w:lang w:val="lt-LT"/>
        </w:rPr>
        <w:t xml:space="preserve">Pranešimas apie </w:t>
      </w:r>
      <w:r w:rsidR="00253E62" w:rsidRPr="00620762">
        <w:rPr>
          <w:rFonts w:ascii="Times New Roman" w:hAnsi="Times New Roman"/>
          <w:bCs/>
          <w:color w:val="000000"/>
          <w:sz w:val="24"/>
          <w:szCs w:val="23"/>
          <w:lang w:val="lt-LT"/>
        </w:rPr>
        <w:t xml:space="preserve">žemės </w:t>
      </w:r>
      <w:r w:rsidR="005E24CD" w:rsidRPr="00620762">
        <w:rPr>
          <w:rFonts w:ascii="Times New Roman" w:hAnsi="Times New Roman"/>
          <w:bCs/>
          <w:color w:val="000000"/>
          <w:sz w:val="24"/>
          <w:szCs w:val="23"/>
          <w:lang w:val="lt-LT"/>
        </w:rPr>
        <w:t>darbų pradžią</w:t>
      </w:r>
      <w:bookmarkEnd w:id="412"/>
      <w:bookmarkEnd w:id="413"/>
      <w:r w:rsidR="005E24CD" w:rsidRPr="00620762">
        <w:rPr>
          <w:rFonts w:ascii="Times New Roman" w:hAnsi="Times New Roman"/>
          <w:bCs/>
          <w:color w:val="000000"/>
          <w:sz w:val="24"/>
          <w:szCs w:val="23"/>
          <w:lang w:val="lt-LT"/>
        </w:rPr>
        <w:t xml:space="preserve"> </w:t>
      </w:r>
    </w:p>
    <w:p w:rsidR="005E24CD" w:rsidRPr="00620762" w:rsidRDefault="005E24CD" w:rsidP="006D2AA6">
      <w:pPr>
        <w:spacing w:before="120" w:after="120"/>
        <w:ind w:firstLine="539"/>
        <w:jc w:val="both"/>
        <w:rPr>
          <w:bCs/>
          <w:sz w:val="24"/>
          <w:szCs w:val="24"/>
        </w:rPr>
      </w:pPr>
      <w:r w:rsidRPr="00620762">
        <w:rPr>
          <w:bCs/>
          <w:sz w:val="24"/>
          <w:szCs w:val="24"/>
        </w:rPr>
        <w:t>Rangovas ne vėliau kaip prieš 3 dienas informuoja Inžinierių apie žemės darbų pradžią bet kurioje statybvietės vietoje (toje vietoje, kur bus atliekami Darbai), kad Inžinierius galėtų patikrinti aukščius ar kitus matmenis. Žemės darbai pradedami tik gavus raštišką Inžinieriaus ir miesto ūkio įmonės leidimą.</w:t>
      </w:r>
    </w:p>
    <w:p w:rsidR="003076ED" w:rsidRPr="00620762" w:rsidRDefault="00651F5D" w:rsidP="00FA573C">
      <w:pPr>
        <w:pStyle w:val="Antrat2"/>
      </w:pPr>
      <w:bookmarkStart w:id="414" w:name="_Toc111989440"/>
      <w:bookmarkStart w:id="415" w:name="_Toc348099306"/>
      <w:bookmarkStart w:id="416" w:name="_Toc450750115"/>
      <w:r>
        <w:t xml:space="preserve">5.3  </w:t>
      </w:r>
      <w:r w:rsidR="003076ED" w:rsidRPr="00620762">
        <w:t>Žemės darbai</w:t>
      </w:r>
      <w:bookmarkEnd w:id="414"/>
      <w:bookmarkEnd w:id="415"/>
      <w:bookmarkEnd w:id="416"/>
      <w:r w:rsidR="003076ED" w:rsidRPr="00620762">
        <w:t xml:space="preserve"> </w:t>
      </w:r>
    </w:p>
    <w:p w:rsidR="003076ED" w:rsidRPr="00620762" w:rsidRDefault="00651F5D" w:rsidP="00651F5D">
      <w:pPr>
        <w:pStyle w:val="Antrat3"/>
        <w:numPr>
          <w:ilvl w:val="0"/>
          <w:numId w:val="0"/>
        </w:numPr>
        <w:spacing w:before="240" w:after="240" w:line="240" w:lineRule="auto"/>
        <w:ind w:left="1135"/>
      </w:pPr>
      <w:bookmarkStart w:id="417" w:name="_Toc98498629"/>
      <w:bookmarkStart w:id="418" w:name="_Toc111989592"/>
      <w:bookmarkStart w:id="419" w:name="_Toc348099307"/>
      <w:bookmarkStart w:id="420" w:name="_Toc450750116"/>
      <w:r>
        <w:t xml:space="preserve">5.3.1 </w:t>
      </w:r>
      <w:r w:rsidR="003076ED" w:rsidRPr="00620762">
        <w:t xml:space="preserve">Bendros </w:t>
      </w:r>
      <w:bookmarkEnd w:id="417"/>
      <w:r w:rsidR="003076ED" w:rsidRPr="00620762">
        <w:t>nuostatos</w:t>
      </w:r>
      <w:bookmarkEnd w:id="418"/>
      <w:bookmarkEnd w:id="419"/>
      <w:bookmarkEnd w:id="420"/>
      <w:r w:rsidR="003076ED" w:rsidRPr="00620762">
        <w:t xml:space="preserve"> </w:t>
      </w:r>
    </w:p>
    <w:p w:rsidR="003076ED" w:rsidRPr="00620762" w:rsidRDefault="003076ED" w:rsidP="000C47E4">
      <w:pPr>
        <w:spacing w:before="120" w:after="120"/>
        <w:ind w:firstLine="540"/>
        <w:jc w:val="both"/>
        <w:rPr>
          <w:bCs/>
          <w:sz w:val="24"/>
          <w:szCs w:val="24"/>
        </w:rPr>
      </w:pPr>
      <w:r w:rsidRPr="00620762">
        <w:rPr>
          <w:bCs/>
          <w:sz w:val="24"/>
          <w:szCs w:val="24"/>
        </w:rPr>
        <w:t>Rangovas yra atsakingas už žemės kasimo darbus ir iškastų medžiagų pašalinimą kaip to reikalauja statybos darbai, šiame dokumente nurodomi kaip žemės darbai.</w:t>
      </w:r>
    </w:p>
    <w:p w:rsidR="003076ED" w:rsidRPr="00620762" w:rsidRDefault="003076ED" w:rsidP="000C47E4">
      <w:pPr>
        <w:spacing w:before="120" w:after="120"/>
        <w:ind w:firstLine="540"/>
        <w:jc w:val="both"/>
        <w:rPr>
          <w:bCs/>
          <w:sz w:val="24"/>
          <w:szCs w:val="24"/>
        </w:rPr>
      </w:pPr>
      <w:r w:rsidRPr="00620762">
        <w:rPr>
          <w:bCs/>
          <w:sz w:val="24"/>
          <w:szCs w:val="24"/>
        </w:rPr>
        <w:t>Lietuvos standartai, kurių būtina laikytis, yra šie:</w:t>
      </w:r>
    </w:p>
    <w:p w:rsidR="003076ED" w:rsidRPr="00620762" w:rsidRDefault="003076ED" w:rsidP="004242AE">
      <w:pPr>
        <w:numPr>
          <w:ilvl w:val="0"/>
          <w:numId w:val="19"/>
        </w:numPr>
        <w:tabs>
          <w:tab w:val="clear" w:pos="1620"/>
          <w:tab w:val="num" w:pos="1080"/>
        </w:tabs>
        <w:spacing w:before="120"/>
        <w:ind w:left="1080" w:hanging="540"/>
        <w:rPr>
          <w:sz w:val="24"/>
          <w:szCs w:val="24"/>
        </w:rPr>
      </w:pPr>
      <w:r w:rsidRPr="00620762">
        <w:rPr>
          <w:sz w:val="24"/>
          <w:szCs w:val="24"/>
        </w:rPr>
        <w:t xml:space="preserve">STR 1.07.02: </w:t>
      </w:r>
      <w:r w:rsidR="0057443E" w:rsidRPr="00620762">
        <w:rPr>
          <w:sz w:val="24"/>
          <w:szCs w:val="24"/>
        </w:rPr>
        <w:t>2005</w:t>
      </w:r>
      <w:r w:rsidRPr="00620762">
        <w:rPr>
          <w:sz w:val="24"/>
          <w:szCs w:val="24"/>
        </w:rPr>
        <w:t>: Žemės darbai</w:t>
      </w:r>
    </w:p>
    <w:p w:rsidR="003076ED" w:rsidRPr="00620762" w:rsidRDefault="003076ED" w:rsidP="004242AE">
      <w:pPr>
        <w:numPr>
          <w:ilvl w:val="0"/>
          <w:numId w:val="19"/>
        </w:numPr>
        <w:tabs>
          <w:tab w:val="clear" w:pos="1620"/>
          <w:tab w:val="num" w:pos="1080"/>
        </w:tabs>
        <w:spacing w:before="120"/>
        <w:ind w:left="1080" w:hanging="540"/>
        <w:rPr>
          <w:sz w:val="24"/>
          <w:szCs w:val="24"/>
        </w:rPr>
      </w:pPr>
      <w:r w:rsidRPr="00620762">
        <w:rPr>
          <w:sz w:val="24"/>
          <w:szCs w:val="24"/>
        </w:rPr>
        <w:t xml:space="preserve">LST L ENV 1997-1:2001 Eurokodas 7: </w:t>
      </w:r>
      <w:r w:rsidRPr="00620762">
        <w:rPr>
          <w:sz w:val="24"/>
          <w:szCs w:val="24"/>
        </w:rPr>
        <w:tab/>
        <w:t>Geotechninis projektavimas. Dalis 1: Bendrosios taisyklės;</w:t>
      </w:r>
    </w:p>
    <w:p w:rsidR="003076ED" w:rsidRPr="00620762" w:rsidRDefault="003076ED" w:rsidP="004242AE">
      <w:pPr>
        <w:numPr>
          <w:ilvl w:val="0"/>
          <w:numId w:val="19"/>
        </w:numPr>
        <w:tabs>
          <w:tab w:val="clear" w:pos="1620"/>
          <w:tab w:val="num" w:pos="1080"/>
        </w:tabs>
        <w:spacing w:before="120"/>
        <w:ind w:left="1080" w:hanging="540"/>
        <w:rPr>
          <w:sz w:val="24"/>
          <w:szCs w:val="24"/>
        </w:rPr>
      </w:pPr>
      <w:r w:rsidRPr="00620762">
        <w:rPr>
          <w:sz w:val="24"/>
          <w:szCs w:val="24"/>
        </w:rPr>
        <w:t xml:space="preserve">LST L ENV 1997-2:2001 Eurokodas 7: </w:t>
      </w:r>
      <w:r w:rsidRPr="00620762">
        <w:rPr>
          <w:sz w:val="24"/>
          <w:szCs w:val="24"/>
        </w:rPr>
        <w:tab/>
        <w:t>Geotechninis projektavimas. Dalis 2: Projektavimas, atliekant laboratorinius tyrimus;</w:t>
      </w:r>
    </w:p>
    <w:p w:rsidR="003076ED" w:rsidRPr="00620762" w:rsidRDefault="003076ED" w:rsidP="004242AE">
      <w:pPr>
        <w:numPr>
          <w:ilvl w:val="0"/>
          <w:numId w:val="19"/>
        </w:numPr>
        <w:tabs>
          <w:tab w:val="clear" w:pos="1620"/>
          <w:tab w:val="num" w:pos="1080"/>
        </w:tabs>
        <w:spacing w:before="120"/>
        <w:ind w:left="1080" w:hanging="540"/>
        <w:rPr>
          <w:sz w:val="24"/>
          <w:szCs w:val="24"/>
        </w:rPr>
      </w:pPr>
      <w:r w:rsidRPr="00620762">
        <w:rPr>
          <w:sz w:val="24"/>
          <w:szCs w:val="24"/>
        </w:rPr>
        <w:t xml:space="preserve">LST L ENV 1997-3:2001 Eurokodas 7: </w:t>
      </w:r>
      <w:r w:rsidRPr="00620762">
        <w:rPr>
          <w:sz w:val="24"/>
          <w:szCs w:val="24"/>
        </w:rPr>
        <w:tab/>
        <w:t>Geotechninis projektavimas. Dalis 3: Projektavimas, atliekant lauko tyrimus.</w:t>
      </w:r>
    </w:p>
    <w:p w:rsidR="000325C5" w:rsidRPr="00620762" w:rsidRDefault="00651F5D" w:rsidP="00651F5D">
      <w:pPr>
        <w:pStyle w:val="Antrat3"/>
        <w:numPr>
          <w:ilvl w:val="0"/>
          <w:numId w:val="0"/>
        </w:numPr>
        <w:spacing w:before="240" w:after="240" w:line="240" w:lineRule="auto"/>
        <w:ind w:left="1135"/>
      </w:pPr>
      <w:bookmarkStart w:id="421" w:name="_Toc111989593"/>
      <w:bookmarkStart w:id="422" w:name="_Toc348099308"/>
      <w:bookmarkStart w:id="423" w:name="_Toc450750117"/>
      <w:r>
        <w:t xml:space="preserve">5.3.2  </w:t>
      </w:r>
      <w:r w:rsidR="000325C5" w:rsidRPr="00620762">
        <w:t>Žemės darbų atlikimas atsižvelgiant į lygius</w:t>
      </w:r>
      <w:bookmarkEnd w:id="421"/>
      <w:bookmarkEnd w:id="422"/>
      <w:bookmarkEnd w:id="423"/>
      <w:r w:rsidR="000325C5" w:rsidRPr="00620762">
        <w:rPr>
          <w:szCs w:val="24"/>
        </w:rPr>
        <w:t xml:space="preserve"> </w:t>
      </w:r>
    </w:p>
    <w:p w:rsidR="000325C5" w:rsidRPr="00620762" w:rsidRDefault="000325C5" w:rsidP="000C47E4">
      <w:pPr>
        <w:spacing w:before="120" w:after="120"/>
        <w:ind w:firstLine="540"/>
        <w:jc w:val="both"/>
        <w:rPr>
          <w:bCs/>
          <w:sz w:val="24"/>
          <w:szCs w:val="24"/>
        </w:rPr>
      </w:pPr>
      <w:r w:rsidRPr="00620762">
        <w:rPr>
          <w:bCs/>
          <w:sz w:val="24"/>
          <w:szCs w:val="24"/>
        </w:rPr>
        <w:t>Visi žemės darbai, susiję su statiniais, atliekami pagal dydžius ir aukščius, nurodytus Inžinieriaus patvirtintuose ar pateiktuose projektiniuose brėžiniuose ir specifikacijose. “Altitudė” šiame kontekste reiškia žemės paviršiaus lygį prieš pradedant darbą bet kurioje vietoje po (augmenijos) iškirtimo.</w:t>
      </w:r>
    </w:p>
    <w:p w:rsidR="00116D16" w:rsidRPr="00620762" w:rsidRDefault="00651F5D" w:rsidP="00651F5D">
      <w:pPr>
        <w:pStyle w:val="Antrat3"/>
        <w:numPr>
          <w:ilvl w:val="0"/>
          <w:numId w:val="0"/>
        </w:numPr>
        <w:spacing w:before="240" w:after="240" w:line="240" w:lineRule="auto"/>
        <w:ind w:left="1135"/>
      </w:pPr>
      <w:bookmarkStart w:id="424" w:name="_Toc111989594"/>
      <w:bookmarkStart w:id="425" w:name="_Toc348099309"/>
      <w:bookmarkStart w:id="426" w:name="_Toc450750118"/>
      <w:r>
        <w:t xml:space="preserve">5.3.3  </w:t>
      </w:r>
      <w:r w:rsidR="00116D16" w:rsidRPr="00620762">
        <w:t>Objekto statybos vietos paruošiamieji žemės darbai</w:t>
      </w:r>
      <w:bookmarkEnd w:id="424"/>
      <w:bookmarkEnd w:id="425"/>
      <w:bookmarkEnd w:id="426"/>
      <w:r w:rsidR="00116D16" w:rsidRPr="00620762">
        <w:t xml:space="preserve"> </w:t>
      </w:r>
    </w:p>
    <w:p w:rsidR="00116D16" w:rsidRPr="00620762" w:rsidRDefault="00116D16" w:rsidP="000C47E4">
      <w:pPr>
        <w:spacing w:before="120" w:after="120"/>
        <w:ind w:firstLine="540"/>
        <w:jc w:val="both"/>
        <w:rPr>
          <w:bCs/>
          <w:sz w:val="24"/>
          <w:szCs w:val="24"/>
        </w:rPr>
      </w:pPr>
      <w:r w:rsidRPr="00620762">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rsidR="00116D16" w:rsidRPr="00620762" w:rsidRDefault="00116D16" w:rsidP="000C47E4">
      <w:pPr>
        <w:spacing w:before="120" w:after="120"/>
        <w:ind w:firstLine="540"/>
        <w:jc w:val="both"/>
        <w:rPr>
          <w:bCs/>
          <w:sz w:val="24"/>
          <w:szCs w:val="24"/>
        </w:rPr>
      </w:pPr>
      <w:r w:rsidRPr="00620762">
        <w:rPr>
          <w:bCs/>
          <w:sz w:val="24"/>
          <w:szCs w:val="24"/>
        </w:rPr>
        <w:t>Vykdant kasimo darbus šalia požeminių įrenginių, pamatų, šulinių, kanalų, komunikacijų ir kelių, juos reikia sutvirtinti atitinkamomis palaikančiosiomis laikinosiomis konstrukcijomis arba įrengti klojinius (įtvarus).</w:t>
      </w:r>
    </w:p>
    <w:p w:rsidR="00116D16" w:rsidRPr="00620762" w:rsidRDefault="00116D16" w:rsidP="000C47E4">
      <w:pPr>
        <w:spacing w:before="120" w:after="120"/>
        <w:ind w:firstLine="540"/>
        <w:jc w:val="both"/>
        <w:rPr>
          <w:bCs/>
          <w:sz w:val="24"/>
          <w:szCs w:val="24"/>
        </w:rPr>
      </w:pPr>
      <w:r w:rsidRPr="00620762">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rsidR="00116D16" w:rsidRPr="00620762" w:rsidRDefault="00116D16" w:rsidP="000C47E4">
      <w:pPr>
        <w:spacing w:before="120" w:after="120"/>
        <w:ind w:firstLine="540"/>
        <w:jc w:val="both"/>
        <w:rPr>
          <w:bCs/>
          <w:sz w:val="24"/>
          <w:szCs w:val="24"/>
        </w:rPr>
      </w:pPr>
      <w:r w:rsidRPr="00620762">
        <w:rPr>
          <w:bCs/>
          <w:sz w:val="24"/>
          <w:szCs w:val="24"/>
        </w:rPr>
        <w:t>Visos žemės darbų zonos turi būti aptvertos ir įrengti įspėjimo ženklai, informuojantys apie tai, jog netoliese yra pavojaus zona.</w:t>
      </w:r>
    </w:p>
    <w:p w:rsidR="00116D16" w:rsidRPr="00620762" w:rsidRDefault="00116D16" w:rsidP="000C47E4">
      <w:pPr>
        <w:spacing w:before="120" w:after="120"/>
        <w:ind w:firstLine="540"/>
        <w:jc w:val="both"/>
        <w:rPr>
          <w:bCs/>
          <w:sz w:val="24"/>
          <w:szCs w:val="24"/>
        </w:rPr>
      </w:pPr>
      <w:r w:rsidRPr="00620762">
        <w:rPr>
          <w:bCs/>
          <w:sz w:val="24"/>
          <w:szCs w:val="24"/>
        </w:rPr>
        <w:t>Prieš atliekant gruntinio vandens pažeminimo darbus, būtina apžiūrėti greta esančių pastatų techninę būklę, bei patikslinti požeminių komunikacijų vietą darbų zonoje.</w:t>
      </w:r>
    </w:p>
    <w:p w:rsidR="00116D16" w:rsidRPr="00620762" w:rsidRDefault="00116D16" w:rsidP="000C47E4">
      <w:pPr>
        <w:spacing w:before="120" w:after="120"/>
        <w:ind w:firstLine="540"/>
        <w:jc w:val="both"/>
        <w:rPr>
          <w:bCs/>
          <w:sz w:val="24"/>
          <w:szCs w:val="24"/>
        </w:rPr>
      </w:pPr>
      <w:r w:rsidRPr="00620762">
        <w:rPr>
          <w:bCs/>
          <w:sz w:val="24"/>
          <w:szCs w:val="24"/>
        </w:rPr>
        <w:t>Pažeminant gruntinius vandenis būtina numatyti priemones, apsaugančias nuo grunto išpurenimo, taip pat duobės šlaitų ir greta esančių statinių, pastatų pamatų stabilumą.</w:t>
      </w:r>
    </w:p>
    <w:p w:rsidR="00116D16" w:rsidRPr="00620762" w:rsidRDefault="00116D16" w:rsidP="000C47E4">
      <w:pPr>
        <w:spacing w:before="120" w:after="120"/>
        <w:ind w:firstLine="540"/>
        <w:jc w:val="both"/>
        <w:rPr>
          <w:bCs/>
          <w:sz w:val="24"/>
          <w:szCs w:val="24"/>
        </w:rPr>
      </w:pPr>
      <w:r w:rsidRPr="00620762">
        <w:rPr>
          <w:bCs/>
          <w:sz w:val="24"/>
          <w:szCs w:val="24"/>
        </w:rPr>
        <w:t>Gruntinio vandens pažeminimas arba pamatų duobės apsauga nuo paviršinio vandens turi užtikrinti pamatų duobės stabilumą ir neleisti pagrindo gruntui dugne išmirkti, šlaitams nuslinkti ir pan.</w:t>
      </w:r>
    </w:p>
    <w:p w:rsidR="00116D16" w:rsidRPr="00620762" w:rsidRDefault="00116D16" w:rsidP="000C47E4">
      <w:pPr>
        <w:spacing w:before="120" w:after="120"/>
        <w:ind w:firstLine="540"/>
        <w:jc w:val="both"/>
        <w:rPr>
          <w:bCs/>
          <w:sz w:val="24"/>
          <w:szCs w:val="24"/>
        </w:rPr>
      </w:pPr>
      <w:r w:rsidRPr="00620762">
        <w:rPr>
          <w:bCs/>
          <w:sz w:val="24"/>
          <w:szCs w:val="24"/>
        </w:rPr>
        <w:t>Griaunant požeminius ir antžeminius objektus, kurie yra nurodyti brėžiniuose arba Rangovo paruoštuose darbų vykdymo projektuose, turi būti nurodytas minimalus jų pašalinimo gylis.</w:t>
      </w:r>
    </w:p>
    <w:p w:rsidR="00826CC0" w:rsidRPr="00620762" w:rsidRDefault="00651F5D" w:rsidP="00651F5D">
      <w:pPr>
        <w:pStyle w:val="Antrat3"/>
        <w:numPr>
          <w:ilvl w:val="0"/>
          <w:numId w:val="0"/>
        </w:numPr>
        <w:spacing w:before="120"/>
        <w:ind w:left="1135"/>
      </w:pPr>
      <w:bookmarkStart w:id="427" w:name="_Toc111989595"/>
      <w:bookmarkStart w:id="428" w:name="_Toc348099310"/>
      <w:bookmarkStart w:id="429" w:name="_Toc450750119"/>
      <w:r>
        <w:t xml:space="preserve">5.3.4 </w:t>
      </w:r>
      <w:r w:rsidR="00826CC0" w:rsidRPr="00620762">
        <w:t>Viršutinio dirvos sluoksnio nuėmimas</w:t>
      </w:r>
      <w:bookmarkEnd w:id="427"/>
      <w:bookmarkEnd w:id="428"/>
      <w:bookmarkEnd w:id="429"/>
      <w:r w:rsidR="00826CC0" w:rsidRPr="00620762">
        <w:rPr>
          <w:szCs w:val="24"/>
        </w:rPr>
        <w:t xml:space="preserve"> </w:t>
      </w:r>
    </w:p>
    <w:p w:rsidR="00826CC0" w:rsidRPr="00620762" w:rsidRDefault="00826CC0" w:rsidP="000C47E4">
      <w:pPr>
        <w:spacing w:before="120" w:after="120"/>
        <w:ind w:firstLine="540"/>
        <w:jc w:val="both"/>
        <w:rPr>
          <w:bCs/>
          <w:sz w:val="24"/>
          <w:szCs w:val="24"/>
        </w:rPr>
      </w:pPr>
      <w:r w:rsidRPr="00620762">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rsidR="00826CC0" w:rsidRPr="00620762" w:rsidRDefault="00826CC0" w:rsidP="000C47E4">
      <w:pPr>
        <w:spacing w:before="120" w:after="120"/>
        <w:ind w:firstLine="540"/>
        <w:jc w:val="both"/>
        <w:rPr>
          <w:bCs/>
          <w:sz w:val="24"/>
          <w:szCs w:val="24"/>
        </w:rPr>
      </w:pPr>
      <w:r w:rsidRPr="00620762">
        <w:rPr>
          <w:bCs/>
          <w:sz w:val="24"/>
          <w:szCs w:val="24"/>
        </w:rPr>
        <w:t>Jei Inžinierius mano kad tai būtina, sluoksnio nuėmimo darbai organizuojami tose vietose, kur nedelsiant turi būti pradėti darbai arba kitose Inžinieriaus nurodytose vietose.</w:t>
      </w:r>
    </w:p>
    <w:p w:rsidR="00826CC0" w:rsidRPr="00620762" w:rsidRDefault="00826CC0" w:rsidP="000C47E4">
      <w:pPr>
        <w:spacing w:before="120" w:after="120"/>
        <w:ind w:firstLine="540"/>
        <w:jc w:val="both"/>
        <w:rPr>
          <w:bCs/>
          <w:sz w:val="24"/>
          <w:szCs w:val="24"/>
        </w:rPr>
      </w:pPr>
      <w:r w:rsidRPr="00620762">
        <w:rPr>
          <w:bCs/>
          <w:sz w:val="24"/>
          <w:szCs w:val="24"/>
        </w:rPr>
        <w:t xml:space="preserve">Dirvožemis nuimamas </w:t>
      </w:r>
      <w:smartTag w:uri="urn:schemas-microsoft-com:office:smarttags" w:element="metricconverter">
        <w:smartTagPr>
          <w:attr w:name="ProductID" w:val="250 mm"/>
        </w:smartTagPr>
        <w:r w:rsidRPr="00620762">
          <w:rPr>
            <w:bCs/>
            <w:sz w:val="24"/>
            <w:szCs w:val="24"/>
          </w:rPr>
          <w:t>250 mm</w:t>
        </w:r>
      </w:smartTag>
      <w:r w:rsidRPr="00620762">
        <w:rPr>
          <w:bCs/>
          <w:sz w:val="24"/>
          <w:szCs w:val="24"/>
        </w:rPr>
        <w:t xml:space="preserve"> sluoksniu ar iki kito su Inžinieriumi suderinto gylio ir pilamas patvirtintose sąvartų vietose, neviršijant </w:t>
      </w:r>
      <w:smartTag w:uri="urn:schemas-microsoft-com:office:smarttags" w:element="metricconverter">
        <w:smartTagPr>
          <w:attr w:name="ProductID" w:val="3 m"/>
        </w:smartTagPr>
        <w:r w:rsidRPr="00620762">
          <w:rPr>
            <w:bCs/>
            <w:sz w:val="24"/>
            <w:szCs w:val="24"/>
          </w:rPr>
          <w:t>3 m</w:t>
        </w:r>
      </w:smartTag>
      <w:r w:rsidRPr="00620762">
        <w:rPr>
          <w:bCs/>
          <w:sz w:val="24"/>
          <w:szCs w:val="24"/>
        </w:rPr>
        <w:t xml:space="preserve"> aukščio.</w:t>
      </w:r>
    </w:p>
    <w:p w:rsidR="00935C79" w:rsidRPr="00620762" w:rsidRDefault="00651F5D" w:rsidP="00651F5D">
      <w:pPr>
        <w:pStyle w:val="Antrat3"/>
        <w:numPr>
          <w:ilvl w:val="0"/>
          <w:numId w:val="0"/>
        </w:numPr>
        <w:spacing w:before="240" w:after="240" w:line="240" w:lineRule="auto"/>
        <w:ind w:left="1135"/>
      </w:pPr>
      <w:bookmarkStart w:id="430" w:name="_Toc348099311"/>
      <w:bookmarkStart w:id="431" w:name="_Toc450750120"/>
      <w:r>
        <w:t xml:space="preserve">5.3.5 </w:t>
      </w:r>
      <w:r w:rsidR="00935C79" w:rsidRPr="00620762">
        <w:t>Tranšėjų kasimas</w:t>
      </w:r>
      <w:bookmarkEnd w:id="430"/>
      <w:bookmarkEnd w:id="431"/>
      <w:r w:rsidR="00935C79" w:rsidRPr="00620762">
        <w:t xml:space="preserve"> </w:t>
      </w:r>
    </w:p>
    <w:p w:rsidR="00935C79" w:rsidRPr="00620762" w:rsidRDefault="00935C79" w:rsidP="000C47E4">
      <w:pPr>
        <w:spacing w:before="120" w:after="120"/>
        <w:ind w:firstLine="540"/>
        <w:jc w:val="both"/>
        <w:rPr>
          <w:bCs/>
          <w:sz w:val="24"/>
          <w:szCs w:val="24"/>
        </w:rPr>
      </w:pPr>
      <w:r w:rsidRPr="00620762">
        <w:rPr>
          <w:bCs/>
          <w:sz w:val="24"/>
          <w:szCs w:val="24"/>
        </w:rPr>
        <w:t>Tranšėjos vamzdžiams kasamos pagal brėžiniuose parodytus ar Inžinieriaus nurodytus pjūvius, linijas ir aukščius. Už per gilias iškasas šuliniams, kameroms ar kitiems statiniams atskirai nemokama.</w:t>
      </w:r>
    </w:p>
    <w:p w:rsidR="00935C79" w:rsidRPr="00620762" w:rsidRDefault="00935C79" w:rsidP="000C47E4">
      <w:pPr>
        <w:spacing w:before="120" w:after="120"/>
        <w:ind w:firstLine="540"/>
        <w:jc w:val="both"/>
        <w:rPr>
          <w:bCs/>
          <w:sz w:val="24"/>
          <w:szCs w:val="24"/>
        </w:rPr>
      </w:pPr>
      <w:r w:rsidRPr="00620762">
        <w:rPr>
          <w:bCs/>
          <w:sz w:val="24"/>
          <w:szCs w:val="24"/>
        </w:rPr>
        <w:t xml:space="preserve">Didžiausias leistinas iškasos šlaito nuolydis nustatomas pagal saugumo technikos reikalavimus ir Rangovo pateiktus skaičiavimus, suderintus su Inžinieriumi. </w:t>
      </w:r>
    </w:p>
    <w:p w:rsidR="00935C79" w:rsidRPr="00620762" w:rsidRDefault="00935C79" w:rsidP="000C47E4">
      <w:pPr>
        <w:spacing w:before="120" w:after="120"/>
        <w:ind w:firstLine="540"/>
        <w:jc w:val="both"/>
        <w:rPr>
          <w:bCs/>
          <w:sz w:val="24"/>
          <w:szCs w:val="24"/>
        </w:rPr>
      </w:pPr>
      <w:r w:rsidRPr="00620762">
        <w:rPr>
          <w:bCs/>
          <w:sz w:val="24"/>
          <w:szCs w:val="24"/>
        </w:rPr>
        <w:t>Iškastos tranšėjos turi būti tokio dydžio, kad jose tilptų vamzdžiai ir jų pagrindai, taip pat kad, esant reikalui, galima būtų tranšėjas sutvirtinti, panaudojant įtvirtinimus.</w:t>
      </w:r>
    </w:p>
    <w:p w:rsidR="00935C79" w:rsidRPr="00620762" w:rsidRDefault="00935C79" w:rsidP="000C47E4">
      <w:pPr>
        <w:spacing w:before="120" w:after="120"/>
        <w:ind w:firstLine="540"/>
        <w:jc w:val="both"/>
        <w:rPr>
          <w:bCs/>
          <w:sz w:val="24"/>
          <w:szCs w:val="24"/>
        </w:rPr>
      </w:pPr>
      <w:r w:rsidRPr="00620762">
        <w:rPr>
          <w:bCs/>
          <w:sz w:val="24"/>
          <w:szCs w:val="24"/>
        </w:rPr>
        <w:t>Rangovas turi įtraukti į savo nurodytą kainą reikiamų sutvirtinimų ir spyrių įrengimą ir laikosi šalyje galiojančių saugos reikalavimų.</w:t>
      </w:r>
    </w:p>
    <w:p w:rsidR="00935C79" w:rsidRPr="00620762" w:rsidRDefault="00935C79" w:rsidP="000C47E4">
      <w:pPr>
        <w:spacing w:before="120" w:after="120"/>
        <w:ind w:firstLine="540"/>
        <w:jc w:val="both"/>
        <w:rPr>
          <w:bCs/>
          <w:sz w:val="24"/>
          <w:szCs w:val="24"/>
        </w:rPr>
      </w:pPr>
      <w:r w:rsidRPr="00620762">
        <w:rPr>
          <w:bCs/>
          <w:sz w:val="24"/>
          <w:szCs w:val="24"/>
        </w:rPr>
        <w:t xml:space="preserve">Jei, norint iškasti tranšėjas, reikia išardyti kelių, gatvių, šaligatvių paviršius ar šalikeles visi minėti paviršiai turi būti išardyti iki pilno tranšėjos pločio ir per visą dangos gylį tokiu būdu, kad nenukentėtų šalia esantys paviršiai. Paliktas paviršių kraštas turi būti aštrus, lygus, vertikalus ir atitikti liniją. Akmens luitai, organinės ir kitos trukdančios medžiagos, atsidūrusios tranšėjos dugne, turi būti pašalintos, kad paviršius atitiktų nustatytą liniją ir būtų lygus. Tranšėjos dugnas turi būti užpildytas mažiausiai </w:t>
      </w:r>
      <w:smartTag w:uri="urn:schemas-microsoft-com:office:smarttags" w:element="metricconverter">
        <w:smartTagPr>
          <w:attr w:name="ProductID" w:val="100 mm"/>
        </w:smartTagPr>
        <w:r w:rsidRPr="00620762">
          <w:rPr>
            <w:bCs/>
            <w:sz w:val="24"/>
            <w:szCs w:val="24"/>
          </w:rPr>
          <w:t>100 mm</w:t>
        </w:r>
      </w:smartTag>
      <w:r w:rsidRPr="00620762">
        <w:rPr>
          <w:bCs/>
          <w:sz w:val="24"/>
          <w:szCs w:val="24"/>
        </w:rPr>
        <w:t xml:space="preserve"> smėlio sluoksniu.</w:t>
      </w:r>
    </w:p>
    <w:p w:rsidR="00935C79" w:rsidRPr="00620762" w:rsidRDefault="00935C79" w:rsidP="000C47E4">
      <w:pPr>
        <w:spacing w:before="120" w:after="120"/>
        <w:ind w:firstLine="540"/>
        <w:jc w:val="both"/>
        <w:rPr>
          <w:bCs/>
          <w:sz w:val="24"/>
          <w:szCs w:val="24"/>
        </w:rPr>
      </w:pPr>
      <w:r w:rsidRPr="00620762">
        <w:rPr>
          <w:bCs/>
          <w:sz w:val="24"/>
          <w:szCs w:val="24"/>
        </w:rPr>
        <w:t>Tranšėjos vamzdžiams nepradedamos kasti tol, kol į statybvietę nesuvežamos visos vamzdynui reikalingos medžiagos.</w:t>
      </w:r>
    </w:p>
    <w:p w:rsidR="006C5AF6" w:rsidRPr="00620762" w:rsidRDefault="00651F5D" w:rsidP="00651F5D">
      <w:pPr>
        <w:pStyle w:val="Antrat3"/>
        <w:numPr>
          <w:ilvl w:val="0"/>
          <w:numId w:val="0"/>
        </w:numPr>
        <w:spacing w:before="240" w:after="240" w:line="240" w:lineRule="auto"/>
        <w:ind w:left="1135"/>
      </w:pPr>
      <w:bookmarkStart w:id="432" w:name="_Toc111989597"/>
      <w:bookmarkStart w:id="433" w:name="_Toc348099312"/>
      <w:bookmarkStart w:id="434" w:name="_Toc450750121"/>
      <w:r>
        <w:t xml:space="preserve">5.3.6  </w:t>
      </w:r>
      <w:r w:rsidR="006C5AF6" w:rsidRPr="00620762">
        <w:t>Kasimas statiniams</w:t>
      </w:r>
      <w:bookmarkEnd w:id="432"/>
      <w:r w:rsidR="00DF6BFA" w:rsidRPr="00620762">
        <w:t xml:space="preserve"> (šiam projekto etapui netaikoma)</w:t>
      </w:r>
      <w:bookmarkEnd w:id="433"/>
      <w:bookmarkEnd w:id="434"/>
      <w:r w:rsidR="006C5AF6" w:rsidRPr="00620762">
        <w:t xml:space="preserve"> </w:t>
      </w:r>
    </w:p>
    <w:p w:rsidR="006C5AF6" w:rsidRPr="00620762" w:rsidRDefault="006C5AF6" w:rsidP="000C47E4">
      <w:pPr>
        <w:spacing w:before="120" w:after="120"/>
        <w:ind w:firstLine="540"/>
        <w:jc w:val="both"/>
        <w:rPr>
          <w:bCs/>
          <w:sz w:val="24"/>
          <w:szCs w:val="24"/>
        </w:rPr>
      </w:pPr>
      <w:r w:rsidRPr="00620762">
        <w:rPr>
          <w:bCs/>
          <w:sz w:val="24"/>
          <w:szCs w:val="24"/>
        </w:rPr>
        <w:t>Iškasos ir tranšėjos pamatams daromos iki lygių ir aukščių, parodytų Inžinieriaus patvirtintuose darbo projekto brėžiniuose arba nurodytų Inžinieriaus.</w:t>
      </w:r>
    </w:p>
    <w:p w:rsidR="006C5AF6" w:rsidRPr="00620762" w:rsidRDefault="006C5AF6" w:rsidP="000C47E4">
      <w:pPr>
        <w:spacing w:before="120" w:after="120"/>
        <w:ind w:firstLine="540"/>
        <w:jc w:val="both"/>
        <w:rPr>
          <w:bCs/>
          <w:sz w:val="24"/>
          <w:szCs w:val="24"/>
        </w:rPr>
      </w:pPr>
      <w:r w:rsidRPr="00620762">
        <w:rPr>
          <w:bCs/>
          <w:sz w:val="24"/>
          <w:szCs w:val="24"/>
        </w:rPr>
        <w:t xml:space="preserve">Dar nepradėjus statybų Rangovas kasdamas palieka ne mažiau kaip </w:t>
      </w:r>
      <w:smartTag w:uri="urn:schemas-microsoft-com:office:smarttags" w:element="metricconverter">
        <w:smartTagPr>
          <w:attr w:name="ProductID" w:val="200 mm"/>
        </w:smartTagPr>
        <w:r w:rsidRPr="00620762">
          <w:rPr>
            <w:bCs/>
            <w:sz w:val="24"/>
            <w:szCs w:val="24"/>
          </w:rPr>
          <w:t>200 mm</w:t>
        </w:r>
      </w:smartTag>
      <w:r w:rsidRPr="00620762">
        <w:rPr>
          <w:bCs/>
          <w:sz w:val="24"/>
          <w:szCs w:val="24"/>
        </w:rPr>
        <w:t xml:space="preserve"> iki projektinio iškasos profilio. Atidengus iškasos profilį ant viršaus neleidžiamas joks statybinio transporto eismas, išskyrus tiek, kiek reikalinga uždengimo darbams. Iškasos nuožula turi būti švari ir profiliuota pagal reikiamas linijas ir ly</w:t>
      </w:r>
      <w:r w:rsidR="00501CFF">
        <w:rPr>
          <w:bCs/>
          <w:sz w:val="24"/>
          <w:szCs w:val="24"/>
        </w:rPr>
        <w:t>gius.</w:t>
      </w:r>
    </w:p>
    <w:p w:rsidR="006C5AF6" w:rsidRPr="00620762" w:rsidRDefault="006C5AF6" w:rsidP="000C47E4">
      <w:pPr>
        <w:spacing w:before="120" w:after="120"/>
        <w:ind w:firstLine="540"/>
        <w:jc w:val="both"/>
        <w:rPr>
          <w:bCs/>
          <w:sz w:val="24"/>
          <w:szCs w:val="24"/>
        </w:rPr>
      </w:pPr>
      <w:r w:rsidRPr="00620762">
        <w:rPr>
          <w:bCs/>
          <w:sz w:val="24"/>
          <w:szCs w:val="24"/>
        </w:rPr>
        <w:t xml:space="preserve">Grunto paviršius turi būti nesuardytas. Jei, Inžinieriaus nuomone, iškasa statiniui netinkama, Inžinieriaus nurodymu kasama toliau. Baigus kasti paviršius užbaigiamas rūpestingai sutankinta medžiaga arba betonu. </w:t>
      </w:r>
    </w:p>
    <w:p w:rsidR="00C050C3" w:rsidRPr="00620762" w:rsidRDefault="00651F5D" w:rsidP="00651F5D">
      <w:pPr>
        <w:pStyle w:val="Antrat3"/>
        <w:numPr>
          <w:ilvl w:val="0"/>
          <w:numId w:val="0"/>
        </w:numPr>
        <w:spacing w:before="240" w:after="240" w:line="240" w:lineRule="auto"/>
        <w:ind w:left="1135"/>
      </w:pPr>
      <w:bookmarkStart w:id="435" w:name="_Toc111989598"/>
      <w:bookmarkStart w:id="436" w:name="_Toc348099313"/>
      <w:bookmarkStart w:id="437" w:name="_Toc450750122"/>
      <w:r>
        <w:t xml:space="preserve">5.3.7  </w:t>
      </w:r>
      <w:r w:rsidR="00C050C3" w:rsidRPr="00620762">
        <w:t>Vandens pašalinimas ir laikinasis nuotekų išsiurbimas</w:t>
      </w:r>
      <w:bookmarkEnd w:id="435"/>
      <w:bookmarkEnd w:id="436"/>
      <w:bookmarkEnd w:id="437"/>
      <w:r w:rsidR="00C050C3" w:rsidRPr="00620762">
        <w:t xml:space="preserve"> </w:t>
      </w:r>
    </w:p>
    <w:p w:rsidR="00B7764A" w:rsidRPr="00620762" w:rsidRDefault="00C050C3" w:rsidP="000C47E4">
      <w:pPr>
        <w:spacing w:before="120" w:after="120"/>
        <w:ind w:firstLine="540"/>
        <w:jc w:val="both"/>
        <w:rPr>
          <w:bCs/>
          <w:sz w:val="24"/>
          <w:szCs w:val="24"/>
        </w:rPr>
      </w:pPr>
      <w:r w:rsidRPr="00620762">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rsidR="00B7764A" w:rsidRPr="00620762" w:rsidRDefault="00B7764A" w:rsidP="000C47E4">
      <w:pPr>
        <w:spacing w:before="120" w:after="120"/>
        <w:ind w:firstLine="540"/>
        <w:jc w:val="both"/>
        <w:rPr>
          <w:bCs/>
          <w:sz w:val="24"/>
          <w:szCs w:val="24"/>
        </w:rPr>
      </w:pPr>
      <w:r w:rsidRPr="00620762">
        <w:rPr>
          <w:bCs/>
          <w:sz w:val="24"/>
          <w:szCs w:val="24"/>
        </w:rPr>
        <w:t>Vandens pašalinimas iš iškasos gali būti naudojamas vienas iš žemiau pateiktų būdų:</w:t>
      </w:r>
    </w:p>
    <w:p w:rsidR="00B7764A" w:rsidRPr="00620762" w:rsidRDefault="00B7764A" w:rsidP="00897058">
      <w:pPr>
        <w:numPr>
          <w:ilvl w:val="1"/>
          <w:numId w:val="6"/>
        </w:numPr>
        <w:ind w:left="2290" w:hanging="357"/>
        <w:jc w:val="both"/>
        <w:rPr>
          <w:bCs/>
          <w:sz w:val="24"/>
          <w:szCs w:val="24"/>
        </w:rPr>
      </w:pPr>
      <w:r w:rsidRPr="00620762">
        <w:rPr>
          <w:bCs/>
          <w:sz w:val="24"/>
          <w:szCs w:val="24"/>
        </w:rPr>
        <w:t>Vandens pašalinimas siurbiant iš surinkimo šulinių;</w:t>
      </w:r>
    </w:p>
    <w:p w:rsidR="00B7764A" w:rsidRPr="00620762" w:rsidRDefault="00B7764A" w:rsidP="00897058">
      <w:pPr>
        <w:numPr>
          <w:ilvl w:val="1"/>
          <w:numId w:val="6"/>
        </w:numPr>
        <w:ind w:left="2290" w:hanging="357"/>
        <w:jc w:val="both"/>
        <w:rPr>
          <w:bCs/>
          <w:sz w:val="24"/>
          <w:szCs w:val="24"/>
        </w:rPr>
      </w:pPr>
      <w:r w:rsidRPr="00620762">
        <w:rPr>
          <w:bCs/>
          <w:sz w:val="24"/>
          <w:szCs w:val="24"/>
        </w:rPr>
        <w:t>Siurbimas tiesiogiai iš iškastos duobės;</w:t>
      </w:r>
    </w:p>
    <w:p w:rsidR="00B7764A" w:rsidRPr="00620762" w:rsidRDefault="00B7764A" w:rsidP="00897058">
      <w:pPr>
        <w:numPr>
          <w:ilvl w:val="1"/>
          <w:numId w:val="6"/>
        </w:numPr>
        <w:ind w:left="2290" w:hanging="357"/>
        <w:jc w:val="both"/>
        <w:rPr>
          <w:bCs/>
          <w:sz w:val="24"/>
          <w:szCs w:val="24"/>
        </w:rPr>
      </w:pPr>
      <w:r w:rsidRPr="00620762">
        <w:rPr>
          <w:bCs/>
          <w:sz w:val="24"/>
          <w:szCs w:val="24"/>
        </w:rPr>
        <w:t>Siurbimas iš išgręžtų filtracinių šulinių;</w:t>
      </w:r>
    </w:p>
    <w:p w:rsidR="00B7764A" w:rsidRPr="00620762" w:rsidRDefault="00B7764A" w:rsidP="00897058">
      <w:pPr>
        <w:numPr>
          <w:ilvl w:val="1"/>
          <w:numId w:val="6"/>
        </w:numPr>
        <w:ind w:left="2290" w:hanging="357"/>
        <w:jc w:val="both"/>
        <w:rPr>
          <w:bCs/>
          <w:sz w:val="24"/>
          <w:szCs w:val="24"/>
        </w:rPr>
      </w:pPr>
      <w:r w:rsidRPr="00620762">
        <w:rPr>
          <w:bCs/>
          <w:sz w:val="24"/>
          <w:szCs w:val="24"/>
        </w:rPr>
        <w:t>Siurbimas iš adatinių filtrų sistemų.</w:t>
      </w:r>
    </w:p>
    <w:p w:rsidR="00C050C3" w:rsidRPr="00620762" w:rsidRDefault="00C050C3" w:rsidP="006D2AA6">
      <w:pPr>
        <w:spacing w:before="120" w:after="120"/>
        <w:ind w:firstLine="539"/>
        <w:jc w:val="both"/>
        <w:rPr>
          <w:bCs/>
          <w:sz w:val="24"/>
          <w:szCs w:val="24"/>
        </w:rPr>
      </w:pPr>
      <w:r w:rsidRPr="00620762">
        <w:rPr>
          <w:bCs/>
          <w:sz w:val="24"/>
          <w:szCs w:val="24"/>
        </w:rPr>
        <w:t>Rangovas turi parūpinti visus įrengimus,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p>
    <w:p w:rsidR="00C050C3" w:rsidRPr="00620762" w:rsidRDefault="00C050C3" w:rsidP="006D2AA6">
      <w:pPr>
        <w:spacing w:before="120" w:after="120"/>
        <w:ind w:firstLine="539"/>
        <w:jc w:val="both"/>
        <w:rPr>
          <w:bCs/>
          <w:sz w:val="24"/>
          <w:szCs w:val="24"/>
        </w:rPr>
      </w:pPr>
      <w:r w:rsidRPr="00620762">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rsidR="00021F3F" w:rsidRPr="00620762" w:rsidRDefault="00651F5D" w:rsidP="00651F5D">
      <w:pPr>
        <w:pStyle w:val="Antrat3"/>
        <w:numPr>
          <w:ilvl w:val="0"/>
          <w:numId w:val="0"/>
        </w:numPr>
        <w:spacing w:before="240" w:after="240" w:line="240" w:lineRule="auto"/>
        <w:ind w:left="1135"/>
      </w:pPr>
      <w:bookmarkStart w:id="438" w:name="_Toc111989599"/>
      <w:bookmarkStart w:id="439" w:name="_Toc348099314"/>
      <w:bookmarkStart w:id="440" w:name="_Toc450750123"/>
      <w:r>
        <w:t xml:space="preserve">5.3.8  </w:t>
      </w:r>
      <w:r w:rsidR="00021F3F" w:rsidRPr="00620762">
        <w:t>Pagrindo paruošimas</w:t>
      </w:r>
      <w:bookmarkEnd w:id="438"/>
      <w:bookmarkEnd w:id="439"/>
      <w:bookmarkEnd w:id="440"/>
      <w:r w:rsidR="00021F3F" w:rsidRPr="00620762">
        <w:t xml:space="preserve"> </w:t>
      </w:r>
    </w:p>
    <w:p w:rsidR="00021F3F" w:rsidRPr="00620762" w:rsidRDefault="00021F3F" w:rsidP="006D2AA6">
      <w:pPr>
        <w:spacing w:before="120" w:after="120"/>
        <w:ind w:firstLine="539"/>
        <w:jc w:val="both"/>
        <w:rPr>
          <w:bCs/>
          <w:sz w:val="24"/>
          <w:szCs w:val="24"/>
        </w:rPr>
      </w:pPr>
      <w:r w:rsidRPr="00620762">
        <w:rPr>
          <w:bCs/>
          <w:sz w:val="24"/>
          <w:szCs w:val="24"/>
        </w:rPr>
        <w:t xml:space="preserve">Baigus kasimo darbus iki nurodytos altitudės, pagrindas patikrinamas, ar nėra silpnų gruntų, išmirkusio grunto, išmušų, užkastų nuolaužų. Tokie gruntai turi būti pašalinti iki Inžinieriaus nurodyto gylio ir užpilami tinkamu gruntu, jį sutankinant arba panaudojant liesą betoną, kaip sutankinto grunto pakaitalą. </w:t>
      </w:r>
    </w:p>
    <w:p w:rsidR="00021F3F" w:rsidRPr="00620762" w:rsidRDefault="00021F3F" w:rsidP="006D2AA6">
      <w:pPr>
        <w:spacing w:before="120" w:after="120"/>
        <w:ind w:firstLine="539"/>
        <w:jc w:val="both"/>
        <w:rPr>
          <w:bCs/>
          <w:sz w:val="24"/>
          <w:szCs w:val="24"/>
        </w:rPr>
      </w:pPr>
      <w:r w:rsidRPr="00620762">
        <w:rPr>
          <w:bCs/>
          <w:sz w:val="24"/>
          <w:szCs w:val="24"/>
        </w:rPr>
        <w:t xml:space="preserve">Pagrindas vamzdžiams turi būti iš granuliuotos medžiagos, grūdelių dydis nuo 0 iki 16 mm. Pagrindo medžiaga klojama </w:t>
      </w:r>
      <w:smartTag w:uri="urn:schemas-microsoft-com:office:smarttags" w:element="metricconverter">
        <w:smartTagPr>
          <w:attr w:name="ProductID" w:val="100 mm"/>
        </w:smartTagPr>
        <w:r w:rsidRPr="00620762">
          <w:rPr>
            <w:bCs/>
            <w:sz w:val="24"/>
            <w:szCs w:val="24"/>
          </w:rPr>
          <w:t>100 mm</w:t>
        </w:r>
      </w:smartTag>
      <w:r w:rsidRPr="00620762">
        <w:rPr>
          <w:bCs/>
          <w:sz w:val="24"/>
          <w:szCs w:val="24"/>
        </w:rPr>
        <w:t xml:space="preserve"> žemiau vamzdžio apačios. Visas pagrindo plotas planiruojamas, drėgmė turi atitikti standartą ir plotas kruopščiai sutankinamas nemažiau kaip 95% standartinio maksimalaus sauso tankio.</w:t>
      </w:r>
    </w:p>
    <w:p w:rsidR="00021F3F" w:rsidRPr="00620762" w:rsidRDefault="00021F3F" w:rsidP="006D2AA6">
      <w:pPr>
        <w:spacing w:before="120" w:after="120"/>
        <w:ind w:firstLine="539"/>
        <w:jc w:val="both"/>
        <w:rPr>
          <w:bCs/>
          <w:sz w:val="24"/>
          <w:szCs w:val="24"/>
        </w:rPr>
      </w:pPr>
      <w:r w:rsidRPr="00620762">
        <w:rPr>
          <w:bCs/>
          <w:sz w:val="24"/>
          <w:szCs w:val="24"/>
        </w:rPr>
        <w:t>Taip paruošus pagrindą, turi būti surašytas dengtų darbų aktas, leidžiantis statyti pamatus ir kloti vamzdžius.</w:t>
      </w:r>
    </w:p>
    <w:p w:rsidR="00021F3F" w:rsidRPr="00620762" w:rsidRDefault="00021F3F" w:rsidP="006D2AA6">
      <w:pPr>
        <w:spacing w:before="120" w:after="120"/>
        <w:ind w:firstLine="539"/>
        <w:jc w:val="both"/>
        <w:rPr>
          <w:bCs/>
          <w:sz w:val="24"/>
          <w:szCs w:val="24"/>
        </w:rPr>
      </w:pPr>
      <w:r w:rsidRPr="00620762">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rsidR="00021F3F" w:rsidRPr="00620762" w:rsidRDefault="00021F3F" w:rsidP="00897058">
      <w:pPr>
        <w:widowControl/>
        <w:numPr>
          <w:ilvl w:val="0"/>
          <w:numId w:val="6"/>
        </w:numPr>
        <w:tabs>
          <w:tab w:val="clear" w:pos="1572"/>
          <w:tab w:val="num" w:pos="1350"/>
        </w:tabs>
        <w:suppressAutoHyphens/>
        <w:autoSpaceDE/>
        <w:autoSpaceDN/>
        <w:adjustRightInd/>
        <w:spacing w:before="120" w:line="360" w:lineRule="auto"/>
        <w:ind w:left="1276"/>
        <w:jc w:val="both"/>
        <w:rPr>
          <w:sz w:val="24"/>
          <w:szCs w:val="24"/>
        </w:rPr>
      </w:pPr>
      <w:r w:rsidRPr="00620762">
        <w:rPr>
          <w:sz w:val="24"/>
          <w:szCs w:val="24"/>
        </w:rPr>
        <w:t>pagrindo grunto tankinimas (jei pagrindo gruntas tank</w:t>
      </w:r>
      <w:r w:rsidR="00103ABB" w:rsidRPr="00620762">
        <w:rPr>
          <w:sz w:val="24"/>
          <w:szCs w:val="24"/>
        </w:rPr>
        <w:t>l</w:t>
      </w:r>
      <w:r w:rsidRPr="00620762">
        <w:rPr>
          <w:sz w:val="24"/>
          <w:szCs w:val="24"/>
        </w:rPr>
        <w:t>us);</w:t>
      </w:r>
    </w:p>
    <w:p w:rsidR="00820D27" w:rsidRPr="00620762" w:rsidRDefault="00820D27" w:rsidP="00897058">
      <w:pPr>
        <w:widowControl/>
        <w:numPr>
          <w:ilvl w:val="0"/>
          <w:numId w:val="6"/>
        </w:numPr>
        <w:tabs>
          <w:tab w:val="clear" w:pos="1572"/>
          <w:tab w:val="num" w:pos="1350"/>
        </w:tabs>
        <w:suppressAutoHyphens/>
        <w:autoSpaceDE/>
        <w:autoSpaceDN/>
        <w:adjustRightInd/>
        <w:spacing w:before="120" w:line="360" w:lineRule="auto"/>
        <w:ind w:left="1276"/>
        <w:jc w:val="both"/>
        <w:rPr>
          <w:sz w:val="24"/>
          <w:szCs w:val="24"/>
        </w:rPr>
      </w:pPr>
      <w:r w:rsidRPr="00620762">
        <w:rPr>
          <w:sz w:val="24"/>
          <w:szCs w:val="24"/>
        </w:rPr>
        <w:t>atlikti zonos apkrovą, panaudojant laikinus papildomus svorius, dedamus ant paviršiaus;</w:t>
      </w:r>
    </w:p>
    <w:p w:rsidR="00820D27" w:rsidRPr="00620762" w:rsidRDefault="00820D27" w:rsidP="00897058">
      <w:pPr>
        <w:widowControl/>
        <w:numPr>
          <w:ilvl w:val="0"/>
          <w:numId w:val="6"/>
        </w:numPr>
        <w:tabs>
          <w:tab w:val="clear" w:pos="1572"/>
          <w:tab w:val="num" w:pos="1350"/>
        </w:tabs>
        <w:suppressAutoHyphens/>
        <w:autoSpaceDE/>
        <w:autoSpaceDN/>
        <w:adjustRightInd/>
        <w:spacing w:before="120" w:line="360" w:lineRule="auto"/>
        <w:ind w:left="1276"/>
        <w:jc w:val="both"/>
        <w:rPr>
          <w:sz w:val="24"/>
          <w:szCs w:val="24"/>
        </w:rPr>
      </w:pPr>
      <w:r w:rsidRPr="00620762">
        <w:rPr>
          <w:sz w:val="24"/>
          <w:szCs w:val="24"/>
        </w:rPr>
        <w:t>geotechninių audinių uždėjimas;</w:t>
      </w:r>
    </w:p>
    <w:p w:rsidR="00820D27" w:rsidRPr="00620762" w:rsidRDefault="00820D27" w:rsidP="00897058">
      <w:pPr>
        <w:widowControl/>
        <w:numPr>
          <w:ilvl w:val="0"/>
          <w:numId w:val="6"/>
        </w:numPr>
        <w:tabs>
          <w:tab w:val="clear" w:pos="1572"/>
          <w:tab w:val="num" w:pos="1350"/>
        </w:tabs>
        <w:suppressAutoHyphens/>
        <w:autoSpaceDE/>
        <w:autoSpaceDN/>
        <w:adjustRightInd/>
        <w:spacing w:before="120" w:line="360" w:lineRule="auto"/>
        <w:ind w:left="1276"/>
        <w:jc w:val="both"/>
        <w:rPr>
          <w:sz w:val="24"/>
          <w:szCs w:val="24"/>
        </w:rPr>
      </w:pPr>
      <w:r w:rsidRPr="00620762">
        <w:rPr>
          <w:sz w:val="24"/>
          <w:szCs w:val="24"/>
        </w:rPr>
        <w:t>atvežtų medžiagų įterpimas ar sumaišymas.</w:t>
      </w:r>
    </w:p>
    <w:p w:rsidR="001433DC" w:rsidRPr="00620762" w:rsidRDefault="00651F5D" w:rsidP="00651F5D">
      <w:pPr>
        <w:pStyle w:val="Antrat3"/>
        <w:numPr>
          <w:ilvl w:val="0"/>
          <w:numId w:val="0"/>
        </w:numPr>
        <w:spacing w:before="240" w:after="240" w:line="240" w:lineRule="auto"/>
        <w:ind w:left="1135"/>
      </w:pPr>
      <w:bookmarkStart w:id="441" w:name="_Toc111989600"/>
      <w:bookmarkStart w:id="442" w:name="_Toc348099315"/>
      <w:bookmarkStart w:id="443" w:name="_Toc450750124"/>
      <w:r>
        <w:t xml:space="preserve">5.3.9  </w:t>
      </w:r>
      <w:r w:rsidR="001433DC" w:rsidRPr="00620762">
        <w:t>Per gilus iškasimas</w:t>
      </w:r>
      <w:bookmarkEnd w:id="441"/>
      <w:bookmarkEnd w:id="442"/>
      <w:bookmarkEnd w:id="443"/>
      <w:r w:rsidR="001433DC" w:rsidRPr="00620762">
        <w:t xml:space="preserve"> </w:t>
      </w:r>
    </w:p>
    <w:p w:rsidR="001433DC" w:rsidRPr="00620762" w:rsidRDefault="001433DC" w:rsidP="006D2AA6">
      <w:pPr>
        <w:spacing w:before="120" w:after="120"/>
        <w:ind w:firstLine="539"/>
        <w:jc w:val="both"/>
        <w:rPr>
          <w:bCs/>
          <w:sz w:val="24"/>
          <w:szCs w:val="24"/>
        </w:rPr>
      </w:pPr>
      <w:r w:rsidRPr="00620762">
        <w:rPr>
          <w:bCs/>
          <w:sz w:val="24"/>
          <w:szCs w:val="24"/>
        </w:rPr>
        <w:t>Jei Rangovas dėl savo klaidų iškasa už brėžiniuose pateiktų ar Inžinieriaus nurodytų linijų ir lygių, jis privalo ištaisyti klaidas naudodamas 15 markės betoną ar Inžinieriaus patvirtintą reikiamai sutankintą medžiagą. Šio darbo išlaidas turi padengti Rangovas.</w:t>
      </w:r>
    </w:p>
    <w:p w:rsidR="004B0BBD" w:rsidRPr="00620762" w:rsidRDefault="00651F5D" w:rsidP="00651F5D">
      <w:pPr>
        <w:pStyle w:val="Antrat3"/>
        <w:numPr>
          <w:ilvl w:val="0"/>
          <w:numId w:val="0"/>
        </w:numPr>
        <w:spacing w:before="240" w:after="240" w:line="240" w:lineRule="auto"/>
        <w:ind w:left="1135"/>
      </w:pPr>
      <w:bookmarkStart w:id="444" w:name="_Toc111989601"/>
      <w:bookmarkStart w:id="445" w:name="_Toc348099316"/>
      <w:bookmarkStart w:id="446" w:name="_Toc450750125"/>
      <w:r>
        <w:t xml:space="preserve">5.3.10  </w:t>
      </w:r>
      <w:r w:rsidR="004B0BBD" w:rsidRPr="00620762">
        <w:t>Darbinis plotis</w:t>
      </w:r>
      <w:bookmarkEnd w:id="444"/>
      <w:bookmarkEnd w:id="445"/>
      <w:bookmarkEnd w:id="446"/>
      <w:r w:rsidR="004B0BBD" w:rsidRPr="00620762">
        <w:t xml:space="preserve"> </w:t>
      </w:r>
    </w:p>
    <w:p w:rsidR="004B0BBD" w:rsidRPr="00620762" w:rsidRDefault="004B0BBD" w:rsidP="006D2AA6">
      <w:pPr>
        <w:spacing w:before="120" w:after="120"/>
        <w:ind w:firstLine="539"/>
        <w:jc w:val="both"/>
        <w:rPr>
          <w:bCs/>
          <w:sz w:val="24"/>
          <w:szCs w:val="24"/>
        </w:rPr>
      </w:pPr>
      <w:r w:rsidRPr="00620762">
        <w:rPr>
          <w:bCs/>
          <w:sz w:val="24"/>
          <w:szCs w:val="24"/>
        </w:rPr>
        <w:t>Darbinis plotis keliuose sumažinamas iki minimumo suderinus su Inžinieriumi ir (ar) susijusia valdžios institucija/savininku. Rangovas savo kainoje turi numatyti visas sąnaudas, susijusias su darbu apribotose teritorijose.</w:t>
      </w:r>
    </w:p>
    <w:p w:rsidR="004B0BBD" w:rsidRPr="00620762" w:rsidRDefault="004B0BBD" w:rsidP="006D2AA6">
      <w:pPr>
        <w:spacing w:before="120" w:after="120"/>
        <w:ind w:firstLine="539"/>
        <w:jc w:val="both"/>
        <w:rPr>
          <w:bCs/>
          <w:sz w:val="24"/>
          <w:szCs w:val="24"/>
        </w:rPr>
      </w:pPr>
      <w:r w:rsidRPr="00620762">
        <w:rPr>
          <w:bCs/>
          <w:sz w:val="24"/>
          <w:szCs w:val="24"/>
        </w:rPr>
        <w:t xml:space="preserve">Atvirose teritorijose darbinis plotis paprastai yra </w:t>
      </w:r>
      <w:smartTag w:uri="urn:schemas-microsoft-com:office:smarttags" w:element="metricconverter">
        <w:smartTagPr>
          <w:attr w:name="ProductID" w:val="10 m"/>
        </w:smartTagPr>
        <w:r w:rsidRPr="00620762">
          <w:rPr>
            <w:bCs/>
            <w:sz w:val="24"/>
            <w:szCs w:val="24"/>
          </w:rPr>
          <w:t>10 m</w:t>
        </w:r>
      </w:smartTag>
      <w:r w:rsidRPr="00620762">
        <w:rPr>
          <w:bCs/>
          <w:sz w:val="24"/>
          <w:szCs w:val="24"/>
        </w:rPr>
        <w:t>, tačiau apribotose vie</w:t>
      </w:r>
      <w:r w:rsidR="00694708" w:rsidRPr="00620762">
        <w:rPr>
          <w:bCs/>
          <w:sz w:val="24"/>
          <w:szCs w:val="24"/>
        </w:rPr>
        <w:t>tose turi būti sumažintas.</w:t>
      </w:r>
    </w:p>
    <w:p w:rsidR="004B0BBD" w:rsidRPr="00620762" w:rsidRDefault="004B0BBD" w:rsidP="006D2AA6">
      <w:pPr>
        <w:spacing w:before="120" w:after="120"/>
        <w:ind w:firstLine="539"/>
        <w:jc w:val="both"/>
        <w:rPr>
          <w:bCs/>
          <w:sz w:val="24"/>
          <w:szCs w:val="24"/>
        </w:rPr>
      </w:pPr>
      <w:r w:rsidRPr="00620762">
        <w:rPr>
          <w:bCs/>
          <w:sz w:val="24"/>
          <w:szCs w:val="24"/>
        </w:rPr>
        <w:t>Jei Rangovui reikia daugiau ploto, jis susitaria dėl to su valdžios institucijomis ar žemės savininkais. Visas mokėtinas kompensacijas turi padengti Rangovas.</w:t>
      </w:r>
    </w:p>
    <w:p w:rsidR="005D2A1F" w:rsidRPr="00620762" w:rsidRDefault="00651F5D" w:rsidP="00651F5D">
      <w:pPr>
        <w:pStyle w:val="Antrat3"/>
        <w:numPr>
          <w:ilvl w:val="0"/>
          <w:numId w:val="0"/>
        </w:numPr>
        <w:spacing w:before="240" w:after="240" w:line="240" w:lineRule="auto"/>
        <w:ind w:left="1135"/>
      </w:pPr>
      <w:bookmarkStart w:id="447" w:name="_Toc111989602"/>
      <w:bookmarkStart w:id="448" w:name="_Toc348099317"/>
      <w:bookmarkStart w:id="449" w:name="_Toc450750126"/>
      <w:r>
        <w:t xml:space="preserve">5.3.11  </w:t>
      </w:r>
      <w:r w:rsidR="005D2A1F" w:rsidRPr="00620762">
        <w:t>Iškasos plotis</w:t>
      </w:r>
      <w:bookmarkEnd w:id="447"/>
      <w:bookmarkEnd w:id="448"/>
      <w:bookmarkEnd w:id="449"/>
      <w:r w:rsidR="005D2A1F" w:rsidRPr="00620762">
        <w:t xml:space="preserve"> </w:t>
      </w:r>
    </w:p>
    <w:p w:rsidR="005D2A1F" w:rsidRPr="00620762" w:rsidRDefault="005D2A1F" w:rsidP="006D2AA6">
      <w:pPr>
        <w:spacing w:before="120" w:after="120"/>
        <w:ind w:firstLine="539"/>
        <w:jc w:val="both"/>
        <w:rPr>
          <w:bCs/>
          <w:sz w:val="24"/>
          <w:szCs w:val="24"/>
        </w:rPr>
      </w:pPr>
      <w:r w:rsidRPr="00620762">
        <w:rPr>
          <w:bCs/>
          <w:sz w:val="24"/>
          <w:szCs w:val="24"/>
        </w:rPr>
        <w:t>Iškasos plotis visais atvejais turi būti minimalus – tik tiek, kiek reikia statybos darbams ir turi atitikti darbų saugos reikalavimus. Statomų atvirų kanalų ir tranšėjų ilgis apribojamas Inžinieriaus raštu nurodytu ilgiu. Rangovas, prieš pradėdamas dirbti kitoje atkarpoje, turi patenkinamai užbaigti darbą patvirtintojo ilgio kanale/tranšėjoje.</w:t>
      </w:r>
    </w:p>
    <w:p w:rsidR="00BF6579" w:rsidRPr="00620762" w:rsidRDefault="00651F5D" w:rsidP="00651F5D">
      <w:pPr>
        <w:pStyle w:val="Antrat3"/>
        <w:numPr>
          <w:ilvl w:val="0"/>
          <w:numId w:val="0"/>
        </w:numPr>
        <w:spacing w:before="240" w:after="240" w:line="240" w:lineRule="auto"/>
        <w:ind w:left="1135"/>
      </w:pPr>
      <w:bookmarkStart w:id="450" w:name="_Toc111989603"/>
      <w:bookmarkStart w:id="451" w:name="_Toc348099318"/>
      <w:bookmarkStart w:id="452" w:name="_Toc450750127"/>
      <w:r>
        <w:t xml:space="preserve">5.3.12  </w:t>
      </w:r>
      <w:r w:rsidR="00BF6579" w:rsidRPr="00620762">
        <w:t>Netinkamų medžiagų iškasimas</w:t>
      </w:r>
      <w:bookmarkEnd w:id="450"/>
      <w:bookmarkEnd w:id="451"/>
      <w:bookmarkEnd w:id="452"/>
      <w:r w:rsidR="00BF6579" w:rsidRPr="00620762">
        <w:t xml:space="preserve"> </w:t>
      </w:r>
    </w:p>
    <w:p w:rsidR="00BF6579" w:rsidRPr="00620762" w:rsidRDefault="00BF6579" w:rsidP="006D2AA6">
      <w:pPr>
        <w:spacing w:before="120" w:after="120"/>
        <w:ind w:firstLine="539"/>
        <w:jc w:val="both"/>
        <w:rPr>
          <w:bCs/>
          <w:sz w:val="24"/>
          <w:szCs w:val="24"/>
        </w:rPr>
      </w:pPr>
      <w:r w:rsidRPr="00620762">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rsidR="00BF6579" w:rsidRPr="00620762" w:rsidRDefault="00BF6579" w:rsidP="006D2AA6">
      <w:pPr>
        <w:numPr>
          <w:ilvl w:val="0"/>
          <w:numId w:val="14"/>
        </w:numPr>
        <w:spacing w:before="120" w:after="120"/>
        <w:jc w:val="both"/>
        <w:rPr>
          <w:bCs/>
          <w:sz w:val="24"/>
          <w:szCs w:val="24"/>
        </w:rPr>
      </w:pPr>
      <w:r w:rsidRPr="00620762">
        <w:rPr>
          <w:bCs/>
          <w:sz w:val="24"/>
          <w:szCs w:val="24"/>
        </w:rPr>
        <w:t>C10 klasės betonu (kai yra statinių pamatai); arba</w:t>
      </w:r>
    </w:p>
    <w:p w:rsidR="00BF6579" w:rsidRPr="00620762" w:rsidRDefault="00BF6579" w:rsidP="006D2AA6">
      <w:pPr>
        <w:numPr>
          <w:ilvl w:val="0"/>
          <w:numId w:val="14"/>
        </w:numPr>
        <w:spacing w:before="120" w:after="120"/>
        <w:jc w:val="both"/>
        <w:rPr>
          <w:bCs/>
          <w:sz w:val="24"/>
          <w:szCs w:val="24"/>
        </w:rPr>
      </w:pPr>
      <w:r w:rsidRPr="00620762">
        <w:rPr>
          <w:bCs/>
          <w:sz w:val="24"/>
          <w:szCs w:val="24"/>
        </w:rPr>
        <w:t>sutankintu granuliuotu užpildu (kai statinių nėra).</w:t>
      </w:r>
    </w:p>
    <w:p w:rsidR="00BF6579" w:rsidRPr="00620762" w:rsidRDefault="00BF6579" w:rsidP="006D2AA6">
      <w:pPr>
        <w:spacing w:before="120" w:after="120"/>
        <w:ind w:firstLine="539"/>
        <w:jc w:val="both"/>
        <w:rPr>
          <w:bCs/>
          <w:sz w:val="24"/>
          <w:szCs w:val="24"/>
        </w:rPr>
      </w:pPr>
      <w:r w:rsidRPr="00620762">
        <w:rPr>
          <w:bCs/>
          <w:sz w:val="24"/>
          <w:szCs w:val="24"/>
        </w:rPr>
        <w:t>Rangovas, kasdamas radęs tokių netinkamų medžiagų, nedelsdamas nutraukia darbą ir informuoja Inžinierių. Inžinierius raštu nurodo Rangovui, kaip elgtis.</w:t>
      </w:r>
    </w:p>
    <w:p w:rsidR="00CE779E" w:rsidRPr="00620762" w:rsidRDefault="00651F5D" w:rsidP="00651F5D">
      <w:pPr>
        <w:pStyle w:val="Antrat3"/>
        <w:numPr>
          <w:ilvl w:val="0"/>
          <w:numId w:val="0"/>
        </w:numPr>
        <w:spacing w:before="240" w:after="240" w:line="240" w:lineRule="auto"/>
        <w:ind w:left="1135"/>
      </w:pPr>
      <w:bookmarkStart w:id="453" w:name="_Toc111989604"/>
      <w:bookmarkStart w:id="454" w:name="_Toc348099319"/>
      <w:bookmarkStart w:id="455" w:name="_Toc450750128"/>
      <w:r>
        <w:t xml:space="preserve">5.3.13  </w:t>
      </w:r>
      <w:r w:rsidR="00CE779E" w:rsidRPr="00620762">
        <w:t>Griūtys ir nuošliaužos</w:t>
      </w:r>
      <w:bookmarkEnd w:id="453"/>
      <w:bookmarkEnd w:id="454"/>
      <w:bookmarkEnd w:id="455"/>
      <w:r w:rsidR="00CE779E" w:rsidRPr="00620762">
        <w:t xml:space="preserve"> </w:t>
      </w:r>
    </w:p>
    <w:p w:rsidR="00CE779E" w:rsidRPr="00620762" w:rsidRDefault="00CE779E" w:rsidP="006D2AA6">
      <w:pPr>
        <w:spacing w:before="120" w:after="120"/>
        <w:ind w:firstLine="539"/>
        <w:jc w:val="both"/>
        <w:rPr>
          <w:bCs/>
          <w:sz w:val="24"/>
          <w:szCs w:val="24"/>
        </w:rPr>
      </w:pPr>
      <w:r w:rsidRPr="00620762">
        <w:rPr>
          <w:bCs/>
          <w:sz w:val="24"/>
          <w:szCs w:val="24"/>
        </w:rPr>
        <w:t>Rangovas turi imtis visų reikiamų priemonių griūtims ir nuošliaužoms prie iškasų išvengti. Atsiradus nuošliaužai Rangovas turi nutraukti darbus ir nedirbti tol, kol Inžinierius priima sprendimą. Jei nuošliaužos atsirado dėl Rangovo aplaidumo, žemės darbus Rangovas atlieka savo sąskaita.</w:t>
      </w:r>
    </w:p>
    <w:p w:rsidR="00166B53" w:rsidRPr="00620762" w:rsidRDefault="00651F5D" w:rsidP="00651F5D">
      <w:pPr>
        <w:pStyle w:val="Antrat3"/>
        <w:numPr>
          <w:ilvl w:val="0"/>
          <w:numId w:val="0"/>
        </w:numPr>
        <w:spacing w:before="240" w:after="240" w:line="240" w:lineRule="auto"/>
        <w:ind w:left="1135"/>
      </w:pPr>
      <w:bookmarkStart w:id="456" w:name="_Toc111989605"/>
      <w:bookmarkStart w:id="457" w:name="_Toc348099320"/>
      <w:bookmarkStart w:id="458" w:name="_Toc450750129"/>
      <w:r>
        <w:t xml:space="preserve">5.3.14  </w:t>
      </w:r>
      <w:r w:rsidR="00166B53" w:rsidRPr="00620762">
        <w:t>Užpylimas ir sutankinimas</w:t>
      </w:r>
      <w:bookmarkEnd w:id="456"/>
      <w:bookmarkEnd w:id="457"/>
      <w:bookmarkEnd w:id="458"/>
      <w:r w:rsidR="00166B53" w:rsidRPr="00620762">
        <w:t xml:space="preserve"> </w:t>
      </w:r>
    </w:p>
    <w:p w:rsidR="00166B53" w:rsidRPr="00620762" w:rsidRDefault="00166B53" w:rsidP="006D2AA6">
      <w:pPr>
        <w:spacing w:before="120" w:after="120"/>
        <w:ind w:firstLine="539"/>
        <w:jc w:val="both"/>
        <w:rPr>
          <w:bCs/>
          <w:sz w:val="24"/>
          <w:szCs w:val="24"/>
        </w:rPr>
      </w:pPr>
      <w:r w:rsidRPr="00620762">
        <w:rPr>
          <w:bCs/>
          <w:sz w:val="24"/>
          <w:szCs w:val="24"/>
        </w:rPr>
        <w:t>Užpylimas atliekamas pagal Lietuvoje galiojančias normas ir taisykles.</w:t>
      </w:r>
    </w:p>
    <w:p w:rsidR="00B04E54" w:rsidRPr="00620762" w:rsidRDefault="00B04E54" w:rsidP="00203941">
      <w:pPr>
        <w:spacing w:before="120" w:after="120"/>
        <w:ind w:firstLine="540"/>
        <w:jc w:val="both"/>
        <w:rPr>
          <w:b/>
          <w:bCs/>
          <w:sz w:val="24"/>
          <w:szCs w:val="24"/>
        </w:rPr>
      </w:pPr>
      <w:r w:rsidRPr="00620762">
        <w:rPr>
          <w:b/>
          <w:bCs/>
          <w:sz w:val="24"/>
          <w:szCs w:val="24"/>
        </w:rPr>
        <w:t>Bendroji dalis</w:t>
      </w:r>
    </w:p>
    <w:p w:rsidR="00B04E54" w:rsidRPr="00620762" w:rsidRDefault="00B04E54" w:rsidP="00203941">
      <w:pPr>
        <w:spacing w:before="120" w:after="120"/>
        <w:ind w:firstLine="540"/>
        <w:jc w:val="both"/>
        <w:rPr>
          <w:bCs/>
          <w:sz w:val="24"/>
          <w:szCs w:val="24"/>
        </w:rPr>
      </w:pPr>
      <w:r w:rsidRPr="00620762">
        <w:rPr>
          <w:bCs/>
          <w:sz w:val="24"/>
          <w:szCs w:val="24"/>
        </w:rPr>
        <w:t>Tranšėjos neužpilamos tol, kol iš jų nepašalinamos visos atliekos ir kitos trukdančios medžiagos.</w:t>
      </w:r>
    </w:p>
    <w:p w:rsidR="00B04E54" w:rsidRPr="00620762" w:rsidRDefault="00B04E54" w:rsidP="00203941">
      <w:pPr>
        <w:spacing w:before="120" w:after="120"/>
        <w:ind w:firstLine="540"/>
        <w:jc w:val="both"/>
        <w:rPr>
          <w:bCs/>
          <w:sz w:val="24"/>
          <w:szCs w:val="24"/>
        </w:rPr>
      </w:pPr>
      <w:r w:rsidRPr="00620762">
        <w:rPr>
          <w:bCs/>
          <w:sz w:val="24"/>
          <w:szCs w:val="24"/>
        </w:rPr>
        <w:t>Būtina užtikrinti, kad vamzdžiai vienodai gultų ant pagrindo. Su vamzdžiais jokiu būdu negali liestis dideli akmenys ar kiti kieti daiktai. Pagrindas turi būti toks, kad po kiekvienu moviniu sujungimu būtų tinkamos duobės.</w:t>
      </w:r>
    </w:p>
    <w:p w:rsidR="00B04E54" w:rsidRPr="00620762" w:rsidRDefault="00B04E54" w:rsidP="00203941">
      <w:pPr>
        <w:spacing w:before="120" w:after="120"/>
        <w:ind w:firstLine="540"/>
        <w:jc w:val="both"/>
        <w:rPr>
          <w:bCs/>
          <w:sz w:val="24"/>
          <w:szCs w:val="24"/>
        </w:rPr>
      </w:pPr>
      <w:r w:rsidRPr="00620762">
        <w:rPr>
          <w:bCs/>
          <w:sz w:val="24"/>
          <w:szCs w:val="24"/>
        </w:rPr>
        <w:t xml:space="preserve">Sumontavus ir patikrinus vamzdžius, statinius ir pagrindą, aplink vamzdžius ir virš jų, </w:t>
      </w:r>
      <w:smartTag w:uri="urn:schemas-microsoft-com:office:smarttags" w:element="metricconverter">
        <w:smartTagPr>
          <w:attr w:name="ProductID" w:val="150 mm"/>
        </w:smartTagPr>
        <w:r w:rsidRPr="00620762">
          <w:rPr>
            <w:bCs/>
            <w:sz w:val="24"/>
            <w:szCs w:val="24"/>
          </w:rPr>
          <w:t>150 mm</w:t>
        </w:r>
      </w:smartTag>
      <w:r w:rsidRPr="00620762">
        <w:rPr>
          <w:bCs/>
          <w:sz w:val="24"/>
          <w:szCs w:val="24"/>
        </w:rPr>
        <w:t xml:space="preserve"> sluoksniais pilama pirminio užpylimo medžiaga.</w:t>
      </w:r>
    </w:p>
    <w:p w:rsidR="00B04E54" w:rsidRPr="00620762" w:rsidRDefault="00B04E54" w:rsidP="00203941">
      <w:pPr>
        <w:spacing w:before="120" w:after="120"/>
        <w:ind w:firstLine="540"/>
        <w:jc w:val="both"/>
        <w:rPr>
          <w:bCs/>
          <w:sz w:val="24"/>
          <w:szCs w:val="24"/>
        </w:rPr>
      </w:pPr>
      <w:r w:rsidRPr="00620762">
        <w:rPr>
          <w:bCs/>
          <w:sz w:val="24"/>
          <w:szCs w:val="24"/>
        </w:rPr>
        <w:t xml:space="preserve">Pirminiam tranšėjų užpylimui naudojamas smėlis. Smėlis turi būti geras, švarus, neužterštas, vienodo smulkumo, max. dalelių dydis </w:t>
      </w:r>
      <w:smartTag w:uri="urn:schemas-microsoft-com:office:smarttags" w:element="metricconverter">
        <w:smartTagPr>
          <w:attr w:name="ProductID" w:val="16 mm"/>
        </w:smartTagPr>
        <w:r w:rsidRPr="00620762">
          <w:rPr>
            <w:bCs/>
            <w:sz w:val="24"/>
            <w:szCs w:val="24"/>
          </w:rPr>
          <w:t>16 mm</w:t>
        </w:r>
      </w:smartTag>
      <w:r w:rsidRPr="00620762">
        <w:rPr>
          <w:bCs/>
          <w:sz w:val="24"/>
          <w:szCs w:val="24"/>
        </w:rPr>
        <w:t>. 8-</w:t>
      </w:r>
      <w:smartTag w:uri="urn:schemas-microsoft-com:office:smarttags" w:element="metricconverter">
        <w:smartTagPr>
          <w:attr w:name="ProductID" w:val="16 mm"/>
        </w:smartTagPr>
        <w:r w:rsidRPr="00620762">
          <w:rPr>
            <w:bCs/>
            <w:sz w:val="24"/>
            <w:szCs w:val="24"/>
          </w:rPr>
          <w:t>16 mm</w:t>
        </w:r>
      </w:smartTag>
      <w:r w:rsidRPr="00620762">
        <w:rPr>
          <w:bCs/>
          <w:sz w:val="24"/>
          <w:szCs w:val="24"/>
        </w:rPr>
        <w:t xml:space="preserve"> dalelių bei mažesnių nei </w:t>
      </w:r>
      <w:r w:rsidR="00941EA7" w:rsidRPr="00620762">
        <w:rPr>
          <w:bCs/>
          <w:sz w:val="24"/>
          <w:szCs w:val="24"/>
        </w:rPr>
        <w:t xml:space="preserve">   </w:t>
      </w:r>
      <w:r w:rsidRPr="00620762">
        <w:rPr>
          <w:bCs/>
          <w:sz w:val="24"/>
          <w:szCs w:val="24"/>
        </w:rPr>
        <w:t>0.02</w:t>
      </w:r>
      <w:r w:rsidR="00941EA7" w:rsidRPr="00620762">
        <w:rPr>
          <w:bCs/>
          <w:sz w:val="24"/>
          <w:szCs w:val="24"/>
        </w:rPr>
        <w:t xml:space="preserve"> </w:t>
      </w:r>
      <w:r w:rsidRPr="00620762">
        <w:rPr>
          <w:bCs/>
          <w:sz w:val="24"/>
          <w:szCs w:val="24"/>
        </w:rPr>
        <w:t>mm dalelių kiekis neturi viršyti 10%. Be to, smėlyje neturi būti kenksmingų ir žalingų medžiagų, jame negali būti daugiau nei 15 % molio ar dumblo pagal svorį (pavieniui ar kartu).</w:t>
      </w:r>
    </w:p>
    <w:p w:rsidR="00B04E54" w:rsidRPr="00620762" w:rsidRDefault="00B04E54" w:rsidP="00203941">
      <w:pPr>
        <w:spacing w:before="120" w:after="120"/>
        <w:ind w:firstLine="540"/>
        <w:jc w:val="both"/>
        <w:rPr>
          <w:bCs/>
          <w:sz w:val="24"/>
          <w:szCs w:val="24"/>
        </w:rPr>
      </w:pPr>
      <w:r w:rsidRPr="00620762">
        <w:rPr>
          <w:bCs/>
          <w:sz w:val="24"/>
          <w:szCs w:val="24"/>
        </w:rPr>
        <w:t xml:space="preserve">Užpylimo medžiaga turi būti pilama vienu metu maždaug tokiame pačiame gylyje iš abiejų vamzdžio pusių, apžiūros šulinių, atramų, ramsčių ir sienų. Vamzdis arba apžiūros šulinys turi būti statomas nustatytame aukštyje ir vietoje. Užpilama atsargiai ir ne storesniais nei </w:t>
      </w:r>
      <w:smartTag w:uri="urn:schemas-microsoft-com:office:smarttags" w:element="metricconverter">
        <w:smartTagPr>
          <w:attr w:name="ProductID" w:val="150 mm"/>
        </w:smartTagPr>
        <w:r w:rsidRPr="00620762">
          <w:rPr>
            <w:bCs/>
            <w:sz w:val="24"/>
            <w:szCs w:val="24"/>
          </w:rPr>
          <w:t>150 mm</w:t>
        </w:r>
      </w:smartTag>
      <w:r w:rsidRPr="00620762">
        <w:rPr>
          <w:bCs/>
          <w:sz w:val="24"/>
          <w:szCs w:val="24"/>
        </w:rPr>
        <w:t xml:space="preserve"> sluoksniais. Kiekvienas sluoksnis atskirai sutankinamas iki tankio, kuris turi siekti ne mažiau, nei 95% maksimalaus tankio, gauto modifikuotu Proctor’o testu ten, kur egzistuoja keliai, ir ten, kur bus tiesiami nauji keliai ir ne mažiau, nei 90 % ten, kur viršuje eismo nėra. Pradinis užpylimas virš vamzdžio turi būti </w:t>
      </w:r>
      <w:smartTag w:uri="urn:schemas-microsoft-com:office:smarttags" w:element="metricconverter">
        <w:smartTagPr>
          <w:attr w:name="ProductID" w:val="300 mm"/>
        </w:smartTagPr>
        <w:r w:rsidRPr="00620762">
          <w:rPr>
            <w:bCs/>
            <w:sz w:val="24"/>
            <w:szCs w:val="24"/>
          </w:rPr>
          <w:t>300 mm</w:t>
        </w:r>
      </w:smartTag>
      <w:r w:rsidRPr="00620762">
        <w:rPr>
          <w:bCs/>
          <w:sz w:val="24"/>
          <w:szCs w:val="24"/>
        </w:rPr>
        <w:t>.</w:t>
      </w:r>
    </w:p>
    <w:p w:rsidR="00B04E54" w:rsidRPr="00620762" w:rsidRDefault="00B04E54" w:rsidP="00203941">
      <w:pPr>
        <w:spacing w:before="120" w:after="120"/>
        <w:ind w:firstLine="540"/>
        <w:jc w:val="both"/>
        <w:rPr>
          <w:bCs/>
          <w:sz w:val="24"/>
          <w:szCs w:val="24"/>
        </w:rPr>
      </w:pPr>
      <w:r w:rsidRPr="00620762">
        <w:rPr>
          <w:bCs/>
          <w:sz w:val="24"/>
          <w:szCs w:val="24"/>
        </w:rPr>
        <w:t xml:space="preserve">Likęs užpylimas iki paviršiaus lygio turi būti pilamas ir tankinamas ne storesniais nei </w:t>
      </w:r>
      <w:r w:rsidR="002F4F45" w:rsidRPr="00620762">
        <w:rPr>
          <w:bCs/>
          <w:sz w:val="24"/>
          <w:szCs w:val="24"/>
        </w:rPr>
        <w:t xml:space="preserve">  </w:t>
      </w:r>
      <w:r w:rsidRPr="00620762">
        <w:rPr>
          <w:bCs/>
          <w:sz w:val="24"/>
          <w:szCs w:val="24"/>
        </w:rPr>
        <w:t>300 mm sluoksniais.</w:t>
      </w:r>
    </w:p>
    <w:p w:rsidR="00B04E54" w:rsidRPr="00620762" w:rsidRDefault="00B04E54" w:rsidP="00203941">
      <w:pPr>
        <w:spacing w:before="120" w:after="120"/>
        <w:ind w:firstLine="540"/>
        <w:jc w:val="both"/>
        <w:rPr>
          <w:bCs/>
          <w:sz w:val="24"/>
          <w:szCs w:val="24"/>
        </w:rPr>
      </w:pPr>
      <w:r w:rsidRPr="00620762">
        <w:rPr>
          <w:bCs/>
          <w:sz w:val="24"/>
          <w:szCs w:val="24"/>
        </w:rPr>
        <w:t xml:space="preserve">Sunkių tankintuvų negalima naudoti </w:t>
      </w:r>
      <w:smartTag w:uri="urn:schemas-microsoft-com:office:smarttags" w:element="metricconverter">
        <w:smartTagPr>
          <w:attr w:name="ProductID" w:val="300 mm"/>
        </w:smartTagPr>
        <w:r w:rsidRPr="00620762">
          <w:rPr>
            <w:bCs/>
            <w:sz w:val="24"/>
            <w:szCs w:val="24"/>
          </w:rPr>
          <w:t>300 mm</w:t>
        </w:r>
      </w:smartTag>
      <w:r w:rsidRPr="00620762">
        <w:rPr>
          <w:bCs/>
          <w:sz w:val="24"/>
          <w:szCs w:val="24"/>
        </w:rPr>
        <w:t xml:space="preserve"> atstumu virš tų vamzdžių, kurių skersmuo</w:t>
      </w:r>
      <w:r w:rsidR="00EA6A41">
        <w:rPr>
          <w:bCs/>
          <w:sz w:val="24"/>
          <w:szCs w:val="24"/>
        </w:rPr>
        <w:t xml:space="preserve">        </w:t>
      </w:r>
      <w:r w:rsidRPr="00620762">
        <w:rPr>
          <w:bCs/>
          <w:sz w:val="24"/>
          <w:szCs w:val="24"/>
        </w:rPr>
        <w:sym w:font="Symbol" w:char="F03C"/>
      </w:r>
      <w:r w:rsidRPr="00620762">
        <w:rPr>
          <w:bCs/>
          <w:sz w:val="24"/>
          <w:szCs w:val="24"/>
        </w:rPr>
        <w:t xml:space="preserve"> </w:t>
      </w:r>
      <w:smartTag w:uri="urn:schemas-microsoft-com:office:smarttags" w:element="metricconverter">
        <w:smartTagPr>
          <w:attr w:name="ProductID" w:val="200 mm"/>
        </w:smartTagPr>
        <w:r w:rsidRPr="00620762">
          <w:rPr>
            <w:bCs/>
            <w:sz w:val="24"/>
            <w:szCs w:val="24"/>
          </w:rPr>
          <w:t>200 mm</w:t>
        </w:r>
      </w:smartTag>
      <w:r w:rsidRPr="00620762">
        <w:rPr>
          <w:bCs/>
          <w:sz w:val="24"/>
          <w:szCs w:val="24"/>
        </w:rPr>
        <w:t xml:space="preserve">, ir </w:t>
      </w:r>
      <w:smartTag w:uri="urn:schemas-microsoft-com:office:smarttags" w:element="metricconverter">
        <w:smartTagPr>
          <w:attr w:name="ProductID" w:val="500 mm"/>
        </w:smartTagPr>
        <w:r w:rsidRPr="00620762">
          <w:rPr>
            <w:bCs/>
            <w:sz w:val="24"/>
            <w:szCs w:val="24"/>
          </w:rPr>
          <w:t>500 mm</w:t>
        </w:r>
      </w:smartTag>
      <w:r w:rsidRPr="00620762">
        <w:rPr>
          <w:bCs/>
          <w:sz w:val="24"/>
          <w:szCs w:val="24"/>
        </w:rPr>
        <w:t xml:space="preserve"> atstumu, kai vamzdžiai didesni. </w:t>
      </w:r>
    </w:p>
    <w:p w:rsidR="00B04E54" w:rsidRPr="00620762" w:rsidRDefault="00B04E54" w:rsidP="00203941">
      <w:pPr>
        <w:spacing w:before="120" w:after="120"/>
        <w:ind w:firstLine="540"/>
        <w:jc w:val="both"/>
        <w:rPr>
          <w:bCs/>
          <w:sz w:val="24"/>
          <w:szCs w:val="24"/>
        </w:rPr>
      </w:pPr>
      <w:r w:rsidRPr="00620762">
        <w:rPr>
          <w:bCs/>
          <w:sz w:val="24"/>
          <w:szCs w:val="24"/>
        </w:rPr>
        <w:t>Užpylimui naudojamas gruntas turi būti nurodytas projekte. Negalima naudoti gruntų, jei juose yra organinių ar kitų priemaišų bei neturi būti grunte tirpstančių druskų, kurios gali sukelti agresyvų poveikį greta esantiems pamatams, vamzdynams ir pan.</w:t>
      </w:r>
    </w:p>
    <w:p w:rsidR="00B04E54" w:rsidRPr="00620762" w:rsidRDefault="00B04E54" w:rsidP="00203941">
      <w:pPr>
        <w:spacing w:before="120" w:after="120"/>
        <w:ind w:firstLine="540"/>
        <w:jc w:val="both"/>
        <w:rPr>
          <w:bCs/>
          <w:sz w:val="24"/>
          <w:szCs w:val="24"/>
        </w:rPr>
      </w:pPr>
      <w:r w:rsidRPr="00620762">
        <w:rPr>
          <w:bCs/>
          <w:sz w:val="24"/>
          <w:szCs w:val="24"/>
        </w:rPr>
        <w:t xml:space="preserve">Iškasta ar atvežta medžiaga bendram užpylimui turi būti be šlakų, pelenų, organinių medžiagų, purvo ar kitų teršalų, ji turi būti granuliuota ir reikiamai susmulkinta, kad būtų įmanomas reikiamas sutankinimas, joje negali būti akmenų ar susmulkintų uolienų, kurių didžiausias skersmuo neturi viršyti </w:t>
      </w:r>
      <w:smartTag w:uri="urn:schemas-microsoft-com:office:smarttags" w:element="metricconverter">
        <w:smartTagPr>
          <w:attr w:name="ProductID" w:val="20 mm"/>
        </w:smartTagPr>
        <w:r w:rsidRPr="00620762">
          <w:rPr>
            <w:bCs/>
            <w:sz w:val="24"/>
            <w:szCs w:val="24"/>
          </w:rPr>
          <w:t>20 mm</w:t>
        </w:r>
      </w:smartTag>
      <w:r w:rsidRPr="00620762">
        <w:rPr>
          <w:bCs/>
          <w:sz w:val="24"/>
          <w:szCs w:val="24"/>
        </w:rPr>
        <w:t xml:space="preserve">. </w:t>
      </w:r>
    </w:p>
    <w:p w:rsidR="00B04E54" w:rsidRPr="00620762" w:rsidRDefault="00B04E54" w:rsidP="00203941">
      <w:pPr>
        <w:spacing w:before="120" w:after="120"/>
        <w:ind w:firstLine="540"/>
        <w:jc w:val="both"/>
        <w:rPr>
          <w:bCs/>
          <w:sz w:val="24"/>
          <w:szCs w:val="24"/>
        </w:rPr>
      </w:pPr>
      <w:r w:rsidRPr="00620762">
        <w:rPr>
          <w:bCs/>
          <w:sz w:val="24"/>
          <w:szCs w:val="24"/>
        </w:rPr>
        <w:t>Draudžiama pilti tankinamąjį gruntą į vandenį. Jeigu tai atlikti būtina, reikia gauti kvalifikuoto geotechniko rekomendacijas, darbų technologiją ir atlikimo kontrolę.</w:t>
      </w:r>
    </w:p>
    <w:p w:rsidR="00B04E54" w:rsidRPr="00620762" w:rsidRDefault="00B04E54" w:rsidP="00203941">
      <w:pPr>
        <w:spacing w:before="120" w:after="120"/>
        <w:ind w:firstLine="540"/>
        <w:jc w:val="both"/>
        <w:rPr>
          <w:bCs/>
          <w:sz w:val="24"/>
          <w:szCs w:val="24"/>
        </w:rPr>
      </w:pPr>
      <w:r w:rsidRPr="00620762">
        <w:rPr>
          <w:bCs/>
          <w:sz w:val="24"/>
          <w:szCs w:val="24"/>
        </w:rPr>
        <w:t>Parinktas tankinimo mechanizmas turi užtikrinti projekte numatytą sutankinto grunto kokybę.</w:t>
      </w:r>
    </w:p>
    <w:p w:rsidR="00B04E54" w:rsidRPr="00620762" w:rsidRDefault="00B04E54" w:rsidP="00203941">
      <w:pPr>
        <w:spacing w:before="120" w:after="120"/>
        <w:ind w:firstLine="540"/>
        <w:jc w:val="both"/>
        <w:rPr>
          <w:bCs/>
          <w:sz w:val="24"/>
          <w:szCs w:val="24"/>
        </w:rPr>
      </w:pPr>
      <w:r w:rsidRPr="00620762">
        <w:rPr>
          <w:bCs/>
          <w:sz w:val="24"/>
          <w:szCs w:val="24"/>
        </w:rPr>
        <w:t>Sutankinto grunto kokybė aikštelėje nustatoma su Inžinieriumi suderintais prietaisais.</w:t>
      </w:r>
    </w:p>
    <w:p w:rsidR="00B04E54" w:rsidRPr="00620762" w:rsidRDefault="00B04E54" w:rsidP="00203941">
      <w:pPr>
        <w:spacing w:before="120" w:after="120"/>
        <w:ind w:firstLine="540"/>
        <w:jc w:val="both"/>
        <w:rPr>
          <w:bCs/>
          <w:sz w:val="24"/>
          <w:szCs w:val="24"/>
        </w:rPr>
      </w:pPr>
      <w:r w:rsidRPr="00620762">
        <w:rPr>
          <w:bCs/>
          <w:sz w:val="24"/>
          <w:szCs w:val="24"/>
        </w:rPr>
        <w:t>Kelių, gatvių, šaligatvių ir pan. Dangų paviršius nuėmus vėl turi būti atstatytas, išlaikant pirminį ar Inžinieriaus nurodytą lygį.</w:t>
      </w:r>
    </w:p>
    <w:p w:rsidR="00B04E54" w:rsidRPr="00620762" w:rsidRDefault="00B04E54" w:rsidP="00203941">
      <w:pPr>
        <w:spacing w:before="120" w:after="120"/>
        <w:ind w:firstLine="540"/>
        <w:jc w:val="both"/>
        <w:rPr>
          <w:b/>
          <w:bCs/>
          <w:sz w:val="24"/>
          <w:szCs w:val="24"/>
        </w:rPr>
      </w:pPr>
      <w:r w:rsidRPr="00620762">
        <w:rPr>
          <w:b/>
          <w:bCs/>
          <w:sz w:val="24"/>
          <w:szCs w:val="24"/>
        </w:rPr>
        <w:t>Statybinis gruntas užpylimui</w:t>
      </w:r>
    </w:p>
    <w:p w:rsidR="00B04E54" w:rsidRPr="00620762" w:rsidRDefault="00B04E54" w:rsidP="00203941">
      <w:pPr>
        <w:spacing w:before="120" w:after="120"/>
        <w:ind w:firstLine="540"/>
        <w:jc w:val="both"/>
        <w:rPr>
          <w:bCs/>
          <w:sz w:val="24"/>
          <w:szCs w:val="24"/>
        </w:rPr>
      </w:pPr>
      <w:r w:rsidRPr="00620762">
        <w:rPr>
          <w:bCs/>
          <w:sz w:val="24"/>
          <w:szCs w:val="24"/>
        </w:rPr>
        <w:t xml:space="preserve">Projekte turi būti nurodytas grunto sutankinimo laipsnis, išreikštas sutankinimo koeficientu, kuris gali būti nuo 0,90-0,98, arba sutankinto grunto deformacijos moduliu E. Jei projekte nenurodytas sutankinimo koeficientas, tai sutankinimas atliekamas iki K&gt;0,90. </w:t>
      </w:r>
    </w:p>
    <w:p w:rsidR="00B04E54" w:rsidRPr="00620762" w:rsidRDefault="00B04E54" w:rsidP="00203941">
      <w:pPr>
        <w:spacing w:before="120" w:after="120"/>
        <w:ind w:firstLine="540"/>
        <w:jc w:val="both"/>
        <w:rPr>
          <w:bCs/>
          <w:sz w:val="24"/>
          <w:szCs w:val="24"/>
        </w:rPr>
      </w:pPr>
      <w:r w:rsidRPr="00620762">
        <w:rPr>
          <w:bCs/>
          <w:sz w:val="24"/>
          <w:szCs w:val="24"/>
        </w:rPr>
        <w:t>Tanklūs gruntai yra purūs ir vidutinio tankumo smėliai, nepaisant jų drėgnio, išskyrus vandeniu prisotintus dulkinius smėlius. Tanklūs yra supiltieji moliniai gruntai, kurių drėgnis yra mažesnis už plastiškumo drėgnį, W&lt;Wp. Netanklūs yra moliniai gruntai, kurių drėgnis yra didesnis už plastiškumo drėgnį, W&gt;Wp.</w:t>
      </w:r>
    </w:p>
    <w:p w:rsidR="00B04E54" w:rsidRPr="00620762" w:rsidRDefault="00B04E54" w:rsidP="00203941">
      <w:pPr>
        <w:spacing w:before="120" w:after="120"/>
        <w:ind w:firstLine="540"/>
        <w:jc w:val="both"/>
        <w:rPr>
          <w:bCs/>
          <w:sz w:val="24"/>
          <w:szCs w:val="24"/>
        </w:rPr>
      </w:pPr>
      <w:r w:rsidRPr="00620762">
        <w:rPr>
          <w:bCs/>
          <w:sz w:val="24"/>
          <w:szCs w:val="24"/>
        </w:rPr>
        <w:t>Pamatų užpylimą atlikti:</w:t>
      </w:r>
    </w:p>
    <w:p w:rsidR="00B04E54" w:rsidRPr="00620762" w:rsidRDefault="00B04E54" w:rsidP="00FF1FA9">
      <w:pPr>
        <w:widowControl/>
        <w:numPr>
          <w:ilvl w:val="0"/>
          <w:numId w:val="6"/>
        </w:numPr>
        <w:tabs>
          <w:tab w:val="clear" w:pos="1572"/>
          <w:tab w:val="num" w:pos="1260"/>
        </w:tabs>
        <w:suppressAutoHyphens/>
        <w:autoSpaceDE/>
        <w:autoSpaceDN/>
        <w:adjustRightInd/>
        <w:spacing w:before="120" w:after="120"/>
        <w:ind w:left="1276" w:hanging="736"/>
        <w:jc w:val="both"/>
        <w:rPr>
          <w:sz w:val="24"/>
          <w:szCs w:val="24"/>
        </w:rPr>
      </w:pPr>
      <w:r w:rsidRPr="00620762">
        <w:rPr>
          <w:sz w:val="24"/>
          <w:szCs w:val="24"/>
        </w:rPr>
        <w:t>smėliniu gruntu, kai pamatai įrengiami smėliniuose gruntuose;</w:t>
      </w:r>
    </w:p>
    <w:p w:rsidR="00B04E54" w:rsidRPr="00620762" w:rsidRDefault="00031CAD" w:rsidP="00FF1FA9">
      <w:pPr>
        <w:widowControl/>
        <w:numPr>
          <w:ilvl w:val="0"/>
          <w:numId w:val="6"/>
        </w:numPr>
        <w:tabs>
          <w:tab w:val="clear" w:pos="1572"/>
          <w:tab w:val="num" w:pos="1260"/>
        </w:tabs>
        <w:suppressAutoHyphens/>
        <w:autoSpaceDE/>
        <w:autoSpaceDN/>
        <w:adjustRightInd/>
        <w:spacing w:before="120" w:after="120"/>
        <w:ind w:left="1350" w:hanging="736"/>
        <w:jc w:val="both"/>
        <w:rPr>
          <w:sz w:val="24"/>
          <w:szCs w:val="24"/>
        </w:rPr>
      </w:pPr>
      <w:r w:rsidRPr="00620762">
        <w:rPr>
          <w:sz w:val="24"/>
          <w:szCs w:val="24"/>
        </w:rPr>
        <w:t>vietiniu priemoliu ar priesmėliu, apsaugant jį nuo išmirkimo ir pilnai sutankinant iki nustatyto projekte koeficiento.</w:t>
      </w:r>
    </w:p>
    <w:p w:rsidR="00B04E54" w:rsidRPr="00620762" w:rsidRDefault="00B04E54" w:rsidP="00203941">
      <w:pPr>
        <w:spacing w:before="120" w:after="120"/>
        <w:ind w:firstLine="540"/>
        <w:jc w:val="both"/>
        <w:rPr>
          <w:bCs/>
          <w:sz w:val="24"/>
          <w:szCs w:val="24"/>
        </w:rPr>
      </w:pPr>
      <w:r w:rsidRPr="00620762">
        <w:rPr>
          <w:bCs/>
          <w:sz w:val="24"/>
          <w:szCs w:val="24"/>
        </w:rPr>
        <w:t>Bandomąjį tankinimą reikia atlikti, kai tankinamojo grunto tūris didesnis kaip 10000m3, jei projekte nenurodyta kitaip.</w:t>
      </w:r>
    </w:p>
    <w:p w:rsidR="00B04E54" w:rsidRPr="00620762" w:rsidRDefault="00B04E54" w:rsidP="00203941">
      <w:pPr>
        <w:spacing w:before="120" w:after="120"/>
        <w:ind w:firstLine="540"/>
        <w:jc w:val="both"/>
        <w:rPr>
          <w:bCs/>
          <w:sz w:val="24"/>
          <w:szCs w:val="24"/>
        </w:rPr>
      </w:pPr>
      <w:r w:rsidRPr="00620762">
        <w:rPr>
          <w:bCs/>
          <w:sz w:val="24"/>
          <w:szCs w:val="24"/>
        </w:rPr>
        <w:t xml:space="preserve">Gruntas sutankinimui pilamas sluoksniais, kurių storis 150-300mm priklausomai nuo naudojamo grunto, tankinimo mechanizmo. Jei projekte nenurodyta kitaip, sutankinto sluoksnio kokybė tikrinama prietaisais ne rečiau kaip </w:t>
      </w:r>
      <w:smartTag w:uri="urn:schemas-microsoft-com:office:smarttags" w:element="metricconverter">
        <w:smartTagPr>
          <w:attr w:name="ProductID" w:val="500 m2"/>
        </w:smartTagPr>
        <w:r w:rsidRPr="00620762">
          <w:rPr>
            <w:bCs/>
            <w:sz w:val="24"/>
            <w:szCs w:val="24"/>
          </w:rPr>
          <w:t>500 m</w:t>
        </w:r>
        <w:r w:rsidRPr="00620762">
          <w:rPr>
            <w:bCs/>
            <w:sz w:val="24"/>
            <w:szCs w:val="24"/>
            <w:vertAlign w:val="superscript"/>
          </w:rPr>
          <w:t>2</w:t>
        </w:r>
      </w:smartTag>
      <w:r w:rsidRPr="00620762">
        <w:rPr>
          <w:bCs/>
          <w:sz w:val="24"/>
          <w:szCs w:val="24"/>
        </w:rPr>
        <w:t xml:space="preserve"> sutankinto ploto, atliekant mažiausiai 5 bandinius. Užpylimo ir tankinimo metu Rangovas, Inžinieriaus prižiūrimas, turi atlikti reikiamus bandymus, kad būtų užtikrinti reikiami sutankinimo parametrai. Išbandymo reikalavimus nustato Inžinierius, atsižvelgdamas į užpylimo medžiagos charakteristiką. Jei mėginys neatitinka minimalių sutankinimo reikalavimų, nuolatiniams darbams panaudota medžiaga tankinama toliau arba visiškai pašalinama ir pakeičiama nauja.</w:t>
      </w:r>
    </w:p>
    <w:p w:rsidR="00B04E54" w:rsidRPr="00620762" w:rsidRDefault="00B04E54" w:rsidP="00203941">
      <w:pPr>
        <w:spacing w:before="120" w:after="120"/>
        <w:ind w:firstLine="540"/>
        <w:jc w:val="both"/>
        <w:rPr>
          <w:bCs/>
          <w:sz w:val="24"/>
          <w:szCs w:val="24"/>
        </w:rPr>
      </w:pPr>
      <w:r w:rsidRPr="00620762">
        <w:rPr>
          <w:bCs/>
          <w:sz w:val="24"/>
          <w:szCs w:val="24"/>
        </w:rPr>
        <w:t>Galima pilti ir tankinti sekantį grunto sluoksnį, kada yra sutankintas ir patikrintas apatinis sluoksnis.</w:t>
      </w:r>
    </w:p>
    <w:p w:rsidR="00B04E54" w:rsidRPr="00620762" w:rsidRDefault="00B04E54" w:rsidP="00203941">
      <w:pPr>
        <w:spacing w:before="120" w:after="120"/>
        <w:ind w:firstLine="540"/>
        <w:jc w:val="both"/>
        <w:rPr>
          <w:b/>
          <w:bCs/>
          <w:sz w:val="24"/>
          <w:szCs w:val="24"/>
        </w:rPr>
      </w:pPr>
      <w:r w:rsidRPr="00620762">
        <w:rPr>
          <w:b/>
          <w:bCs/>
          <w:sz w:val="24"/>
          <w:szCs w:val="24"/>
        </w:rPr>
        <w:t>Užpylimo kontrolė</w:t>
      </w:r>
    </w:p>
    <w:p w:rsidR="00B04E54" w:rsidRPr="00620762" w:rsidRDefault="00B04E54" w:rsidP="00203941">
      <w:pPr>
        <w:spacing w:before="120" w:after="120"/>
        <w:ind w:firstLine="540"/>
        <w:jc w:val="both"/>
        <w:rPr>
          <w:bCs/>
          <w:sz w:val="24"/>
          <w:szCs w:val="24"/>
        </w:rPr>
      </w:pPr>
      <w:r w:rsidRPr="00620762">
        <w:rPr>
          <w:bCs/>
          <w:sz w:val="24"/>
          <w:szCs w:val="24"/>
        </w:rPr>
        <w:t>Rangovas turi kontroliuoti užpylimą ir užtikrinti, kad per visą priežiūros laikotarpį visi užbaigti lygiai atitiktų Projekte numatytus lygius.</w:t>
      </w:r>
    </w:p>
    <w:p w:rsidR="00B04E54" w:rsidRPr="00620762" w:rsidRDefault="00B04E54" w:rsidP="00203941">
      <w:pPr>
        <w:spacing w:before="120" w:after="120"/>
        <w:ind w:firstLine="540"/>
        <w:jc w:val="both"/>
        <w:rPr>
          <w:b/>
          <w:bCs/>
          <w:sz w:val="24"/>
          <w:szCs w:val="24"/>
        </w:rPr>
      </w:pPr>
      <w:r w:rsidRPr="00620762">
        <w:rPr>
          <w:b/>
          <w:bCs/>
          <w:sz w:val="24"/>
          <w:szCs w:val="24"/>
        </w:rPr>
        <w:t>Atvežta užpylimo medžiaga</w:t>
      </w:r>
    </w:p>
    <w:p w:rsidR="00B04E54" w:rsidRPr="00620762" w:rsidRDefault="00B04E54" w:rsidP="00203941">
      <w:pPr>
        <w:spacing w:before="120" w:after="120"/>
        <w:ind w:firstLine="540"/>
        <w:jc w:val="both"/>
        <w:rPr>
          <w:bCs/>
          <w:sz w:val="24"/>
          <w:szCs w:val="24"/>
        </w:rPr>
      </w:pPr>
      <w:r w:rsidRPr="00620762">
        <w:rPr>
          <w:bCs/>
          <w:sz w:val="24"/>
          <w:szCs w:val="24"/>
        </w:rPr>
        <w:t>Jei to reikalauja “Specifikacijos” arba Inžinierius, darbams reikalinga užpylimo medžiaga gaunama iš žinomų šaltinių. Rangovo pareiga yra surasti tokius šaltinius. Rangovas raštu informuoja Inžinierių apie pasirinktą vietą ir pateikia siūlomų naudoti medžiagų mėginius. Rangovas neima medžiagos užpylimui be Inžinieriaus patvirtinimo. Medžiagos neleidžiama imti iš teritorijų, kur kyla pavojus šlaitų stabilumui arba gali atsirasti infiltracijos problema. Baigęs kasti iš tokio šaltinio Rangovas turi atstatyti teritoriją iki patenkinamos aplinkosauginės bei estetinės būklės, kurią turi patvirtinti susijusi valdžios institucija.</w:t>
      </w:r>
    </w:p>
    <w:p w:rsidR="00CF028F" w:rsidRPr="00620762" w:rsidRDefault="00651F5D" w:rsidP="00651F5D">
      <w:pPr>
        <w:pStyle w:val="Antrat3"/>
        <w:numPr>
          <w:ilvl w:val="0"/>
          <w:numId w:val="0"/>
        </w:numPr>
        <w:spacing w:before="240" w:after="240" w:line="240" w:lineRule="auto"/>
        <w:ind w:left="1135"/>
      </w:pPr>
      <w:bookmarkStart w:id="459" w:name="_Toc111989606"/>
      <w:bookmarkStart w:id="460" w:name="_Toc348099321"/>
      <w:bookmarkStart w:id="461" w:name="_Toc450750130"/>
      <w:r>
        <w:t xml:space="preserve">5.3.15  </w:t>
      </w:r>
      <w:r w:rsidR="00CF028F" w:rsidRPr="00620762">
        <w:t>Perteklinės medžiagos šalinimas</w:t>
      </w:r>
      <w:bookmarkEnd w:id="459"/>
      <w:bookmarkEnd w:id="460"/>
      <w:bookmarkEnd w:id="461"/>
      <w:r w:rsidR="00CF028F" w:rsidRPr="00620762">
        <w:t xml:space="preserve"> </w:t>
      </w:r>
    </w:p>
    <w:p w:rsidR="00CF028F" w:rsidRPr="00620762" w:rsidRDefault="00CF028F" w:rsidP="00B023B5">
      <w:pPr>
        <w:spacing w:before="120" w:after="120"/>
        <w:ind w:firstLine="902"/>
        <w:jc w:val="both"/>
        <w:rPr>
          <w:bCs/>
          <w:sz w:val="24"/>
          <w:szCs w:val="24"/>
        </w:rPr>
      </w:pPr>
      <w:r w:rsidRPr="00620762">
        <w:rPr>
          <w:bCs/>
          <w:sz w:val="24"/>
          <w:szCs w:val="24"/>
        </w:rPr>
        <w:t>Rangovas turi pašalinti iš statybvietės visą perteklinę medžiagą, išveždamas į susijusių institucijų patvirtintas vietas. Tai neturi turėti jokios neigiamos įtakos vietiniams gyventojams ir aplinkai.</w:t>
      </w:r>
    </w:p>
    <w:p w:rsidR="00EB20C5" w:rsidRPr="00620762" w:rsidRDefault="00651F5D" w:rsidP="00651F5D">
      <w:pPr>
        <w:pStyle w:val="Antrat3"/>
        <w:numPr>
          <w:ilvl w:val="0"/>
          <w:numId w:val="0"/>
        </w:numPr>
        <w:spacing w:before="240" w:after="240" w:line="240" w:lineRule="auto"/>
        <w:ind w:left="1135"/>
      </w:pPr>
      <w:bookmarkStart w:id="462" w:name="_Toc111989607"/>
      <w:bookmarkStart w:id="463" w:name="_Toc348099322"/>
      <w:bookmarkStart w:id="464" w:name="_Toc450750131"/>
      <w:r>
        <w:t xml:space="preserve">5.3.16  </w:t>
      </w:r>
      <w:r w:rsidR="00EB20C5" w:rsidRPr="00620762">
        <w:t>Laikinųjų atramų palikimas</w:t>
      </w:r>
      <w:bookmarkEnd w:id="462"/>
      <w:bookmarkEnd w:id="463"/>
      <w:bookmarkEnd w:id="464"/>
      <w:r w:rsidR="00EB20C5" w:rsidRPr="00620762">
        <w:t xml:space="preserve"> </w:t>
      </w:r>
    </w:p>
    <w:p w:rsidR="00EB20C5" w:rsidRPr="00620762" w:rsidRDefault="00EB20C5" w:rsidP="00402756">
      <w:pPr>
        <w:spacing w:before="120" w:after="120"/>
        <w:ind w:firstLine="540"/>
        <w:jc w:val="both"/>
        <w:rPr>
          <w:bCs/>
          <w:sz w:val="24"/>
          <w:szCs w:val="24"/>
        </w:rPr>
      </w:pPr>
      <w:r w:rsidRPr="00620762">
        <w:rPr>
          <w:bCs/>
          <w:sz w:val="24"/>
          <w:szCs w:val="24"/>
        </w:rPr>
        <w:t>Rangovas turi parūpinti visas laikinąsias atramas, kurios būtinos Darbų ir iškasų teritorijoje dirbančių žmonių saugumui užtikrinti. Jei, Inžinieriaus nuomone, laikinųjų atramų neįmanoma pašalinti nestatant į pavojų Darbų vientisumo ar žmonių bei Rangovo įrangos saugumo, tuomet Inžinierius raštu nurodo Rangovui palikti visas laikinąsias atramas vietoje ir užpilti iškasas.</w:t>
      </w:r>
    </w:p>
    <w:p w:rsidR="00EA3149" w:rsidRPr="00620762" w:rsidRDefault="00651F5D" w:rsidP="00651F5D">
      <w:pPr>
        <w:pStyle w:val="Antrat3"/>
        <w:numPr>
          <w:ilvl w:val="0"/>
          <w:numId w:val="0"/>
        </w:numPr>
        <w:spacing w:before="240" w:after="240" w:line="240" w:lineRule="auto"/>
        <w:ind w:left="1135"/>
      </w:pPr>
      <w:bookmarkStart w:id="465" w:name="_Toc111989608"/>
      <w:bookmarkStart w:id="466" w:name="_Toc348099323"/>
      <w:bookmarkStart w:id="467" w:name="_Toc450750132"/>
      <w:r>
        <w:t xml:space="preserve">5.3.17  </w:t>
      </w:r>
      <w:r w:rsidR="00EA3149" w:rsidRPr="00620762">
        <w:t>Paviršių atstatymas</w:t>
      </w:r>
      <w:bookmarkEnd w:id="465"/>
      <w:bookmarkEnd w:id="466"/>
      <w:bookmarkEnd w:id="467"/>
      <w:r w:rsidR="00EA3149" w:rsidRPr="00620762">
        <w:t xml:space="preserve"> </w:t>
      </w:r>
    </w:p>
    <w:p w:rsidR="00EA3149" w:rsidRPr="00620762" w:rsidRDefault="00EA3149" w:rsidP="00B023B5">
      <w:pPr>
        <w:spacing w:before="120" w:after="120"/>
        <w:ind w:firstLine="540"/>
        <w:jc w:val="both"/>
        <w:rPr>
          <w:bCs/>
          <w:sz w:val="24"/>
          <w:szCs w:val="24"/>
        </w:rPr>
      </w:pPr>
      <w:r w:rsidRPr="00620762">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rsidR="00B023B5" w:rsidRPr="00620762" w:rsidRDefault="00EA3149" w:rsidP="00B023B5">
      <w:pPr>
        <w:spacing w:before="120" w:after="120"/>
        <w:ind w:firstLine="540"/>
        <w:jc w:val="both"/>
        <w:rPr>
          <w:bCs/>
          <w:sz w:val="24"/>
          <w:szCs w:val="24"/>
        </w:rPr>
      </w:pPr>
      <w:r w:rsidRPr="00620762">
        <w:rPr>
          <w:bCs/>
          <w:sz w:val="24"/>
          <w:szCs w:val="24"/>
        </w:rPr>
        <w:t>Visi paviršiai turi būti atstatyti iki būklės, ne prastesnės už būklę, buvusią prieš pradedant darbus.</w:t>
      </w:r>
      <w:r w:rsidR="00B023B5" w:rsidRPr="00620762">
        <w:rPr>
          <w:bCs/>
          <w:sz w:val="24"/>
          <w:szCs w:val="24"/>
        </w:rPr>
        <w:t xml:space="preserve"> </w:t>
      </w:r>
    </w:p>
    <w:p w:rsidR="00B023B5" w:rsidRPr="00620762" w:rsidRDefault="00B023B5" w:rsidP="00B023B5">
      <w:pPr>
        <w:spacing w:before="120" w:after="120"/>
        <w:ind w:firstLine="540"/>
        <w:jc w:val="both"/>
        <w:rPr>
          <w:bCs/>
          <w:sz w:val="24"/>
          <w:szCs w:val="24"/>
        </w:rPr>
      </w:pPr>
      <w:r w:rsidRPr="00620762">
        <w:rPr>
          <w:bCs/>
          <w:sz w:val="24"/>
          <w:szCs w:val="24"/>
        </w:rPr>
        <w:t>Jei Rangovas nekokybiškai arba nepilnai pagal pirminę padėtį atstatė dangas, tai Inžinieriaus arba valdžios institucijos savininko reikalavimu Rangovas turi ištaisyti trūkumus savo sąskaita. Jei Rangovas negali ar nenori ištaisyti trūkumų Inžinieriaus nurodymu, Inžinierius gali šiems darbams pasamdyti kitą rangovą. Pirmasis Rangovas turi padengti su tuo susijusias išlaidas arba jų suma išskaitoma iš Rangovui mokėtino atlyginimo.</w:t>
      </w:r>
    </w:p>
    <w:p w:rsidR="00B023B5" w:rsidRPr="00620762" w:rsidRDefault="00B023B5" w:rsidP="00B023B5">
      <w:pPr>
        <w:spacing w:before="120" w:after="120"/>
        <w:ind w:firstLine="540"/>
        <w:jc w:val="both"/>
        <w:rPr>
          <w:bCs/>
          <w:sz w:val="24"/>
          <w:szCs w:val="24"/>
        </w:rPr>
      </w:pPr>
      <w:r w:rsidRPr="00620762">
        <w:rPr>
          <w:bCs/>
          <w:sz w:val="24"/>
          <w:szCs w:val="24"/>
        </w:rPr>
        <w:t>Atskirai žiūrėti kelių įrengimą i</w:t>
      </w:r>
      <w:r w:rsidR="00EF39AB">
        <w:rPr>
          <w:bCs/>
          <w:sz w:val="24"/>
          <w:szCs w:val="24"/>
        </w:rPr>
        <w:t>r vejų įrengimą</w:t>
      </w:r>
      <w:r w:rsidRPr="00620762">
        <w:rPr>
          <w:bCs/>
          <w:sz w:val="24"/>
          <w:szCs w:val="24"/>
        </w:rPr>
        <w:t>.</w:t>
      </w:r>
    </w:p>
    <w:p w:rsidR="00315492" w:rsidRPr="00620762" w:rsidRDefault="00651F5D" w:rsidP="00651F5D">
      <w:pPr>
        <w:pStyle w:val="Antrat3"/>
        <w:numPr>
          <w:ilvl w:val="0"/>
          <w:numId w:val="0"/>
        </w:numPr>
        <w:spacing w:before="240" w:after="240" w:line="240" w:lineRule="auto"/>
        <w:ind w:left="1135"/>
      </w:pPr>
      <w:bookmarkStart w:id="468" w:name="_Toc348099324"/>
      <w:bookmarkStart w:id="469" w:name="_Toc450750133"/>
      <w:r>
        <w:t xml:space="preserve">5.3.18  </w:t>
      </w:r>
      <w:r w:rsidR="00315492" w:rsidRPr="00620762">
        <w:t>Nuotekų siurblinių teritorijos sutvarkymas</w:t>
      </w:r>
      <w:bookmarkEnd w:id="468"/>
      <w:bookmarkEnd w:id="469"/>
      <w:r w:rsidR="00315492" w:rsidRPr="00620762">
        <w:t xml:space="preserve"> </w:t>
      </w:r>
    </w:p>
    <w:p w:rsidR="00315492" w:rsidRPr="00620762" w:rsidRDefault="00315492" w:rsidP="00315492">
      <w:pPr>
        <w:spacing w:before="120" w:after="120"/>
        <w:ind w:firstLine="540"/>
        <w:jc w:val="both"/>
        <w:rPr>
          <w:bCs/>
          <w:sz w:val="24"/>
          <w:szCs w:val="24"/>
        </w:rPr>
      </w:pPr>
      <w:r w:rsidRPr="00620762">
        <w:rPr>
          <w:bCs/>
          <w:sz w:val="24"/>
          <w:szCs w:val="24"/>
        </w:rPr>
        <w:t xml:space="preserve">Aplink pastatytą siurblinę suformuojamas žemės paviršius, leidžiantis apsaugoti siurblinę nuo polaidžio ir lietaus vandens. Formuojant žemės paviršių ir įrenginėjant dangas siurblinių teritorijose turi būti sutvarkytos greta esančios teritorijos, formuojant patrauklią ir estetiškai atrodančią aplinką. </w:t>
      </w:r>
    </w:p>
    <w:p w:rsidR="00315492" w:rsidRPr="00620762" w:rsidRDefault="00315492" w:rsidP="00315492">
      <w:pPr>
        <w:spacing w:before="120" w:after="120"/>
        <w:ind w:firstLine="540"/>
        <w:jc w:val="both"/>
        <w:rPr>
          <w:bCs/>
          <w:sz w:val="24"/>
          <w:szCs w:val="24"/>
        </w:rPr>
      </w:pPr>
      <w:r w:rsidRPr="00620762">
        <w:rPr>
          <w:bCs/>
          <w:sz w:val="24"/>
          <w:szCs w:val="24"/>
        </w:rPr>
        <w:t>Privažiavimai prie siurblinių suprojektuoti vadovaujantis STR 2.06.0</w:t>
      </w:r>
      <w:r w:rsidR="00651F5D">
        <w:rPr>
          <w:bCs/>
          <w:sz w:val="24"/>
          <w:szCs w:val="24"/>
        </w:rPr>
        <w:t>4</w:t>
      </w:r>
      <w:r w:rsidRPr="00620762">
        <w:rPr>
          <w:bCs/>
          <w:sz w:val="24"/>
          <w:szCs w:val="24"/>
        </w:rPr>
        <w:t>:</w:t>
      </w:r>
      <w:r w:rsidR="00651F5D">
        <w:rPr>
          <w:bCs/>
          <w:sz w:val="24"/>
          <w:szCs w:val="24"/>
        </w:rPr>
        <w:t>201</w:t>
      </w:r>
      <w:r w:rsidR="00A726C3">
        <w:rPr>
          <w:bCs/>
          <w:sz w:val="24"/>
          <w:szCs w:val="24"/>
        </w:rPr>
        <w:t>1</w:t>
      </w:r>
      <w:r w:rsidRPr="00620762">
        <w:rPr>
          <w:bCs/>
          <w:sz w:val="24"/>
          <w:szCs w:val="24"/>
        </w:rPr>
        <w:t xml:space="preserve"> </w:t>
      </w:r>
      <w:r w:rsidR="00D24136">
        <w:rPr>
          <w:bCs/>
          <w:sz w:val="24"/>
          <w:szCs w:val="24"/>
        </w:rPr>
        <w:t>,,</w:t>
      </w:r>
      <w:r w:rsidR="00A726C3">
        <w:rPr>
          <w:bCs/>
          <w:sz w:val="24"/>
          <w:szCs w:val="24"/>
        </w:rPr>
        <w:t>G</w:t>
      </w:r>
      <w:r w:rsidR="00D24136">
        <w:rPr>
          <w:bCs/>
          <w:sz w:val="24"/>
          <w:szCs w:val="24"/>
        </w:rPr>
        <w:t>atvės.  Bendrieji reikalavimai“</w:t>
      </w:r>
      <w:r w:rsidR="00A726C3">
        <w:rPr>
          <w:bCs/>
          <w:sz w:val="24"/>
          <w:szCs w:val="24"/>
        </w:rPr>
        <w:t>.</w:t>
      </w:r>
    </w:p>
    <w:p w:rsidR="00315492" w:rsidRPr="00D24136" w:rsidRDefault="00315492" w:rsidP="00315492">
      <w:pPr>
        <w:spacing w:before="120" w:after="120"/>
        <w:ind w:firstLine="540"/>
        <w:jc w:val="both"/>
        <w:rPr>
          <w:bCs/>
          <w:sz w:val="24"/>
          <w:szCs w:val="24"/>
        </w:rPr>
      </w:pPr>
      <w:r w:rsidRPr="00D24136">
        <w:rPr>
          <w:bCs/>
          <w:sz w:val="24"/>
          <w:szCs w:val="24"/>
        </w:rPr>
        <w:t xml:space="preserve">Nuotekų siurblinių teritorijos tvarkomos </w:t>
      </w:r>
      <w:r w:rsidR="005504F3" w:rsidRPr="00D24136">
        <w:rPr>
          <w:bCs/>
          <w:sz w:val="24"/>
          <w:szCs w:val="24"/>
        </w:rPr>
        <w:t>apželdinamos</w:t>
      </w:r>
      <w:r w:rsidR="001052CB" w:rsidRPr="00D24136">
        <w:rPr>
          <w:bCs/>
          <w:sz w:val="24"/>
          <w:szCs w:val="24"/>
        </w:rPr>
        <w:t>,</w:t>
      </w:r>
      <w:r w:rsidRPr="00D24136">
        <w:rPr>
          <w:bCs/>
          <w:sz w:val="24"/>
          <w:szCs w:val="24"/>
        </w:rPr>
        <w:t xml:space="preserve"> numatomi </w:t>
      </w:r>
      <w:r w:rsidR="001052CB" w:rsidRPr="00D24136">
        <w:rPr>
          <w:bCs/>
          <w:sz w:val="24"/>
          <w:szCs w:val="24"/>
        </w:rPr>
        <w:t xml:space="preserve">žvyro dangos </w:t>
      </w:r>
      <w:r w:rsidRPr="00D24136">
        <w:rPr>
          <w:bCs/>
          <w:sz w:val="24"/>
          <w:szCs w:val="24"/>
        </w:rPr>
        <w:t>privažiavimai prie jų.</w:t>
      </w:r>
      <w:r w:rsidR="001052CB" w:rsidRPr="00D24136">
        <w:rPr>
          <w:bCs/>
          <w:sz w:val="24"/>
          <w:szCs w:val="24"/>
        </w:rPr>
        <w:t xml:space="preserve"> </w:t>
      </w:r>
      <w:r w:rsidR="009226EA" w:rsidRPr="00D24136">
        <w:rPr>
          <w:bCs/>
          <w:sz w:val="24"/>
          <w:szCs w:val="24"/>
        </w:rPr>
        <w:t>Esant reikalui įrengi</w:t>
      </w:r>
      <w:r w:rsidR="00A644B8" w:rsidRPr="00D24136">
        <w:rPr>
          <w:bCs/>
          <w:sz w:val="24"/>
          <w:szCs w:val="24"/>
        </w:rPr>
        <w:t>a</w:t>
      </w:r>
      <w:r w:rsidR="009226EA" w:rsidRPr="00D24136">
        <w:rPr>
          <w:bCs/>
          <w:sz w:val="24"/>
          <w:szCs w:val="24"/>
        </w:rPr>
        <w:t>mos pralaidos arba bordiūrai lietaus vandens nuvedimui.</w:t>
      </w:r>
    </w:p>
    <w:p w:rsidR="0018096B" w:rsidRPr="00D24136" w:rsidRDefault="00315492" w:rsidP="00315492">
      <w:pPr>
        <w:spacing w:before="120" w:after="120"/>
        <w:ind w:firstLine="540"/>
        <w:jc w:val="both"/>
        <w:rPr>
          <w:bCs/>
          <w:sz w:val="24"/>
          <w:szCs w:val="24"/>
        </w:rPr>
      </w:pPr>
      <w:r w:rsidRPr="00D24136">
        <w:rPr>
          <w:bCs/>
          <w:sz w:val="24"/>
          <w:szCs w:val="24"/>
        </w:rPr>
        <w:t xml:space="preserve">Nuotekų siurblinių teritorijos aptveriamos 1,8 m aukščio </w:t>
      </w:r>
      <w:r w:rsidR="001052CB" w:rsidRPr="00D24136">
        <w:rPr>
          <w:bCs/>
          <w:sz w:val="24"/>
          <w:szCs w:val="24"/>
        </w:rPr>
        <w:t xml:space="preserve">tinklo </w:t>
      </w:r>
      <w:r w:rsidRPr="00D24136">
        <w:rPr>
          <w:bCs/>
          <w:sz w:val="24"/>
          <w:szCs w:val="24"/>
        </w:rPr>
        <w:t>tvora.</w:t>
      </w:r>
      <w:r w:rsidR="001052CB" w:rsidRPr="00D24136">
        <w:rPr>
          <w:bCs/>
          <w:sz w:val="24"/>
          <w:szCs w:val="24"/>
        </w:rPr>
        <w:t xml:space="preserve"> Numatomi rakinami vartai įvažiavimui, vartų plotis min.2,5 m.</w:t>
      </w:r>
      <w:r w:rsidR="0018096B" w:rsidRPr="00D24136">
        <w:rPr>
          <w:bCs/>
          <w:sz w:val="24"/>
          <w:szCs w:val="24"/>
        </w:rPr>
        <w:t xml:space="preserve"> </w:t>
      </w:r>
    </w:p>
    <w:p w:rsidR="00315492" w:rsidRPr="00620762" w:rsidRDefault="0018096B" w:rsidP="00315492">
      <w:pPr>
        <w:spacing w:before="120" w:after="120"/>
        <w:ind w:firstLine="540"/>
        <w:jc w:val="both"/>
        <w:rPr>
          <w:bCs/>
          <w:sz w:val="24"/>
          <w:szCs w:val="24"/>
        </w:rPr>
      </w:pPr>
      <w:r w:rsidRPr="00D24136">
        <w:rPr>
          <w:bCs/>
          <w:sz w:val="24"/>
          <w:szCs w:val="24"/>
        </w:rPr>
        <w:t>Mažos siurblinės (kelių namų nuotekoms perpumpuoti), jei nėra vietos jas įrengti kelkraštyje, gali būti įrengiamos gatvės pakraštyje (šaligatvio zonoje). Šiuo atveju jos neaptveriamos.</w:t>
      </w:r>
    </w:p>
    <w:p w:rsidR="009B7E34" w:rsidRPr="00620762" w:rsidRDefault="00A726C3" w:rsidP="00FA573C">
      <w:pPr>
        <w:pStyle w:val="Antrat2"/>
      </w:pPr>
      <w:bookmarkStart w:id="470" w:name="_Toc111989626"/>
      <w:bookmarkStart w:id="471" w:name="_Toc348099325"/>
      <w:bookmarkStart w:id="472" w:name="_Toc450750134"/>
      <w:bookmarkStart w:id="473" w:name="_Toc100037691"/>
      <w:r>
        <w:t xml:space="preserve">5.4 </w:t>
      </w:r>
      <w:r w:rsidR="009B7E34" w:rsidRPr="00620762">
        <w:t>Betono ir gelžbetonio darbai</w:t>
      </w:r>
      <w:bookmarkEnd w:id="470"/>
      <w:bookmarkEnd w:id="471"/>
      <w:bookmarkEnd w:id="472"/>
      <w:r w:rsidR="009B7E34" w:rsidRPr="00620762">
        <w:t xml:space="preserve"> </w:t>
      </w:r>
    </w:p>
    <w:p w:rsidR="009B7E34" w:rsidRPr="00620762" w:rsidRDefault="00A726C3" w:rsidP="00A726C3">
      <w:pPr>
        <w:pStyle w:val="Antrat3"/>
        <w:numPr>
          <w:ilvl w:val="0"/>
          <w:numId w:val="0"/>
        </w:numPr>
        <w:spacing w:before="120"/>
        <w:ind w:left="1135"/>
        <w:rPr>
          <w:szCs w:val="24"/>
        </w:rPr>
      </w:pPr>
      <w:bookmarkStart w:id="474" w:name="_Toc111989630"/>
      <w:bookmarkStart w:id="475" w:name="_Toc348099326"/>
      <w:bookmarkStart w:id="476" w:name="_Toc450750135"/>
      <w:r>
        <w:t xml:space="preserve">5.4.1 </w:t>
      </w:r>
      <w:r w:rsidR="00391B6C" w:rsidRPr="00620762">
        <w:t>Bendroji dalis</w:t>
      </w:r>
      <w:bookmarkEnd w:id="474"/>
      <w:bookmarkEnd w:id="475"/>
      <w:bookmarkEnd w:id="476"/>
      <w:r w:rsidR="00391B6C" w:rsidRPr="00620762">
        <w:rPr>
          <w:szCs w:val="24"/>
        </w:rPr>
        <w:t xml:space="preserve"> </w:t>
      </w:r>
    </w:p>
    <w:p w:rsidR="00391B6C" w:rsidRPr="00620762" w:rsidRDefault="00A726C3" w:rsidP="00A726C3">
      <w:pPr>
        <w:pStyle w:val="Antrat4"/>
        <w:numPr>
          <w:ilvl w:val="0"/>
          <w:numId w:val="0"/>
        </w:numPr>
        <w:tabs>
          <w:tab w:val="num" w:pos="1980"/>
        </w:tabs>
        <w:spacing w:before="120" w:line="360" w:lineRule="auto"/>
        <w:rPr>
          <w:rFonts w:ascii="Times New Roman" w:hAnsi="Times New Roman"/>
          <w:bCs/>
          <w:color w:val="000000"/>
          <w:sz w:val="24"/>
          <w:szCs w:val="23"/>
          <w:lang w:val="lt-LT"/>
        </w:rPr>
      </w:pPr>
      <w:bookmarkStart w:id="477" w:name="_Toc348099327"/>
      <w:bookmarkStart w:id="478" w:name="_Toc450750136"/>
      <w:r>
        <w:rPr>
          <w:rFonts w:ascii="Times New Roman" w:hAnsi="Times New Roman"/>
          <w:bCs/>
          <w:color w:val="000000"/>
          <w:sz w:val="24"/>
          <w:szCs w:val="23"/>
          <w:lang w:val="lt-LT"/>
        </w:rPr>
        <w:t xml:space="preserve">5.4.1.1. </w:t>
      </w:r>
      <w:r w:rsidR="002055A1" w:rsidRPr="00620762">
        <w:rPr>
          <w:rFonts w:ascii="Times New Roman" w:hAnsi="Times New Roman"/>
          <w:bCs/>
          <w:color w:val="000000"/>
          <w:sz w:val="24"/>
          <w:szCs w:val="23"/>
          <w:lang w:val="lt-LT"/>
        </w:rPr>
        <w:t>Taikymo sritis</w:t>
      </w:r>
      <w:bookmarkEnd w:id="477"/>
      <w:bookmarkEnd w:id="478"/>
      <w:r w:rsidR="002055A1" w:rsidRPr="00620762">
        <w:rPr>
          <w:rFonts w:ascii="Times New Roman" w:hAnsi="Times New Roman"/>
          <w:bCs/>
          <w:color w:val="000000"/>
          <w:sz w:val="24"/>
          <w:szCs w:val="23"/>
          <w:lang w:val="lt-LT"/>
        </w:rPr>
        <w:t xml:space="preserve"> </w:t>
      </w:r>
    </w:p>
    <w:p w:rsidR="002055A1" w:rsidRPr="00620762" w:rsidRDefault="002055A1" w:rsidP="006D2AA6">
      <w:pPr>
        <w:spacing w:before="120" w:after="120" w:line="360" w:lineRule="auto"/>
        <w:ind w:firstLine="900"/>
        <w:jc w:val="both"/>
        <w:rPr>
          <w:bCs/>
          <w:sz w:val="24"/>
          <w:szCs w:val="24"/>
        </w:rPr>
      </w:pPr>
      <w:r w:rsidRPr="00620762">
        <w:rPr>
          <w:bCs/>
          <w:sz w:val="24"/>
          <w:szCs w:val="24"/>
        </w:rPr>
        <w:t>Šis skyrius apima pagrindinius reikalavimus statiniuose numatytų betono ir gelžbetonio konstrukcijų betonui, armatūros plienui, betono konstrukcijų gamybai, betonavimo ir armavimo darbams, medžiagų ir darbų kokybės kontrolei.</w:t>
      </w:r>
    </w:p>
    <w:p w:rsidR="00391B6C" w:rsidRPr="00620762" w:rsidRDefault="00A726C3" w:rsidP="00A726C3">
      <w:pPr>
        <w:pStyle w:val="Antrat4"/>
        <w:numPr>
          <w:ilvl w:val="0"/>
          <w:numId w:val="0"/>
        </w:numPr>
        <w:tabs>
          <w:tab w:val="num" w:pos="1980"/>
        </w:tabs>
        <w:spacing w:before="120" w:line="360" w:lineRule="auto"/>
        <w:rPr>
          <w:rFonts w:ascii="Times New Roman" w:hAnsi="Times New Roman"/>
          <w:bCs/>
          <w:color w:val="000000"/>
          <w:sz w:val="24"/>
          <w:szCs w:val="23"/>
          <w:lang w:val="lt-LT"/>
        </w:rPr>
      </w:pPr>
      <w:bookmarkStart w:id="479" w:name="_Toc98498644"/>
      <w:bookmarkStart w:id="480" w:name="_Toc348099328"/>
      <w:bookmarkStart w:id="481" w:name="_Toc450750137"/>
      <w:r>
        <w:rPr>
          <w:rFonts w:ascii="Times New Roman" w:hAnsi="Times New Roman"/>
          <w:bCs/>
          <w:color w:val="000000"/>
          <w:sz w:val="24"/>
          <w:szCs w:val="23"/>
          <w:lang w:val="lt-LT"/>
        </w:rPr>
        <w:t xml:space="preserve">5.4.1.2   </w:t>
      </w:r>
      <w:r w:rsidR="00AC34DC" w:rsidRPr="00620762">
        <w:rPr>
          <w:rFonts w:ascii="Times New Roman" w:hAnsi="Times New Roman"/>
          <w:bCs/>
          <w:color w:val="000000"/>
          <w:sz w:val="24"/>
          <w:szCs w:val="23"/>
          <w:lang w:val="lt-LT"/>
        </w:rPr>
        <w:t>Standartai</w:t>
      </w:r>
      <w:bookmarkEnd w:id="479"/>
      <w:bookmarkEnd w:id="480"/>
      <w:bookmarkEnd w:id="481"/>
      <w:r w:rsidR="00AC34DC" w:rsidRPr="00620762">
        <w:rPr>
          <w:rFonts w:ascii="Times New Roman" w:hAnsi="Times New Roman"/>
          <w:bCs/>
          <w:color w:val="000000"/>
          <w:sz w:val="24"/>
          <w:szCs w:val="23"/>
          <w:lang w:val="lt-LT"/>
        </w:rPr>
        <w:t xml:space="preserve"> </w:t>
      </w:r>
    </w:p>
    <w:tbl>
      <w:tblPr>
        <w:tblpPr w:leftFromText="180" w:rightFromText="180" w:vertAnchor="text" w:horzAnchor="margin" w:tblpXSpec="center" w:tblpY="167"/>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5528"/>
        <w:gridCol w:w="1134"/>
      </w:tblGrid>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Nr.</w:t>
            </w:r>
          </w:p>
        </w:tc>
        <w:tc>
          <w:tcPr>
            <w:tcW w:w="2552"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Žymuo</w:t>
            </w:r>
          </w:p>
        </w:tc>
        <w:tc>
          <w:tcPr>
            <w:tcW w:w="5528"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Pavadinimas</w:t>
            </w:r>
          </w:p>
        </w:tc>
        <w:tc>
          <w:tcPr>
            <w:tcW w:w="1134"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Pastaba</w:t>
            </w: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1.</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1328:1995</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Statybinių industrinių gaminių žymenys. I-oji dalis – betono, gelžbetonio darbai</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2.</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1341:1995</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Betonas ir gelžbetonis. Komponentai ir gaminiai. Terminai ir apibrėžimai</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3.</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197-1:2001</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Cementas. 1 dalis. Įprastinių cementų sudėtis, techniniai   reikalavimai ir atitikties kriterijai.</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4.</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206-1</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Betonas. 1 dalis. Techniniai reikalavimai, savybės, gamyba ir atitiktis</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5.</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12620:2003</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Betono užpildai</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6.</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196-1:1996-196-12:1996</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Cementas (bandymo metodai)</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7.</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12350</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Šviežio betono bandymas. 1, 2, 6 ir dalys</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8.</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12390</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Betono bandymas. 2, 3 ir 7 dalys</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9.</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12504</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Betono bandymas konstrukcijose. 2 dalis. Neardomieji bandymai. Atšokimo dydžio nustatymas.</w:t>
            </w:r>
          </w:p>
        </w:tc>
        <w:tc>
          <w:tcPr>
            <w:tcW w:w="1134" w:type="dxa"/>
            <w:vAlign w:val="center"/>
          </w:tcPr>
          <w:p w:rsidR="00AC34DC" w:rsidRPr="00620762" w:rsidRDefault="00AC34DC" w:rsidP="006D2AA6">
            <w:pPr>
              <w:pStyle w:val="Center"/>
              <w:spacing w:before="120"/>
              <w:jc w:val="left"/>
              <w:rPr>
                <w:rFonts w:ascii="Times New Roman" w:hAnsi="Times New Roman"/>
              </w:rPr>
            </w:pPr>
          </w:p>
        </w:tc>
      </w:tr>
      <w:tr w:rsidR="00AC34DC" w:rsidRPr="00620762">
        <w:trPr>
          <w:cantSplit/>
        </w:trPr>
        <w:tc>
          <w:tcPr>
            <w:tcW w:w="567" w:type="dxa"/>
            <w:vAlign w:val="center"/>
          </w:tcPr>
          <w:p w:rsidR="00AC34DC" w:rsidRPr="00620762" w:rsidRDefault="00AC34DC" w:rsidP="006D2AA6">
            <w:pPr>
              <w:pStyle w:val="Center"/>
              <w:spacing w:before="120"/>
              <w:jc w:val="left"/>
              <w:rPr>
                <w:rFonts w:ascii="Times New Roman" w:hAnsi="Times New Roman"/>
              </w:rPr>
            </w:pPr>
            <w:r w:rsidRPr="00620762">
              <w:rPr>
                <w:rFonts w:ascii="Times New Roman" w:hAnsi="Times New Roman"/>
              </w:rPr>
              <w:t>10.</w:t>
            </w:r>
          </w:p>
        </w:tc>
        <w:tc>
          <w:tcPr>
            <w:tcW w:w="2552"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LST EN 12390</w:t>
            </w:r>
          </w:p>
        </w:tc>
        <w:tc>
          <w:tcPr>
            <w:tcW w:w="5528" w:type="dxa"/>
            <w:vAlign w:val="center"/>
          </w:tcPr>
          <w:p w:rsidR="00AC34DC" w:rsidRPr="00620762" w:rsidRDefault="00AC34DC" w:rsidP="006D2AA6">
            <w:pPr>
              <w:pStyle w:val="Left"/>
              <w:spacing w:before="120"/>
              <w:rPr>
                <w:rFonts w:ascii="Times New Roman" w:hAnsi="Times New Roman"/>
              </w:rPr>
            </w:pPr>
            <w:r w:rsidRPr="00620762">
              <w:rPr>
                <w:rFonts w:ascii="Times New Roman" w:hAnsi="Times New Roman"/>
              </w:rPr>
              <w:t>Betono bandymas. 1 dalis. Forma, matmenys</w:t>
            </w:r>
            <w:r w:rsidR="00A644B8">
              <w:rPr>
                <w:rFonts w:ascii="Times New Roman" w:hAnsi="Times New Roman"/>
              </w:rPr>
              <w:t xml:space="preserve"> </w:t>
            </w:r>
            <w:r w:rsidRPr="00620762">
              <w:rPr>
                <w:rFonts w:ascii="Times New Roman" w:hAnsi="Times New Roman"/>
              </w:rPr>
              <w:t>ir kiti bandinių bei formų reikalavimai.</w:t>
            </w:r>
          </w:p>
        </w:tc>
        <w:tc>
          <w:tcPr>
            <w:tcW w:w="1134" w:type="dxa"/>
            <w:vAlign w:val="center"/>
          </w:tcPr>
          <w:p w:rsidR="00AC34DC" w:rsidRPr="00620762" w:rsidRDefault="00AC34DC" w:rsidP="006D2AA6">
            <w:pPr>
              <w:pStyle w:val="Center"/>
              <w:spacing w:before="120"/>
              <w:jc w:val="left"/>
              <w:rPr>
                <w:rFonts w:ascii="Times New Roman" w:hAnsi="Times New Roman"/>
              </w:rPr>
            </w:pPr>
          </w:p>
        </w:tc>
      </w:tr>
    </w:tbl>
    <w:p w:rsidR="00AC34DC" w:rsidRPr="00620762" w:rsidRDefault="00A726C3" w:rsidP="00A726C3">
      <w:pPr>
        <w:pStyle w:val="Antrat3"/>
        <w:numPr>
          <w:ilvl w:val="0"/>
          <w:numId w:val="0"/>
        </w:numPr>
        <w:spacing w:before="120"/>
        <w:ind w:left="1135"/>
        <w:rPr>
          <w:szCs w:val="24"/>
        </w:rPr>
      </w:pPr>
      <w:bookmarkStart w:id="482" w:name="_Toc111989631"/>
      <w:bookmarkStart w:id="483" w:name="_Toc348099329"/>
      <w:bookmarkStart w:id="484" w:name="_Toc450750138"/>
      <w:r>
        <w:t xml:space="preserve">5.4.2 </w:t>
      </w:r>
      <w:r w:rsidR="00AB2E47" w:rsidRPr="00620762">
        <w:t>Betonas</w:t>
      </w:r>
      <w:bookmarkEnd w:id="482"/>
      <w:bookmarkEnd w:id="483"/>
      <w:bookmarkEnd w:id="484"/>
      <w:r w:rsidR="00AB2E47" w:rsidRPr="00620762">
        <w:t xml:space="preserve"> </w:t>
      </w:r>
    </w:p>
    <w:p w:rsidR="00AC34DC" w:rsidRPr="00620762" w:rsidRDefault="00A726C3" w:rsidP="00A726C3">
      <w:pPr>
        <w:pStyle w:val="Antrat4"/>
        <w:numPr>
          <w:ilvl w:val="0"/>
          <w:numId w:val="0"/>
        </w:numPr>
        <w:tabs>
          <w:tab w:val="num" w:pos="1980"/>
        </w:tabs>
        <w:spacing w:before="120" w:line="360" w:lineRule="auto"/>
        <w:rPr>
          <w:rFonts w:ascii="Times New Roman" w:hAnsi="Times New Roman"/>
          <w:bCs/>
          <w:color w:val="000000"/>
          <w:sz w:val="24"/>
          <w:szCs w:val="23"/>
          <w:lang w:val="lt-LT"/>
        </w:rPr>
      </w:pPr>
      <w:bookmarkStart w:id="485" w:name="_Toc348099330"/>
      <w:bookmarkStart w:id="486" w:name="_Toc450750139"/>
      <w:r>
        <w:rPr>
          <w:rFonts w:ascii="Times New Roman" w:hAnsi="Times New Roman"/>
          <w:bCs/>
          <w:color w:val="000000"/>
          <w:sz w:val="24"/>
          <w:szCs w:val="23"/>
          <w:lang w:val="lt-LT"/>
        </w:rPr>
        <w:t xml:space="preserve">5.4.2.1 </w:t>
      </w:r>
      <w:r w:rsidR="00AB2E47" w:rsidRPr="00620762">
        <w:rPr>
          <w:rFonts w:ascii="Times New Roman" w:hAnsi="Times New Roman"/>
          <w:bCs/>
          <w:color w:val="000000"/>
          <w:sz w:val="24"/>
          <w:szCs w:val="23"/>
          <w:lang w:val="lt-LT"/>
        </w:rPr>
        <w:t>Bendroji dalis</w:t>
      </w:r>
      <w:bookmarkEnd w:id="485"/>
      <w:bookmarkEnd w:id="486"/>
      <w:r w:rsidR="00AB2E47" w:rsidRPr="00620762">
        <w:rPr>
          <w:rFonts w:ascii="Times New Roman" w:hAnsi="Times New Roman"/>
          <w:bCs/>
          <w:color w:val="000000"/>
          <w:sz w:val="24"/>
          <w:szCs w:val="23"/>
          <w:lang w:val="lt-LT"/>
        </w:rPr>
        <w:t xml:space="preserve"> </w:t>
      </w:r>
    </w:p>
    <w:p w:rsidR="00241B19" w:rsidRPr="00620762" w:rsidRDefault="00241B19" w:rsidP="00F1674E">
      <w:pPr>
        <w:spacing w:before="120" w:after="120"/>
        <w:ind w:firstLine="540"/>
        <w:jc w:val="both"/>
        <w:rPr>
          <w:bCs/>
          <w:sz w:val="24"/>
          <w:szCs w:val="24"/>
        </w:rPr>
      </w:pPr>
      <w:r w:rsidRPr="00620762">
        <w:rPr>
          <w:bCs/>
          <w:sz w:val="24"/>
          <w:szCs w:val="24"/>
        </w:rPr>
        <w:t>Betonas į statybos aikštelę turi būti tiekiamas iš atestuotų betono mazgų. Jo kokybė ir savybės turi atitikti LST EN 206-1:2002 ir šių techninių specifikacijų reikalavimus.</w:t>
      </w:r>
    </w:p>
    <w:p w:rsidR="00241B19" w:rsidRPr="00620762" w:rsidRDefault="00241B19" w:rsidP="00F1674E">
      <w:pPr>
        <w:spacing w:before="120" w:after="120"/>
        <w:ind w:firstLine="540"/>
        <w:jc w:val="both"/>
        <w:rPr>
          <w:bCs/>
          <w:sz w:val="24"/>
          <w:szCs w:val="24"/>
        </w:rPr>
      </w:pPr>
      <w:r w:rsidRPr="00620762">
        <w:rPr>
          <w:bCs/>
          <w:sz w:val="24"/>
          <w:szCs w:val="24"/>
        </w:rPr>
        <w:t>Betono mišinio sudėtis ir komponentai (cementas, užpildai ir kitos medžiagos) turi atitikti visas mišinio ir sukietėjusio betono savybes (plastiškumą, tankį, stiprį, ilgaamžiškumą, armatūros apsaugą nuo korozijos).</w:t>
      </w:r>
    </w:p>
    <w:p w:rsidR="00CB6F8D" w:rsidRPr="00620762" w:rsidRDefault="00A726C3" w:rsidP="00A726C3">
      <w:pPr>
        <w:pStyle w:val="Antrat4"/>
        <w:numPr>
          <w:ilvl w:val="0"/>
          <w:numId w:val="0"/>
        </w:numPr>
        <w:tabs>
          <w:tab w:val="num" w:pos="1980"/>
        </w:tabs>
        <w:spacing w:before="240" w:after="240"/>
        <w:rPr>
          <w:rFonts w:ascii="Times New Roman" w:hAnsi="Times New Roman"/>
          <w:bCs/>
          <w:color w:val="000000"/>
          <w:sz w:val="24"/>
          <w:szCs w:val="23"/>
          <w:lang w:val="lt-LT"/>
        </w:rPr>
      </w:pPr>
      <w:bookmarkStart w:id="487" w:name="_Toc348099331"/>
      <w:bookmarkStart w:id="488" w:name="_Toc450750140"/>
      <w:r>
        <w:rPr>
          <w:rFonts w:ascii="Times New Roman" w:hAnsi="Times New Roman"/>
          <w:bCs/>
          <w:color w:val="000000"/>
          <w:sz w:val="24"/>
          <w:szCs w:val="23"/>
          <w:lang w:val="lt-LT"/>
        </w:rPr>
        <w:t xml:space="preserve">5.4.2.2 </w:t>
      </w:r>
      <w:r w:rsidR="00CB6F8D" w:rsidRPr="00620762">
        <w:rPr>
          <w:rFonts w:ascii="Times New Roman" w:hAnsi="Times New Roman"/>
          <w:bCs/>
          <w:color w:val="000000"/>
          <w:sz w:val="24"/>
          <w:szCs w:val="23"/>
          <w:lang w:val="lt-LT"/>
        </w:rPr>
        <w:t>Betono mišinys</w:t>
      </w:r>
      <w:bookmarkEnd w:id="487"/>
      <w:bookmarkEnd w:id="488"/>
      <w:r w:rsidR="00CB6F8D" w:rsidRPr="00620762">
        <w:rPr>
          <w:rFonts w:ascii="Times New Roman" w:hAnsi="Times New Roman"/>
          <w:bCs/>
          <w:color w:val="000000"/>
          <w:sz w:val="24"/>
          <w:szCs w:val="23"/>
          <w:lang w:val="lt-LT"/>
        </w:rPr>
        <w:t xml:space="preserve"> </w:t>
      </w:r>
    </w:p>
    <w:p w:rsidR="00CB6F8D" w:rsidRPr="00620762" w:rsidRDefault="00CB6F8D" w:rsidP="006D04FC">
      <w:pPr>
        <w:spacing w:before="120" w:after="120"/>
        <w:ind w:firstLine="540"/>
        <w:jc w:val="both"/>
        <w:rPr>
          <w:bCs/>
          <w:sz w:val="24"/>
          <w:szCs w:val="24"/>
        </w:rPr>
      </w:pPr>
      <w:r w:rsidRPr="00620762">
        <w:rPr>
          <w:bCs/>
          <w:sz w:val="24"/>
          <w:szCs w:val="24"/>
        </w:rPr>
        <w:t>Betono mišiniai turi atitikti LST EN 206-1:2002 reikalavimus.</w:t>
      </w:r>
    </w:p>
    <w:p w:rsidR="00CB6F8D" w:rsidRPr="00620762" w:rsidRDefault="00CB6F8D" w:rsidP="006D04FC">
      <w:pPr>
        <w:spacing w:before="120" w:after="120"/>
        <w:ind w:firstLine="540"/>
        <w:jc w:val="both"/>
        <w:rPr>
          <w:bCs/>
          <w:sz w:val="24"/>
          <w:szCs w:val="24"/>
        </w:rPr>
      </w:pPr>
      <w:r w:rsidRPr="00620762">
        <w:rPr>
          <w:bCs/>
          <w:sz w:val="24"/>
          <w:szCs w:val="24"/>
        </w:rPr>
        <w:t>Betono mišinio sudėtis ir komponentai (cementas, užpildai ir kitos medžiagos) turi atitikti visas mišinio ir sukietėjusio betono savybes (plastiškumą, tankį, stiprį, ilgaamžiškumą, armatūros apsaugą nuo korozijos). Sudėtis turi būti tokia, kad mišinys nesisluoksniuotų, neatsiskirtų cementinis pienas.</w:t>
      </w:r>
    </w:p>
    <w:p w:rsidR="00CB6F8D" w:rsidRPr="00620762" w:rsidRDefault="00CB6F8D" w:rsidP="006D04FC">
      <w:pPr>
        <w:spacing w:before="120" w:after="120"/>
        <w:ind w:firstLine="540"/>
        <w:jc w:val="both"/>
        <w:rPr>
          <w:bCs/>
          <w:sz w:val="24"/>
          <w:szCs w:val="24"/>
        </w:rPr>
      </w:pPr>
      <w:r w:rsidRPr="00620762">
        <w:rPr>
          <w:bCs/>
          <w:sz w:val="24"/>
          <w:szCs w:val="24"/>
        </w:rPr>
        <w:t xml:space="preserve">Betono mišinio sudėtis turi būti tokia, kad jį sutankinus betono struktūra būtų tanki, t.y. sutankinus standartiniu būdu oro neturi būti daugiau kaip 3%, kai užpildai stambesni negu 16mm ir ne daugiau kaip 4%, kai užpildai smulkesni negu </w:t>
      </w:r>
      <w:smartTag w:uri="urn:schemas-microsoft-com:office:smarttags" w:element="metricconverter">
        <w:smartTagPr>
          <w:attr w:name="ProductID" w:val="16 mm"/>
        </w:smartTagPr>
        <w:r w:rsidRPr="00620762">
          <w:rPr>
            <w:bCs/>
            <w:sz w:val="24"/>
            <w:szCs w:val="24"/>
          </w:rPr>
          <w:t>16 mm</w:t>
        </w:r>
      </w:smartTag>
      <w:r w:rsidRPr="00620762">
        <w:rPr>
          <w:bCs/>
          <w:sz w:val="24"/>
          <w:szCs w:val="24"/>
        </w:rPr>
        <w:t>, neskaitant specialiai į užpildo poras įtraukto oro.</w:t>
      </w:r>
    </w:p>
    <w:p w:rsidR="00CB6F8D" w:rsidRPr="00620762" w:rsidRDefault="00CB6F8D" w:rsidP="006D04FC">
      <w:pPr>
        <w:spacing w:before="120" w:after="120"/>
        <w:ind w:firstLine="540"/>
        <w:jc w:val="both"/>
        <w:rPr>
          <w:bCs/>
          <w:sz w:val="24"/>
          <w:szCs w:val="24"/>
        </w:rPr>
      </w:pPr>
      <w:r w:rsidRPr="00620762">
        <w:rPr>
          <w:bCs/>
          <w:sz w:val="24"/>
          <w:szCs w:val="24"/>
        </w:rPr>
        <w:t>Betono mišinio konsistencija turi būti tokia, kad jis gerai užpildytų formą, tarpus tarp armatūros, nesisluoksniuotų ir galėtų būti tinkamai sutankintas esamomis priemonėmis.</w:t>
      </w:r>
    </w:p>
    <w:p w:rsidR="00CB6F8D" w:rsidRPr="00620762" w:rsidRDefault="00CB6F8D" w:rsidP="006D04FC">
      <w:pPr>
        <w:spacing w:before="120" w:after="120"/>
        <w:ind w:firstLine="540"/>
        <w:jc w:val="both"/>
        <w:rPr>
          <w:bCs/>
          <w:sz w:val="24"/>
          <w:szCs w:val="24"/>
        </w:rPr>
      </w:pPr>
      <w:r w:rsidRPr="00620762">
        <w:rPr>
          <w:bCs/>
          <w:sz w:val="24"/>
          <w:szCs w:val="24"/>
        </w:rPr>
        <w:t>Nesukietėjusio betono kloj</w:t>
      </w:r>
      <w:r w:rsidR="008E2502">
        <w:rPr>
          <w:bCs/>
          <w:sz w:val="24"/>
          <w:szCs w:val="24"/>
        </w:rPr>
        <w:t>i</w:t>
      </w:r>
      <w:r w:rsidRPr="00620762">
        <w:rPr>
          <w:bCs/>
          <w:sz w:val="24"/>
          <w:szCs w:val="24"/>
        </w:rPr>
        <w:t>mas turi būti nustatomas pagal  LST EN 12350-2:2003.</w:t>
      </w:r>
    </w:p>
    <w:p w:rsidR="00CB6F8D" w:rsidRPr="00620762" w:rsidRDefault="00CB6F8D" w:rsidP="006D04FC">
      <w:pPr>
        <w:spacing w:before="120" w:after="120"/>
        <w:ind w:firstLine="540"/>
        <w:jc w:val="both"/>
        <w:rPr>
          <w:bCs/>
          <w:sz w:val="24"/>
          <w:szCs w:val="24"/>
        </w:rPr>
      </w:pPr>
      <w:r w:rsidRPr="00620762">
        <w:rPr>
          <w:bCs/>
          <w:sz w:val="24"/>
          <w:szCs w:val="24"/>
        </w:rPr>
        <w:t>Monolitinio betono kloj</w:t>
      </w:r>
      <w:r w:rsidR="008E2502">
        <w:rPr>
          <w:bCs/>
          <w:sz w:val="24"/>
          <w:szCs w:val="24"/>
        </w:rPr>
        <w:t>i</w:t>
      </w:r>
      <w:r w:rsidRPr="00620762">
        <w:rPr>
          <w:bCs/>
          <w:sz w:val="24"/>
          <w:szCs w:val="24"/>
        </w:rPr>
        <w:t>mas pagal kūgio nuoslūgį, priklausomai nuo konstrukcijos paviršiaus kategorijos, nuo armavimo tankumo ir konstrukcijos gabaritų turi atitikti LST EN 12350-2:2003 reikalavimus ir turi būti:</w:t>
      </w:r>
    </w:p>
    <w:p w:rsidR="00CB6F8D" w:rsidRPr="00620762" w:rsidRDefault="00CB6F8D" w:rsidP="00897058">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masyvioms konstrukcijoms ne daugiau 50mm (S2 klasė), ±</w:t>
      </w:r>
      <w:smartTag w:uri="urn:schemas-microsoft-com:office:smarttags" w:element="metricconverter">
        <w:smartTagPr>
          <w:attr w:name="ProductID" w:val="20 mm"/>
        </w:smartTagPr>
        <w:r w:rsidRPr="00620762">
          <w:rPr>
            <w:sz w:val="24"/>
            <w:szCs w:val="24"/>
          </w:rPr>
          <w:t>20 mm</w:t>
        </w:r>
      </w:smartTag>
      <w:r w:rsidRPr="00620762">
        <w:rPr>
          <w:sz w:val="24"/>
          <w:szCs w:val="24"/>
        </w:rPr>
        <w:t xml:space="preserve"> (lentelė Nr.11 LST EN 206-1)</w:t>
      </w:r>
    </w:p>
    <w:p w:rsidR="00CB6F8D" w:rsidRPr="00620762" w:rsidRDefault="00CB6F8D" w:rsidP="00897058">
      <w:pPr>
        <w:widowControl/>
        <w:numPr>
          <w:ilvl w:val="0"/>
          <w:numId w:val="6"/>
        </w:numPr>
        <w:tabs>
          <w:tab w:val="clear" w:pos="1572"/>
          <w:tab w:val="num" w:pos="1260"/>
        </w:tabs>
        <w:suppressAutoHyphens/>
        <w:autoSpaceDE/>
        <w:autoSpaceDN/>
        <w:adjustRightInd/>
        <w:spacing w:before="120"/>
        <w:ind w:left="1276"/>
        <w:jc w:val="both"/>
        <w:rPr>
          <w:sz w:val="24"/>
          <w:szCs w:val="24"/>
        </w:rPr>
      </w:pPr>
      <w:r w:rsidRPr="00620762">
        <w:rPr>
          <w:sz w:val="24"/>
          <w:szCs w:val="24"/>
        </w:rPr>
        <w:t>užtaisymams ir kitoms konstrukcijoms 50-90mm, ±</w:t>
      </w:r>
      <w:smartTag w:uri="urn:schemas-microsoft-com:office:smarttags" w:element="metricconverter">
        <w:smartTagPr>
          <w:attr w:name="ProductID" w:val="20 mm"/>
        </w:smartTagPr>
        <w:r w:rsidRPr="00620762">
          <w:rPr>
            <w:sz w:val="24"/>
            <w:szCs w:val="24"/>
          </w:rPr>
          <w:t>20 mm</w:t>
        </w:r>
      </w:smartTag>
      <w:r w:rsidRPr="00620762">
        <w:rPr>
          <w:sz w:val="24"/>
          <w:szCs w:val="24"/>
        </w:rPr>
        <w:t xml:space="preserve"> (lentelė Nr.11 LST EN 206-1)</w:t>
      </w:r>
    </w:p>
    <w:p w:rsidR="003F19AB" w:rsidRPr="00620762" w:rsidRDefault="00A726C3" w:rsidP="00FA573C">
      <w:pPr>
        <w:pStyle w:val="Antrat2"/>
      </w:pPr>
      <w:bookmarkStart w:id="489" w:name="_Toc106627432"/>
      <w:bookmarkStart w:id="490" w:name="_Toc106627858"/>
      <w:bookmarkStart w:id="491" w:name="_Toc109458816"/>
      <w:bookmarkStart w:id="492" w:name="_Toc109471612"/>
      <w:bookmarkStart w:id="493" w:name="_Toc109804587"/>
      <w:bookmarkStart w:id="494" w:name="_Toc111986893"/>
      <w:bookmarkStart w:id="495" w:name="_Toc111988592"/>
      <w:bookmarkStart w:id="496" w:name="_Toc111989110"/>
      <w:bookmarkStart w:id="497" w:name="_Toc111989628"/>
      <w:bookmarkStart w:id="498" w:name="_Toc111989643"/>
      <w:bookmarkStart w:id="499" w:name="_Toc348099332"/>
      <w:bookmarkStart w:id="500" w:name="_Toc450750141"/>
      <w:bookmarkEnd w:id="489"/>
      <w:bookmarkEnd w:id="490"/>
      <w:bookmarkEnd w:id="491"/>
      <w:bookmarkEnd w:id="492"/>
      <w:bookmarkEnd w:id="493"/>
      <w:bookmarkEnd w:id="494"/>
      <w:bookmarkEnd w:id="495"/>
      <w:bookmarkEnd w:id="496"/>
      <w:bookmarkEnd w:id="497"/>
      <w:r>
        <w:t xml:space="preserve">5.5. </w:t>
      </w:r>
      <w:r w:rsidR="00A42405" w:rsidRPr="00620762">
        <w:t>Hidroizoli</w:t>
      </w:r>
      <w:bookmarkEnd w:id="498"/>
      <w:r w:rsidR="00A42405" w:rsidRPr="00620762">
        <w:t>acija</w:t>
      </w:r>
      <w:bookmarkEnd w:id="499"/>
      <w:bookmarkEnd w:id="500"/>
    </w:p>
    <w:p w:rsidR="003F19AB" w:rsidRPr="00620762" w:rsidRDefault="00A726C3" w:rsidP="00A726C3">
      <w:pPr>
        <w:pStyle w:val="Antrat3"/>
        <w:numPr>
          <w:ilvl w:val="0"/>
          <w:numId w:val="0"/>
        </w:numPr>
        <w:spacing w:before="120"/>
        <w:ind w:left="1135"/>
        <w:rPr>
          <w:szCs w:val="24"/>
        </w:rPr>
      </w:pPr>
      <w:bookmarkStart w:id="501" w:name="_Toc98498682"/>
      <w:bookmarkStart w:id="502" w:name="_Toc111989644"/>
      <w:bookmarkStart w:id="503" w:name="_Toc348099333"/>
      <w:bookmarkStart w:id="504" w:name="_Toc450750142"/>
      <w:r>
        <w:t xml:space="preserve">5.5.1 </w:t>
      </w:r>
      <w:r w:rsidR="003F19AB" w:rsidRPr="00620762">
        <w:t>Reikalavimai izoliuojamam pagrindui</w:t>
      </w:r>
      <w:bookmarkEnd w:id="501"/>
      <w:bookmarkEnd w:id="502"/>
      <w:r w:rsidR="0018096B">
        <w:t>.</w:t>
      </w:r>
      <w:r w:rsidR="003F19AB" w:rsidRPr="00620762">
        <w:t xml:space="preserve"> Bendroji dalis</w:t>
      </w:r>
      <w:bookmarkEnd w:id="503"/>
      <w:bookmarkEnd w:id="504"/>
      <w:r w:rsidR="003F19AB" w:rsidRPr="00620762">
        <w:rPr>
          <w:szCs w:val="24"/>
        </w:rPr>
        <w:t xml:space="preserve"> </w:t>
      </w:r>
    </w:p>
    <w:p w:rsidR="0024274F" w:rsidRPr="00620762" w:rsidRDefault="0024274F" w:rsidP="00141CAF">
      <w:pPr>
        <w:spacing w:before="120" w:after="120"/>
        <w:ind w:firstLine="540"/>
        <w:jc w:val="both"/>
        <w:rPr>
          <w:bCs/>
          <w:sz w:val="24"/>
          <w:szCs w:val="24"/>
        </w:rPr>
      </w:pPr>
      <w:bookmarkStart w:id="505" w:name="_Toc87616171"/>
      <w:bookmarkStart w:id="506" w:name="_Toc100037717"/>
      <w:r w:rsidRPr="00620762">
        <w:rPr>
          <w:bCs/>
          <w:sz w:val="24"/>
          <w:szCs w:val="24"/>
        </w:rPr>
        <w:t xml:space="preserve">Nuo izoliuojamo pagrindo turi būti nuvalytos šiukšlės, dulkės. Jis turi būti sausas, švarus, bet kokie plyšiai ir nelygumai, viršijantys leistinus turi būti užpildyti ir išlyginti. Paviršių gruntavimas, kur tai reikalinga, turi būti ištisas. Gruntuotė turi gerai susirišti su pagrindu. </w:t>
      </w:r>
    </w:p>
    <w:p w:rsidR="0024274F" w:rsidRPr="00620762" w:rsidRDefault="0024274F" w:rsidP="00141CAF">
      <w:pPr>
        <w:spacing w:before="120" w:after="120"/>
        <w:ind w:firstLine="540"/>
        <w:jc w:val="both"/>
        <w:rPr>
          <w:bCs/>
          <w:sz w:val="24"/>
          <w:szCs w:val="24"/>
        </w:rPr>
      </w:pPr>
      <w:r w:rsidRPr="00620762">
        <w:rPr>
          <w:bCs/>
          <w:sz w:val="24"/>
          <w:szCs w:val="24"/>
        </w:rPr>
        <w:t>Dengimo būdas, sluoksnių kiekis ir kiti reikalavimai turi atitikti parinktos sistemos ir tiekėjo technines instrukcijas.</w:t>
      </w:r>
    </w:p>
    <w:p w:rsidR="005316A7" w:rsidRPr="00620762" w:rsidRDefault="00A726C3" w:rsidP="00A726C3">
      <w:pPr>
        <w:pStyle w:val="Antrat3"/>
        <w:numPr>
          <w:ilvl w:val="0"/>
          <w:numId w:val="0"/>
        </w:numPr>
        <w:spacing w:before="120"/>
        <w:ind w:left="1135"/>
        <w:rPr>
          <w:szCs w:val="24"/>
        </w:rPr>
      </w:pPr>
      <w:bookmarkStart w:id="507" w:name="_Toc98498683"/>
      <w:bookmarkStart w:id="508" w:name="_Toc111989645"/>
      <w:bookmarkStart w:id="509" w:name="_Toc348099334"/>
      <w:bookmarkStart w:id="510" w:name="_Toc450750143"/>
      <w:r>
        <w:t xml:space="preserve">5.5.2 </w:t>
      </w:r>
      <w:r w:rsidR="005316A7" w:rsidRPr="00620762">
        <w:t>Reikalavimai medžiagoms</w:t>
      </w:r>
      <w:bookmarkEnd w:id="507"/>
      <w:bookmarkEnd w:id="508"/>
      <w:bookmarkEnd w:id="509"/>
      <w:bookmarkEnd w:id="510"/>
      <w:r w:rsidR="005316A7" w:rsidRPr="00620762">
        <w:t xml:space="preserve"> </w:t>
      </w:r>
    </w:p>
    <w:p w:rsidR="0024274F" w:rsidRPr="00620762" w:rsidRDefault="0024274F" w:rsidP="00141CAF">
      <w:pPr>
        <w:spacing w:before="120" w:after="120"/>
        <w:ind w:firstLine="540"/>
        <w:jc w:val="both"/>
        <w:rPr>
          <w:bCs/>
          <w:sz w:val="24"/>
          <w:szCs w:val="24"/>
        </w:rPr>
      </w:pPr>
      <w:r w:rsidRPr="00620762">
        <w:rPr>
          <w:bCs/>
          <w:sz w:val="24"/>
          <w:szCs w:val="24"/>
        </w:rPr>
        <w:t>Medžiagos turi maksimaliai apsaugoti statinių konstrukcijas nuo vandens.</w:t>
      </w:r>
    </w:p>
    <w:p w:rsidR="0024274F" w:rsidRPr="00620762" w:rsidRDefault="0024274F" w:rsidP="00141CAF">
      <w:pPr>
        <w:spacing w:before="120" w:after="120"/>
        <w:ind w:firstLine="540"/>
        <w:jc w:val="both"/>
        <w:rPr>
          <w:bCs/>
          <w:sz w:val="24"/>
          <w:szCs w:val="24"/>
        </w:rPr>
      </w:pPr>
      <w:r w:rsidRPr="00620762">
        <w:rPr>
          <w:bCs/>
          <w:sz w:val="24"/>
          <w:szCs w:val="24"/>
        </w:rPr>
        <w:t>Apsauginės hidroizoliacinės dangos (medžiagų sistemos) bus taikomos:</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atidengtos armatūros antikoroziniam padengimui ir ištrupėjusio apsauginio betono sluoksnio atstatymui;</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after="120"/>
        <w:ind w:left="1282" w:hanging="432"/>
        <w:jc w:val="both"/>
        <w:rPr>
          <w:sz w:val="24"/>
          <w:szCs w:val="24"/>
        </w:rPr>
      </w:pPr>
      <w:r w:rsidRPr="00620762">
        <w:rPr>
          <w:sz w:val="24"/>
          <w:szCs w:val="24"/>
        </w:rPr>
        <w:t>bendram rekonstruojamų statinių gelžbetonio ir betono konstrukcijų apsauginiam hidroizoliaciniam padengimui.</w:t>
      </w:r>
    </w:p>
    <w:p w:rsidR="0024274F" w:rsidRPr="00620762" w:rsidRDefault="0024274F" w:rsidP="00141CAF">
      <w:pPr>
        <w:spacing w:before="120" w:after="120"/>
        <w:ind w:firstLine="900"/>
        <w:jc w:val="both"/>
        <w:rPr>
          <w:bCs/>
          <w:sz w:val="24"/>
          <w:szCs w:val="24"/>
        </w:rPr>
      </w:pPr>
      <w:r w:rsidRPr="00620762">
        <w:rPr>
          <w:bCs/>
          <w:sz w:val="24"/>
          <w:szCs w:val="24"/>
        </w:rPr>
        <w:t>Medžiagos turi būti netoksiškos ir savybės turi užtikrinti:</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nesudėtingą paruošimą ir dengimą;</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galimybę dengti rankiniu arba purškimo būdu;</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gerą sukibimą be sukibimo sluoksnio panaudojimo (15-17MPa, po 28 parų);</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 xml:space="preserve">gerus patvarumo parametrus (atsparumas tempimui 9-10MPa, po 28 parų; atsparumas gniuždymui 50-55MPa, po 28 parų); </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didelį atsparumą sieros korozijai;</w:t>
      </w:r>
    </w:p>
    <w:p w:rsidR="0024274F" w:rsidRPr="00620762" w:rsidRDefault="0024274F" w:rsidP="00897058">
      <w:pPr>
        <w:widowControl/>
        <w:numPr>
          <w:ilvl w:val="0"/>
          <w:numId w:val="6"/>
        </w:numPr>
        <w:tabs>
          <w:tab w:val="clear" w:pos="1572"/>
          <w:tab w:val="num" w:pos="1260"/>
        </w:tabs>
        <w:suppressAutoHyphens/>
        <w:autoSpaceDE/>
        <w:autoSpaceDN/>
        <w:adjustRightInd/>
        <w:spacing w:before="120"/>
        <w:ind w:left="1276" w:hanging="425"/>
        <w:jc w:val="both"/>
        <w:rPr>
          <w:sz w:val="24"/>
          <w:szCs w:val="24"/>
        </w:rPr>
      </w:pPr>
      <w:r w:rsidRPr="00620762">
        <w:rPr>
          <w:sz w:val="24"/>
          <w:szCs w:val="24"/>
        </w:rPr>
        <w:t>didelį atsparumą vandens ir chloridų prasiskverbimui.</w:t>
      </w:r>
    </w:p>
    <w:p w:rsidR="00B44AAC" w:rsidRPr="00620762" w:rsidRDefault="00A726C3" w:rsidP="00A726C3">
      <w:pPr>
        <w:pStyle w:val="Antrat3"/>
        <w:numPr>
          <w:ilvl w:val="0"/>
          <w:numId w:val="0"/>
        </w:numPr>
        <w:spacing w:before="120" w:line="240" w:lineRule="auto"/>
        <w:ind w:left="1135"/>
      </w:pPr>
      <w:bookmarkStart w:id="511" w:name="_Toc98498684"/>
      <w:bookmarkStart w:id="512" w:name="_Toc111989646"/>
      <w:bookmarkStart w:id="513" w:name="_Toc348099335"/>
      <w:bookmarkStart w:id="514" w:name="_Toc450750144"/>
      <w:r>
        <w:t xml:space="preserve">5.5.3 </w:t>
      </w:r>
      <w:r w:rsidR="00360866" w:rsidRPr="00620762">
        <w:t>Teptinė h</w:t>
      </w:r>
      <w:r w:rsidR="00B44AAC" w:rsidRPr="00620762">
        <w:t>idroizoliacija</w:t>
      </w:r>
      <w:bookmarkEnd w:id="511"/>
      <w:bookmarkEnd w:id="512"/>
      <w:bookmarkEnd w:id="513"/>
      <w:bookmarkEnd w:id="514"/>
      <w:r w:rsidR="00B44AAC" w:rsidRPr="00620762">
        <w:t xml:space="preserve"> </w:t>
      </w:r>
    </w:p>
    <w:p w:rsidR="00141CAF" w:rsidRPr="00620762" w:rsidRDefault="00141CAF" w:rsidP="00141CAF">
      <w:pPr>
        <w:spacing w:before="120" w:after="120"/>
        <w:ind w:firstLine="540"/>
        <w:jc w:val="both"/>
        <w:rPr>
          <w:bCs/>
          <w:sz w:val="24"/>
          <w:szCs w:val="24"/>
        </w:rPr>
      </w:pPr>
      <w:r w:rsidRPr="00620762">
        <w:rPr>
          <w:bCs/>
          <w:sz w:val="24"/>
          <w:szCs w:val="24"/>
        </w:rPr>
        <w:t>Teptinė požemių įrenginių hidroizoliacija - vienalytis vandeniui nelaidus hidroizoliacijos sluoksnis, dengiantis izoliuojamą konstrukciją. Gali būti naudojama 2 sluoksnių bituminė emulsija "Plastimul" tipo arba kitokia analogiškų savybių mastika, pagal LST1266-92.</w:t>
      </w:r>
    </w:p>
    <w:p w:rsidR="00141CAF" w:rsidRPr="00620762" w:rsidRDefault="00141CAF" w:rsidP="00141CAF">
      <w:pPr>
        <w:spacing w:before="120" w:after="120"/>
        <w:ind w:firstLine="540"/>
        <w:jc w:val="both"/>
        <w:rPr>
          <w:bCs/>
          <w:sz w:val="24"/>
          <w:szCs w:val="24"/>
        </w:rPr>
      </w:pPr>
      <w:r w:rsidRPr="00620762">
        <w:rPr>
          <w:bCs/>
          <w:sz w:val="24"/>
          <w:szCs w:val="24"/>
        </w:rPr>
        <w:t>Reikalavimai teptinei hidroizoliacinei dangai:</w:t>
      </w:r>
    </w:p>
    <w:tbl>
      <w:tblPr>
        <w:tblW w:w="0" w:type="auto"/>
        <w:tblInd w:w="1240" w:type="dxa"/>
        <w:tblLayout w:type="fixed"/>
        <w:tblCellMar>
          <w:left w:w="40" w:type="dxa"/>
          <w:right w:w="40" w:type="dxa"/>
        </w:tblCellMar>
        <w:tblLook w:val="0000" w:firstRow="0" w:lastRow="0" w:firstColumn="0" w:lastColumn="0" w:noHBand="0" w:noVBand="0"/>
      </w:tblPr>
      <w:tblGrid>
        <w:gridCol w:w="4723"/>
        <w:gridCol w:w="1478"/>
      </w:tblGrid>
      <w:tr w:rsidR="00141CAF" w:rsidRPr="00620762">
        <w:trPr>
          <w:trHeight w:hRule="exact" w:val="1763"/>
        </w:trPr>
        <w:tc>
          <w:tcPr>
            <w:tcW w:w="4723"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jc w:val="both"/>
              <w:rPr>
                <w:rFonts w:ascii="TimesLT" w:hAnsi="TimesLT"/>
                <w:sz w:val="22"/>
              </w:rPr>
            </w:pPr>
            <w:r w:rsidRPr="00620762">
              <w:rPr>
                <w:rFonts w:ascii="TimesLT" w:hAnsi="TimesLT"/>
                <w:sz w:val="22"/>
              </w:rPr>
              <w:t>storis</w:t>
            </w:r>
          </w:p>
          <w:p w:rsidR="00141CAF" w:rsidRPr="00620762" w:rsidRDefault="00141CAF" w:rsidP="00897058">
            <w:pPr>
              <w:spacing w:line="360" w:lineRule="auto"/>
              <w:jc w:val="both"/>
              <w:rPr>
                <w:rFonts w:ascii="TimesLT" w:hAnsi="TimesLT"/>
                <w:sz w:val="22"/>
              </w:rPr>
            </w:pPr>
            <w:r w:rsidRPr="00620762">
              <w:rPr>
                <w:rFonts w:ascii="TimesLT" w:hAnsi="TimesLT"/>
                <w:sz w:val="22"/>
              </w:rPr>
              <w:t xml:space="preserve">nepralaidumas vandeniui </w:t>
            </w:r>
          </w:p>
          <w:p w:rsidR="00141CAF" w:rsidRPr="00620762" w:rsidRDefault="00141CAF" w:rsidP="00897058">
            <w:pPr>
              <w:spacing w:line="360" w:lineRule="auto"/>
              <w:jc w:val="both"/>
              <w:rPr>
                <w:rFonts w:ascii="TimesLT" w:hAnsi="TimesLT"/>
                <w:sz w:val="22"/>
              </w:rPr>
            </w:pPr>
            <w:r w:rsidRPr="00620762">
              <w:rPr>
                <w:rFonts w:ascii="TimesLT" w:hAnsi="TimesLT"/>
                <w:sz w:val="22"/>
              </w:rPr>
              <w:t>atsparumas veikiant agresyviai terpei</w:t>
            </w:r>
          </w:p>
          <w:p w:rsidR="00141CAF" w:rsidRPr="00620762" w:rsidRDefault="00141CAF" w:rsidP="00897058">
            <w:pPr>
              <w:spacing w:line="360" w:lineRule="auto"/>
              <w:jc w:val="both"/>
              <w:rPr>
                <w:rFonts w:ascii="TimesLT" w:hAnsi="TimesLT"/>
                <w:sz w:val="22"/>
              </w:rPr>
            </w:pPr>
            <w:r w:rsidRPr="00620762">
              <w:rPr>
                <w:rFonts w:ascii="TimesLT" w:hAnsi="TimesLT"/>
                <w:sz w:val="22"/>
              </w:rPr>
              <w:t>atsparumas puvimui</w:t>
            </w:r>
          </w:p>
          <w:p w:rsidR="00141CAF" w:rsidRPr="00620762" w:rsidRDefault="00141CAF" w:rsidP="00897058">
            <w:pPr>
              <w:spacing w:line="360" w:lineRule="auto"/>
              <w:jc w:val="both"/>
            </w:pPr>
            <w:r w:rsidRPr="00620762">
              <w:rPr>
                <w:rFonts w:ascii="TimesLT" w:hAnsi="TimesLT"/>
                <w:sz w:val="22"/>
              </w:rPr>
              <w:t>orientacinis ilgaamžiškumas grunte</w:t>
            </w:r>
            <w:r w:rsidRPr="00620762">
              <w:t xml:space="preserve"> </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jc w:val="both"/>
              <w:rPr>
                <w:rFonts w:ascii="TimesLT" w:hAnsi="TimesLT"/>
                <w:sz w:val="22"/>
              </w:rPr>
            </w:pPr>
            <w:r w:rsidRPr="00620762">
              <w:rPr>
                <w:rFonts w:ascii="TimesLT" w:hAnsi="TimesLT"/>
                <w:sz w:val="22"/>
              </w:rPr>
              <w:t>3-4 mm</w:t>
            </w:r>
          </w:p>
          <w:p w:rsidR="00141CAF" w:rsidRPr="00620762" w:rsidRDefault="00141CAF" w:rsidP="00897058">
            <w:pPr>
              <w:spacing w:line="360" w:lineRule="auto"/>
              <w:jc w:val="both"/>
              <w:rPr>
                <w:rFonts w:ascii="TimesLT" w:hAnsi="TimesLT"/>
                <w:sz w:val="22"/>
              </w:rPr>
            </w:pPr>
            <w:r w:rsidRPr="00620762">
              <w:rPr>
                <w:rFonts w:ascii="TimesLT" w:hAnsi="TimesLT"/>
                <w:sz w:val="22"/>
              </w:rPr>
              <w:t>geras</w:t>
            </w:r>
          </w:p>
          <w:p w:rsidR="00141CAF" w:rsidRPr="00620762" w:rsidRDefault="00141CAF" w:rsidP="00897058">
            <w:pPr>
              <w:spacing w:line="360" w:lineRule="auto"/>
              <w:jc w:val="both"/>
              <w:rPr>
                <w:rFonts w:ascii="TimesLT" w:hAnsi="TimesLT"/>
                <w:sz w:val="22"/>
              </w:rPr>
            </w:pPr>
            <w:r w:rsidRPr="00620762">
              <w:rPr>
                <w:rFonts w:ascii="TimesLT" w:hAnsi="TimesLT"/>
                <w:sz w:val="22"/>
              </w:rPr>
              <w:t>geras</w:t>
            </w:r>
          </w:p>
          <w:p w:rsidR="00141CAF" w:rsidRPr="00620762" w:rsidRDefault="00141CAF" w:rsidP="00897058">
            <w:pPr>
              <w:spacing w:line="360" w:lineRule="auto"/>
              <w:jc w:val="both"/>
              <w:rPr>
                <w:rFonts w:ascii="TimesLT" w:hAnsi="TimesLT"/>
                <w:sz w:val="22"/>
              </w:rPr>
            </w:pPr>
            <w:r w:rsidRPr="00620762">
              <w:rPr>
                <w:rFonts w:ascii="TimesLT" w:hAnsi="TimesLT"/>
                <w:sz w:val="22"/>
              </w:rPr>
              <w:t>aukštas</w:t>
            </w:r>
          </w:p>
          <w:p w:rsidR="00141CAF" w:rsidRPr="00620762" w:rsidRDefault="00141CAF" w:rsidP="00897058">
            <w:pPr>
              <w:spacing w:line="360" w:lineRule="auto"/>
              <w:jc w:val="both"/>
            </w:pPr>
            <w:r w:rsidRPr="00620762">
              <w:rPr>
                <w:rFonts w:ascii="TimesLT" w:hAnsi="TimesLT"/>
                <w:sz w:val="22"/>
              </w:rPr>
              <w:t>5-8metai</w:t>
            </w:r>
            <w:r w:rsidRPr="00620762">
              <w:t xml:space="preserve"> </w:t>
            </w:r>
          </w:p>
        </w:tc>
      </w:tr>
    </w:tbl>
    <w:p w:rsidR="00141CAF" w:rsidRPr="00620762" w:rsidRDefault="00141CAF" w:rsidP="00141CAF">
      <w:pPr>
        <w:spacing w:before="120" w:after="120"/>
        <w:ind w:firstLine="540"/>
        <w:jc w:val="both"/>
        <w:rPr>
          <w:bCs/>
          <w:sz w:val="24"/>
          <w:szCs w:val="24"/>
        </w:rPr>
      </w:pPr>
      <w:r w:rsidRPr="00620762">
        <w:rPr>
          <w:bCs/>
          <w:sz w:val="24"/>
          <w:szCs w:val="24"/>
        </w:rPr>
        <w:t>Hidroizoliacija ant paviršiaus užnešama tinkuojant.</w:t>
      </w:r>
    </w:p>
    <w:p w:rsidR="00141CAF" w:rsidRPr="00620762" w:rsidRDefault="00141CAF" w:rsidP="00141CAF">
      <w:pPr>
        <w:spacing w:before="120" w:after="120"/>
        <w:ind w:firstLine="540"/>
        <w:jc w:val="both"/>
        <w:rPr>
          <w:bCs/>
          <w:sz w:val="24"/>
          <w:szCs w:val="24"/>
        </w:rPr>
      </w:pPr>
      <w:r w:rsidRPr="00620762">
        <w:rPr>
          <w:bCs/>
          <w:sz w:val="24"/>
          <w:szCs w:val="24"/>
        </w:rPr>
        <w:t>Izoliacijos paviršius turi būti išlygintas užtrynimu ar kitokiu būdu.</w:t>
      </w:r>
    </w:p>
    <w:p w:rsidR="00141CAF" w:rsidRPr="00620762" w:rsidRDefault="00A726C3" w:rsidP="00FA573C">
      <w:pPr>
        <w:pStyle w:val="Antrat2"/>
      </w:pPr>
      <w:bookmarkStart w:id="515" w:name="_Toc165091713"/>
      <w:bookmarkStart w:id="516" w:name="_Toc173061178"/>
      <w:bookmarkStart w:id="517" w:name="_Toc173120520"/>
      <w:bookmarkStart w:id="518" w:name="_Toc173120705"/>
      <w:bookmarkStart w:id="519" w:name="_Toc173722094"/>
      <w:bookmarkStart w:id="520" w:name="_Toc173809018"/>
      <w:bookmarkStart w:id="521" w:name="_Toc173811133"/>
      <w:bookmarkStart w:id="522" w:name="_Toc348099336"/>
      <w:bookmarkStart w:id="523" w:name="_Toc450750145"/>
      <w:r>
        <w:t xml:space="preserve">5.6 </w:t>
      </w:r>
      <w:r w:rsidR="00141CAF" w:rsidRPr="00620762">
        <w:t>Reikalavimai izoliuojamam paviršiui</w:t>
      </w:r>
      <w:bookmarkEnd w:id="515"/>
      <w:bookmarkEnd w:id="516"/>
      <w:bookmarkEnd w:id="517"/>
      <w:bookmarkEnd w:id="518"/>
      <w:bookmarkEnd w:id="519"/>
      <w:bookmarkEnd w:id="520"/>
      <w:bookmarkEnd w:id="521"/>
      <w:bookmarkEnd w:id="522"/>
      <w:bookmarkEnd w:id="523"/>
    </w:p>
    <w:p w:rsidR="00141CAF" w:rsidRPr="00620762" w:rsidRDefault="00141CAF" w:rsidP="00141CAF">
      <w:pPr>
        <w:spacing w:before="120" w:after="120"/>
        <w:ind w:firstLine="540"/>
        <w:jc w:val="both"/>
        <w:rPr>
          <w:bCs/>
          <w:sz w:val="24"/>
          <w:szCs w:val="24"/>
        </w:rPr>
      </w:pPr>
      <w:r w:rsidRPr="00620762">
        <w:rPr>
          <w:bCs/>
          <w:sz w:val="24"/>
          <w:szCs w:val="24"/>
        </w:rPr>
        <w:t>Nuo izoliuojamo pagrindo turi būti nuvalytos šiukšlės, dulkės. Jis turi būti sausas, švarus, bet kokie plyšiai ir nelygumai, viršijantys leistinus turi būti užpildyti ir išlyginti. Paviršių gruntavimas, kur tai reikalingas, turi būti ištisas. Gruntuotė turi gerai susirišti su pagrindu.</w:t>
      </w:r>
    </w:p>
    <w:p w:rsidR="00141CAF" w:rsidRPr="00620762" w:rsidRDefault="00141CAF" w:rsidP="00141CAF">
      <w:pPr>
        <w:spacing w:before="120" w:after="120"/>
        <w:ind w:firstLine="540"/>
        <w:jc w:val="both"/>
        <w:rPr>
          <w:bCs/>
          <w:sz w:val="24"/>
          <w:szCs w:val="24"/>
        </w:rPr>
      </w:pPr>
      <w:r w:rsidRPr="00620762">
        <w:rPr>
          <w:bCs/>
          <w:sz w:val="24"/>
          <w:szCs w:val="24"/>
        </w:rPr>
        <w:t>Ruošiant pagrindą turi būti įvykdyti šie reikalavimai:</w:t>
      </w:r>
    </w:p>
    <w:tbl>
      <w:tblPr>
        <w:tblW w:w="0" w:type="auto"/>
        <w:tblInd w:w="40" w:type="dxa"/>
        <w:tblLayout w:type="fixed"/>
        <w:tblCellMar>
          <w:left w:w="40" w:type="dxa"/>
          <w:right w:w="40" w:type="dxa"/>
        </w:tblCellMar>
        <w:tblLook w:val="0000" w:firstRow="0" w:lastRow="0" w:firstColumn="0" w:lastColumn="0" w:noHBand="0" w:noVBand="0"/>
      </w:tblPr>
      <w:tblGrid>
        <w:gridCol w:w="5760"/>
        <w:gridCol w:w="1980"/>
        <w:gridCol w:w="1800"/>
      </w:tblGrid>
      <w:tr w:rsidR="00141CAF" w:rsidRPr="00620762">
        <w:trPr>
          <w:trHeight w:hRule="exact" w:val="259"/>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ind w:firstLine="720"/>
              <w:jc w:val="both"/>
              <w:rPr>
                <w:rFonts w:ascii="TimesLT" w:hAnsi="TimesLT"/>
                <w:b/>
              </w:rPr>
            </w:pPr>
            <w:r w:rsidRPr="00620762">
              <w:rPr>
                <w:rFonts w:ascii="TimesLT" w:hAnsi="TimesLT"/>
                <w:b/>
              </w:rPr>
              <w:t xml:space="preserve">Techniniai reikalavimai pagrindui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jc w:val="center"/>
              <w:rPr>
                <w:rFonts w:ascii="TimesLT" w:hAnsi="TimesLT"/>
                <w:b/>
              </w:rPr>
            </w:pPr>
            <w:r w:rsidRPr="00620762">
              <w:rPr>
                <w:rFonts w:ascii="TimesLT" w:hAnsi="TimesLT"/>
                <w:b/>
              </w:rPr>
              <w:t>Ribiniai nuokrypiai</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jc w:val="center"/>
              <w:rPr>
                <w:rFonts w:ascii="TimesLT" w:hAnsi="TimesLT"/>
                <w:b/>
              </w:rPr>
            </w:pPr>
            <w:r w:rsidRPr="00620762">
              <w:rPr>
                <w:rFonts w:ascii="TimesLT" w:hAnsi="TimesLT"/>
                <w:b/>
              </w:rPr>
              <w:t>Kontrolė</w:t>
            </w:r>
          </w:p>
        </w:tc>
      </w:tr>
      <w:tr w:rsidR="00141CAF" w:rsidRPr="00620762">
        <w:trPr>
          <w:trHeight w:hRule="exact" w:val="750"/>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jc w:val="both"/>
              <w:rPr>
                <w:rFonts w:ascii="TimesLT" w:hAnsi="TimesLT"/>
              </w:rPr>
            </w:pPr>
            <w:r w:rsidRPr="00620762">
              <w:rPr>
                <w:rFonts w:ascii="TimesLT" w:hAnsi="TimesLT"/>
              </w:rPr>
              <w:t>Mastikinės izoliacijos pagrindo paviršiaus leistini nuokrypiai:</w:t>
            </w:r>
          </w:p>
          <w:p w:rsidR="00141CAF" w:rsidRPr="00620762" w:rsidRDefault="00141CAF" w:rsidP="00897058">
            <w:pPr>
              <w:ind w:firstLine="720"/>
              <w:jc w:val="both"/>
              <w:rPr>
                <w:rFonts w:ascii="TimesLT" w:hAnsi="TimesLT"/>
              </w:rPr>
            </w:pPr>
            <w:r w:rsidRPr="00620762">
              <w:rPr>
                <w:rFonts w:ascii="TimesLT" w:hAnsi="TimesLT"/>
              </w:rPr>
              <w:t>išilgai nuolydžio ir horizontalaus paviršiaus</w:t>
            </w:r>
          </w:p>
          <w:p w:rsidR="00141CAF" w:rsidRPr="00620762" w:rsidRDefault="00141CAF" w:rsidP="00897058">
            <w:pPr>
              <w:ind w:firstLine="720"/>
              <w:jc w:val="both"/>
              <w:rPr>
                <w:rFonts w:ascii="TimesLT" w:hAnsi="TimesLT"/>
              </w:rPr>
            </w:pPr>
            <w:r w:rsidRPr="00620762">
              <w:rPr>
                <w:rFonts w:ascii="TimesLT" w:hAnsi="TimesLT"/>
              </w:rPr>
              <w:t xml:space="preserve">skersai nuolydžio ir vertikalaus paviršiaus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ind w:firstLine="720"/>
              <w:jc w:val="both"/>
              <w:rPr>
                <w:rFonts w:ascii="TimesLT" w:hAnsi="TimesLT"/>
              </w:rPr>
            </w:pPr>
          </w:p>
          <w:p w:rsidR="00141CAF" w:rsidRPr="00620762" w:rsidRDefault="00141CAF" w:rsidP="00897058">
            <w:pPr>
              <w:ind w:firstLine="720"/>
              <w:jc w:val="both"/>
              <w:rPr>
                <w:rFonts w:ascii="TimesLT" w:hAnsi="TimesLT"/>
              </w:rPr>
            </w:pPr>
            <w:r w:rsidRPr="00620762">
              <w:rPr>
                <w:rFonts w:ascii="TimesLT" w:hAnsi="TimesLT"/>
              </w:rPr>
              <w:t>± 5 mm</w:t>
            </w:r>
          </w:p>
          <w:p w:rsidR="00141CAF" w:rsidRPr="00620762" w:rsidRDefault="00141CAF" w:rsidP="00897058">
            <w:pPr>
              <w:ind w:firstLine="720"/>
              <w:jc w:val="both"/>
              <w:rPr>
                <w:rFonts w:ascii="TimesLT" w:hAnsi="TimesLT"/>
              </w:rPr>
            </w:pPr>
            <w:r w:rsidRPr="00620762">
              <w:rPr>
                <w:rFonts w:ascii="TimesLT" w:hAnsi="TimesLT"/>
              </w:rPr>
              <w:t xml:space="preserve"> ± 10 mm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jc w:val="both"/>
              <w:rPr>
                <w:rFonts w:ascii="TimesLT" w:hAnsi="TimesLT"/>
              </w:rPr>
            </w:pPr>
            <w:r w:rsidRPr="00620762">
              <w:rPr>
                <w:rFonts w:ascii="TimesLT" w:hAnsi="TimesLT"/>
              </w:rPr>
              <w:t xml:space="preserve">Matuojant liniuote </w:t>
            </w:r>
          </w:p>
        </w:tc>
      </w:tr>
      <w:tr w:rsidR="00141CAF" w:rsidRPr="00620762">
        <w:trPr>
          <w:trHeight w:hRule="exact" w:val="547"/>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jc w:val="both"/>
              <w:rPr>
                <w:rFonts w:ascii="TimesLT" w:hAnsi="TimesLT"/>
              </w:rPr>
            </w:pPr>
            <w:r w:rsidRPr="00620762">
              <w:rPr>
                <w:rFonts w:ascii="TimesLT" w:hAnsi="TimesLT"/>
              </w:rPr>
              <w:t xml:space="preserve">Nelygumų skaičius 4 m² plote (nelygumo kontūras ne daugiau 150 mm ilgio)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jc w:val="center"/>
              <w:rPr>
                <w:rFonts w:ascii="TimesLT" w:hAnsi="TimesLT"/>
              </w:rPr>
            </w:pPr>
            <w:r w:rsidRPr="00620762">
              <w:rPr>
                <w:rFonts w:ascii="TimesLT" w:hAnsi="TimesLT"/>
              </w:rPr>
              <w:t>Ne daugiau 2</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ind w:firstLine="720"/>
              <w:jc w:val="both"/>
              <w:rPr>
                <w:rFonts w:ascii="TimesLT" w:hAnsi="TimesLT"/>
              </w:rPr>
            </w:pPr>
          </w:p>
        </w:tc>
      </w:tr>
      <w:tr w:rsidR="00141CAF" w:rsidRPr="00620762">
        <w:trPr>
          <w:trHeight w:hRule="exact" w:val="901"/>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jc w:val="both"/>
              <w:rPr>
                <w:rFonts w:ascii="TimesLT" w:hAnsi="TimesLT"/>
              </w:rPr>
            </w:pPr>
            <w:r w:rsidRPr="00620762">
              <w:rPr>
                <w:rFonts w:ascii="TimesLT" w:hAnsi="TimesLT"/>
              </w:rPr>
              <w:t>Gruntuotės storis:</w:t>
            </w:r>
          </w:p>
          <w:p w:rsidR="00141CAF" w:rsidRPr="00620762" w:rsidRDefault="00141CAF" w:rsidP="00897058">
            <w:pPr>
              <w:jc w:val="both"/>
              <w:rPr>
                <w:rFonts w:ascii="TimesLT" w:hAnsi="TimesLT"/>
              </w:rPr>
            </w:pPr>
            <w:r w:rsidRPr="00620762">
              <w:rPr>
                <w:rFonts w:ascii="TimesLT" w:hAnsi="TimesLT"/>
              </w:rPr>
              <w:t>gruntuojant sukietėjusi išlyginamąjį sluoksnį – 0,3 mm</w:t>
            </w:r>
          </w:p>
          <w:p w:rsidR="00141CAF" w:rsidRPr="00620762" w:rsidRDefault="00141CAF" w:rsidP="00897058">
            <w:pPr>
              <w:jc w:val="both"/>
              <w:rPr>
                <w:rFonts w:ascii="TimesLT" w:hAnsi="TimesLT"/>
              </w:rPr>
            </w:pPr>
            <w:r w:rsidRPr="00620762">
              <w:rPr>
                <w:rFonts w:ascii="TimesLT" w:hAnsi="TimesLT"/>
              </w:rPr>
              <w:t xml:space="preserve">gruntuojant išlyginamąjį sluoksnį po 4h kietėjimo – 0,6mm </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ind w:firstLine="720"/>
              <w:jc w:val="both"/>
              <w:rPr>
                <w:rFonts w:ascii="TimesLT" w:hAnsi="TimesLT"/>
              </w:rPr>
            </w:pPr>
            <w:r w:rsidRPr="00620762">
              <w:rPr>
                <w:rFonts w:ascii="TimesLT" w:hAnsi="TimesLT"/>
              </w:rPr>
              <w:t xml:space="preserve">5% 10% </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jc w:val="center"/>
              <w:rPr>
                <w:rFonts w:ascii="TimesLT" w:hAnsi="TimesLT"/>
              </w:rPr>
            </w:pPr>
            <w:r w:rsidRPr="00620762">
              <w:rPr>
                <w:rFonts w:ascii="TimesLT" w:hAnsi="TimesLT"/>
              </w:rPr>
              <w:t>Vizualinis apžiūrėjimas</w:t>
            </w:r>
          </w:p>
        </w:tc>
      </w:tr>
    </w:tbl>
    <w:p w:rsidR="00141CAF" w:rsidRPr="00620762" w:rsidRDefault="00141CAF" w:rsidP="00141CAF">
      <w:pPr>
        <w:spacing w:before="120" w:after="120"/>
        <w:ind w:firstLine="540"/>
        <w:jc w:val="both"/>
        <w:rPr>
          <w:bCs/>
          <w:sz w:val="24"/>
          <w:szCs w:val="24"/>
        </w:rPr>
      </w:pPr>
      <w:r w:rsidRPr="00620762">
        <w:rPr>
          <w:bCs/>
          <w:sz w:val="24"/>
          <w:szCs w:val="24"/>
        </w:rPr>
        <w:t>Hidroizoliacijos sluoksnių storis ir skaičius:</w:t>
      </w:r>
    </w:p>
    <w:tbl>
      <w:tblPr>
        <w:tblW w:w="0" w:type="auto"/>
        <w:tblInd w:w="40" w:type="dxa"/>
        <w:tblLayout w:type="fixed"/>
        <w:tblCellMar>
          <w:left w:w="40" w:type="dxa"/>
          <w:right w:w="40" w:type="dxa"/>
        </w:tblCellMar>
        <w:tblLook w:val="0000" w:firstRow="0" w:lastRow="0" w:firstColumn="0" w:lastColumn="0" w:noHBand="0" w:noVBand="0"/>
      </w:tblPr>
      <w:tblGrid>
        <w:gridCol w:w="5126"/>
        <w:gridCol w:w="2434"/>
        <w:gridCol w:w="1521"/>
      </w:tblGrid>
      <w:tr w:rsidR="00141CAF" w:rsidRPr="00620762">
        <w:trPr>
          <w:trHeight w:hRule="exact" w:val="307"/>
        </w:trPr>
        <w:tc>
          <w:tcPr>
            <w:tcW w:w="5126"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ind w:firstLine="720"/>
              <w:rPr>
                <w:rFonts w:ascii="TimesLT" w:hAnsi="TimesLT"/>
                <w:b/>
                <w:sz w:val="22"/>
              </w:rPr>
            </w:pPr>
            <w:r w:rsidRPr="00620762">
              <w:rPr>
                <w:rFonts w:ascii="TimesLT" w:hAnsi="TimesLT"/>
                <w:b/>
                <w:sz w:val="22"/>
              </w:rPr>
              <w:t>Techniniai reikalavimai pagrindui</w:t>
            </w:r>
          </w:p>
        </w:tc>
        <w:tc>
          <w:tcPr>
            <w:tcW w:w="2434"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jc w:val="center"/>
              <w:rPr>
                <w:rFonts w:ascii="TimesLT" w:hAnsi="TimesLT"/>
                <w:b/>
                <w:sz w:val="22"/>
              </w:rPr>
            </w:pPr>
            <w:r w:rsidRPr="00620762">
              <w:rPr>
                <w:rFonts w:ascii="TimesLT" w:hAnsi="TimesLT"/>
                <w:b/>
                <w:sz w:val="22"/>
              </w:rPr>
              <w:t>Ribiniai nuokrypiai</w:t>
            </w:r>
          </w:p>
        </w:tc>
        <w:tc>
          <w:tcPr>
            <w:tcW w:w="1521"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pacing w:line="360" w:lineRule="auto"/>
              <w:jc w:val="center"/>
              <w:rPr>
                <w:rFonts w:ascii="TimesLT" w:hAnsi="TimesLT"/>
                <w:b/>
                <w:sz w:val="22"/>
              </w:rPr>
            </w:pPr>
            <w:r w:rsidRPr="00620762">
              <w:rPr>
                <w:rFonts w:ascii="TimesLT" w:hAnsi="TimesLT"/>
                <w:b/>
                <w:sz w:val="22"/>
              </w:rPr>
              <w:t>Kontrolė</w:t>
            </w:r>
          </w:p>
        </w:tc>
      </w:tr>
      <w:tr w:rsidR="00141CAF" w:rsidRPr="00620762">
        <w:trPr>
          <w:trHeight w:hRule="exact" w:val="864"/>
        </w:trPr>
        <w:tc>
          <w:tcPr>
            <w:tcW w:w="5126" w:type="dxa"/>
            <w:tcBorders>
              <w:top w:val="single" w:sz="6" w:space="0" w:color="auto"/>
              <w:left w:val="single" w:sz="6" w:space="0" w:color="auto"/>
              <w:bottom w:val="single" w:sz="6" w:space="0" w:color="auto"/>
              <w:right w:val="single" w:sz="6" w:space="0" w:color="auto"/>
            </w:tcBorders>
            <w:shd w:val="clear" w:color="auto" w:fill="FFFFFF"/>
            <w:vAlign w:val="bottom"/>
          </w:tcPr>
          <w:p w:rsidR="00141CAF" w:rsidRPr="00620762" w:rsidRDefault="00141CAF" w:rsidP="00897058">
            <w:pPr>
              <w:jc w:val="both"/>
              <w:rPr>
                <w:rFonts w:ascii="TimesLT" w:hAnsi="TimesLT"/>
                <w:sz w:val="22"/>
              </w:rPr>
            </w:pPr>
            <w:r w:rsidRPr="00620762">
              <w:rPr>
                <w:rFonts w:ascii="TimesLT" w:hAnsi="TimesLT"/>
                <w:sz w:val="22"/>
              </w:rPr>
              <w:t>Teptinės hidroizoliacijos;</w:t>
            </w:r>
          </w:p>
          <w:p w:rsidR="00141CAF" w:rsidRPr="00620762" w:rsidRDefault="00141CAF" w:rsidP="00897058">
            <w:pPr>
              <w:ind w:firstLine="680"/>
              <w:jc w:val="both"/>
              <w:rPr>
                <w:rFonts w:ascii="TimesLT" w:hAnsi="TimesLT"/>
                <w:sz w:val="22"/>
              </w:rPr>
            </w:pPr>
            <w:r w:rsidRPr="00620762">
              <w:rPr>
                <w:rFonts w:ascii="TimesLT" w:hAnsi="TimesLT"/>
                <w:sz w:val="22"/>
              </w:rPr>
              <w:t>vieno sluoksnio storis(bituminė mastika)</w:t>
            </w:r>
          </w:p>
          <w:p w:rsidR="00141CAF" w:rsidRPr="00620762" w:rsidRDefault="00141CAF" w:rsidP="00897058">
            <w:pPr>
              <w:ind w:firstLine="680"/>
              <w:jc w:val="both"/>
            </w:pPr>
            <w:r w:rsidRPr="00620762">
              <w:rPr>
                <w:rFonts w:ascii="TimesLT" w:hAnsi="TimesLT"/>
                <w:sz w:val="22"/>
              </w:rPr>
              <w:t>dviejų sluoksnių storis – 4 mm</w:t>
            </w:r>
            <w:r w:rsidRPr="00620762">
              <w:t xml:space="preserve"> </w:t>
            </w:r>
          </w:p>
        </w:tc>
        <w:tc>
          <w:tcPr>
            <w:tcW w:w="2434" w:type="dxa"/>
            <w:tcBorders>
              <w:top w:val="single" w:sz="6" w:space="0" w:color="auto"/>
              <w:left w:val="single" w:sz="6" w:space="0" w:color="auto"/>
              <w:bottom w:val="single" w:sz="6" w:space="0" w:color="auto"/>
              <w:right w:val="single" w:sz="6" w:space="0" w:color="auto"/>
            </w:tcBorders>
            <w:shd w:val="clear" w:color="auto" w:fill="FFFFFF"/>
            <w:vAlign w:val="bottom"/>
          </w:tcPr>
          <w:p w:rsidR="00141CAF" w:rsidRPr="00620762" w:rsidRDefault="00141CAF" w:rsidP="00897058">
            <w:pPr>
              <w:shd w:val="clear" w:color="auto" w:fill="FFFFFF"/>
              <w:spacing w:line="274" w:lineRule="exact"/>
              <w:ind w:left="614" w:right="643"/>
              <w:jc w:val="center"/>
              <w:rPr>
                <w:rFonts w:ascii="TimesLT" w:hAnsi="TimesLT"/>
                <w:sz w:val="22"/>
              </w:rPr>
            </w:pPr>
            <w:r w:rsidRPr="00620762">
              <w:rPr>
                <w:rFonts w:ascii="TimesLT" w:hAnsi="TimesLT"/>
                <w:sz w:val="22"/>
              </w:rPr>
              <w:t>± 10 %</w:t>
            </w:r>
          </w:p>
          <w:p w:rsidR="00141CAF" w:rsidRPr="00620762" w:rsidRDefault="00141CAF" w:rsidP="00897058">
            <w:pPr>
              <w:shd w:val="clear" w:color="auto" w:fill="FFFFFF"/>
              <w:spacing w:line="274" w:lineRule="exact"/>
              <w:ind w:left="614" w:right="643"/>
              <w:jc w:val="center"/>
            </w:pPr>
            <w:r w:rsidRPr="00620762">
              <w:rPr>
                <w:rFonts w:ascii="TimesLT" w:hAnsi="TimesLT"/>
                <w:sz w:val="22"/>
              </w:rPr>
              <w:t>±</w:t>
            </w:r>
            <w:r w:rsidRPr="00620762">
              <w:rPr>
                <w:b/>
                <w:bCs/>
                <w:color w:val="000000"/>
                <w:spacing w:val="-2"/>
                <w:sz w:val="25"/>
                <w:szCs w:val="25"/>
              </w:rPr>
              <w:t xml:space="preserve"> </w:t>
            </w:r>
            <w:r w:rsidRPr="00620762">
              <w:rPr>
                <w:rFonts w:ascii="TimesLT" w:hAnsi="TimesLT"/>
                <w:sz w:val="22"/>
              </w:rPr>
              <w:t>10 %</w:t>
            </w:r>
            <w:r w:rsidRPr="00620762">
              <w:t xml:space="preserve"> </w:t>
            </w:r>
          </w:p>
        </w:tc>
        <w:tc>
          <w:tcPr>
            <w:tcW w:w="1521" w:type="dxa"/>
            <w:tcBorders>
              <w:top w:val="single" w:sz="6" w:space="0" w:color="auto"/>
              <w:left w:val="single" w:sz="6" w:space="0" w:color="auto"/>
              <w:bottom w:val="single" w:sz="6" w:space="0" w:color="auto"/>
              <w:right w:val="single" w:sz="6" w:space="0" w:color="auto"/>
            </w:tcBorders>
            <w:shd w:val="clear" w:color="auto" w:fill="FFFFFF"/>
          </w:tcPr>
          <w:p w:rsidR="00141CAF" w:rsidRPr="00620762" w:rsidRDefault="00141CAF" w:rsidP="00897058">
            <w:pPr>
              <w:shd w:val="clear" w:color="auto" w:fill="FFFFFF"/>
            </w:pPr>
          </w:p>
        </w:tc>
      </w:tr>
    </w:tbl>
    <w:p w:rsidR="00141CAF" w:rsidRPr="00620762" w:rsidRDefault="00141CAF" w:rsidP="00141CAF">
      <w:pPr>
        <w:spacing w:before="120" w:after="120"/>
        <w:ind w:firstLine="540"/>
        <w:jc w:val="both"/>
        <w:rPr>
          <w:bCs/>
          <w:sz w:val="24"/>
          <w:szCs w:val="24"/>
        </w:rPr>
      </w:pPr>
      <w:r w:rsidRPr="00620762">
        <w:rPr>
          <w:bCs/>
          <w:sz w:val="24"/>
          <w:szCs w:val="24"/>
        </w:rPr>
        <w:t>Teptinė bituminė mastika turi būti užnešama 2 sluoksniais taip, kad susidarytų vienalytis nelaidus vandeniui sluoksnis.</w:t>
      </w:r>
    </w:p>
    <w:p w:rsidR="00141CAF" w:rsidRPr="00620762" w:rsidRDefault="00141CAF" w:rsidP="00141CAF">
      <w:pPr>
        <w:spacing w:before="120" w:after="120"/>
        <w:ind w:firstLine="540"/>
        <w:jc w:val="both"/>
        <w:rPr>
          <w:bCs/>
          <w:sz w:val="24"/>
          <w:szCs w:val="24"/>
        </w:rPr>
      </w:pPr>
      <w:r w:rsidRPr="00620762">
        <w:rPr>
          <w:bCs/>
          <w:sz w:val="24"/>
          <w:szCs w:val="24"/>
        </w:rPr>
        <w:t>Darant izoliaciją, hidroizoliacinis skiedinys ant izoliuojamo paviršiaus užtepamas 2-4 mm storio sluoksniais. Kitoks sluoksnis dengiamas tik sudrėkinus sukietėjusį ankstesnįjį sluoksnį.</w:t>
      </w:r>
    </w:p>
    <w:p w:rsidR="00141CAF" w:rsidRPr="00620762" w:rsidRDefault="00141CAF" w:rsidP="00141CAF">
      <w:pPr>
        <w:spacing w:before="120" w:after="120"/>
        <w:ind w:firstLine="540"/>
        <w:jc w:val="both"/>
        <w:rPr>
          <w:bCs/>
          <w:sz w:val="24"/>
          <w:szCs w:val="24"/>
        </w:rPr>
      </w:pPr>
      <w:r w:rsidRPr="00620762">
        <w:rPr>
          <w:bCs/>
          <w:sz w:val="24"/>
          <w:szCs w:val="24"/>
        </w:rPr>
        <w:t>Sutvirtėjus paskutiniam hidroizoliacijos sluoksniui, drėgnas paviršius užglaistomas 3-5 mm storio skiedimo sluoksniu, pabarstoma sauso cemento, kuris metalinėmis laistyklėmis gerai įtrinamas į paviršių.</w:t>
      </w:r>
    </w:p>
    <w:p w:rsidR="00141CAF" w:rsidRPr="00620762" w:rsidRDefault="00141CAF" w:rsidP="00141CAF">
      <w:pPr>
        <w:spacing w:before="120" w:after="120"/>
        <w:ind w:firstLine="540"/>
        <w:jc w:val="both"/>
        <w:rPr>
          <w:bCs/>
          <w:sz w:val="24"/>
          <w:szCs w:val="24"/>
        </w:rPr>
      </w:pPr>
      <w:r w:rsidRPr="00620762">
        <w:rPr>
          <w:bCs/>
          <w:sz w:val="24"/>
          <w:szCs w:val="24"/>
        </w:rPr>
        <w:t>Džiūstantį hidroizoliacinė danga turi būti apsaugota nuo mechaninių pažeidimų.</w:t>
      </w:r>
    </w:p>
    <w:p w:rsidR="00141CAF" w:rsidRPr="00620762" w:rsidRDefault="00A726C3" w:rsidP="00FA573C">
      <w:pPr>
        <w:pStyle w:val="Antrat2"/>
      </w:pPr>
      <w:bookmarkStart w:id="524" w:name="_Toc165091714"/>
      <w:bookmarkStart w:id="525" w:name="_Toc173061179"/>
      <w:bookmarkStart w:id="526" w:name="_Toc173120521"/>
      <w:bookmarkStart w:id="527" w:name="_Toc173120706"/>
      <w:bookmarkStart w:id="528" w:name="_Toc173722095"/>
      <w:bookmarkStart w:id="529" w:name="_Toc173809019"/>
      <w:bookmarkStart w:id="530" w:name="_Toc173811134"/>
      <w:bookmarkStart w:id="531" w:name="_Toc348099337"/>
      <w:bookmarkStart w:id="532" w:name="_Toc450750146"/>
      <w:r>
        <w:t xml:space="preserve">5.7  </w:t>
      </w:r>
      <w:r w:rsidR="00141CAF" w:rsidRPr="00620762">
        <w:t>Hidroizoliacijos darbų vykdymas žiemos metu</w:t>
      </w:r>
      <w:bookmarkEnd w:id="524"/>
      <w:bookmarkEnd w:id="525"/>
      <w:bookmarkEnd w:id="526"/>
      <w:bookmarkEnd w:id="527"/>
      <w:bookmarkEnd w:id="528"/>
      <w:bookmarkEnd w:id="529"/>
      <w:bookmarkEnd w:id="530"/>
      <w:bookmarkEnd w:id="531"/>
      <w:bookmarkEnd w:id="532"/>
    </w:p>
    <w:p w:rsidR="00141CAF" w:rsidRPr="00620762" w:rsidRDefault="00141CAF" w:rsidP="00A42405">
      <w:pPr>
        <w:spacing w:before="120" w:after="120"/>
        <w:ind w:firstLine="540"/>
        <w:jc w:val="both"/>
        <w:rPr>
          <w:bCs/>
          <w:sz w:val="24"/>
          <w:szCs w:val="24"/>
        </w:rPr>
      </w:pPr>
      <w:r w:rsidRPr="00620762">
        <w:rPr>
          <w:bCs/>
          <w:sz w:val="24"/>
          <w:szCs w:val="24"/>
        </w:rPr>
        <w:t>Kai temperatūra žemesnė kaip +5°C, izoliacines dangas galima įrengti tik taikant specialių priemonių kompleksą (šildant paviršius, izoliacines medžiagas, vartojant priedus). Darbo vieta turi būti apsaugota nuo kritulių, o izoliuojami paviršiai išdžiovinami.</w:t>
      </w:r>
    </w:p>
    <w:p w:rsidR="00360866" w:rsidRPr="00620762" w:rsidRDefault="00A726C3" w:rsidP="00FA573C">
      <w:pPr>
        <w:pStyle w:val="Antrat2"/>
      </w:pPr>
      <w:bookmarkStart w:id="533" w:name="_Toc165091715"/>
      <w:bookmarkStart w:id="534" w:name="_Toc173061180"/>
      <w:bookmarkStart w:id="535" w:name="_Toc173120522"/>
      <w:bookmarkStart w:id="536" w:name="_Toc173120707"/>
      <w:bookmarkStart w:id="537" w:name="_Toc173722096"/>
      <w:bookmarkStart w:id="538" w:name="_Toc173809020"/>
      <w:bookmarkStart w:id="539" w:name="_Toc173811135"/>
      <w:bookmarkStart w:id="540" w:name="_Toc348099338"/>
      <w:bookmarkStart w:id="541" w:name="_Toc450750147"/>
      <w:r>
        <w:t xml:space="preserve">5.8  </w:t>
      </w:r>
      <w:r w:rsidR="00360866" w:rsidRPr="00620762">
        <w:t>Angų vamzdžių pravedimui hermetizavimas</w:t>
      </w:r>
      <w:bookmarkEnd w:id="533"/>
      <w:bookmarkEnd w:id="534"/>
      <w:bookmarkEnd w:id="535"/>
      <w:bookmarkEnd w:id="536"/>
      <w:bookmarkEnd w:id="537"/>
      <w:bookmarkEnd w:id="538"/>
      <w:bookmarkEnd w:id="539"/>
      <w:bookmarkEnd w:id="540"/>
      <w:bookmarkEnd w:id="541"/>
    </w:p>
    <w:p w:rsidR="00360866" w:rsidRPr="00620762" w:rsidRDefault="00360866" w:rsidP="00360866">
      <w:pPr>
        <w:spacing w:before="120" w:after="120"/>
        <w:ind w:firstLine="540"/>
        <w:jc w:val="both"/>
        <w:rPr>
          <w:bCs/>
          <w:sz w:val="24"/>
          <w:szCs w:val="24"/>
        </w:rPr>
      </w:pPr>
      <w:r w:rsidRPr="00620762">
        <w:rPr>
          <w:bCs/>
          <w:sz w:val="24"/>
          <w:szCs w:val="24"/>
        </w:rPr>
        <w:t>Hermetizavimą galima atlikti tik kai oro temperatūra ne žemesnė kaip +5° C. darbo vieta turi būti apsaugota nuo atmosferinių kritulių. Galima hermetizuoti, kai monolitinio betono stiprumas pasiekė 70 % projektinio stiprumo.</w:t>
      </w:r>
    </w:p>
    <w:p w:rsidR="00360866" w:rsidRPr="00620762" w:rsidRDefault="00360866" w:rsidP="00360866">
      <w:pPr>
        <w:spacing w:before="120" w:after="120"/>
        <w:ind w:firstLine="540"/>
        <w:jc w:val="both"/>
        <w:rPr>
          <w:bCs/>
          <w:sz w:val="24"/>
          <w:szCs w:val="24"/>
        </w:rPr>
      </w:pPr>
      <w:r w:rsidRPr="00620762">
        <w:rPr>
          <w:bCs/>
          <w:sz w:val="24"/>
          <w:szCs w:val="24"/>
        </w:rPr>
        <w:t>Hermetinės mastikos turi gerai lipti prie sandūrų paviršių, sukietėjusios turi gerai deformuotis, nesenti. Turi būti naudojamos mastikos poliuretano pagrindu.</w:t>
      </w:r>
    </w:p>
    <w:p w:rsidR="00360866" w:rsidRPr="00620762" w:rsidRDefault="00360866" w:rsidP="00360866">
      <w:pPr>
        <w:spacing w:before="120" w:after="120"/>
        <w:ind w:firstLine="540"/>
        <w:jc w:val="both"/>
        <w:rPr>
          <w:bCs/>
          <w:sz w:val="24"/>
          <w:szCs w:val="24"/>
        </w:rPr>
      </w:pPr>
      <w:r w:rsidRPr="00620762">
        <w:rPr>
          <w:bCs/>
          <w:sz w:val="24"/>
          <w:szCs w:val="24"/>
        </w:rPr>
        <w:t>Darbus pradėti tik po vamzdžių sumontavimo ir pritvirtinimo. Į siūlę įdedami profiliuoti intarpai, ant jų dedama paruošta mastika ir užtaisoma polimercementiniu skiediniu.</w:t>
      </w:r>
    </w:p>
    <w:p w:rsidR="00360866" w:rsidRPr="00620762" w:rsidRDefault="00360866" w:rsidP="00360866">
      <w:pPr>
        <w:spacing w:before="120" w:after="120"/>
        <w:ind w:firstLine="540"/>
        <w:jc w:val="both"/>
        <w:rPr>
          <w:bCs/>
          <w:sz w:val="24"/>
          <w:szCs w:val="24"/>
        </w:rPr>
      </w:pPr>
      <w:r w:rsidRPr="00620762">
        <w:rPr>
          <w:bCs/>
          <w:sz w:val="24"/>
          <w:szCs w:val="24"/>
        </w:rPr>
        <w:t>Hermetikas turi būti tinkamai išmaišytas. Jis turi būti įterptas taip, kad patikimai sukibtų su protarpinio ir vamzdžio paviršiais. Iki hidraulinių bandymų turi būti įvykdyta kokybės vizualinė kontrolė.</w:t>
      </w:r>
    </w:p>
    <w:p w:rsidR="00360866" w:rsidRPr="00620762" w:rsidRDefault="00360866" w:rsidP="00360866">
      <w:pPr>
        <w:spacing w:before="120" w:after="120"/>
        <w:ind w:firstLine="540"/>
        <w:jc w:val="both"/>
        <w:rPr>
          <w:bCs/>
          <w:sz w:val="24"/>
          <w:szCs w:val="24"/>
        </w:rPr>
      </w:pPr>
      <w:r w:rsidRPr="00620762">
        <w:rPr>
          <w:bCs/>
          <w:sz w:val="24"/>
          <w:szCs w:val="24"/>
        </w:rPr>
        <w:t>Paruošti izoliavimui paviršiai bei kiekvienas įrengtos izoliacijos sluoksnis priimami atskirai, dalyvaujant Techninės priežiūros atstovui.</w:t>
      </w:r>
    </w:p>
    <w:p w:rsidR="00360866" w:rsidRPr="00620762" w:rsidRDefault="00360866" w:rsidP="00360866">
      <w:pPr>
        <w:spacing w:before="120" w:after="120"/>
        <w:ind w:firstLine="540"/>
        <w:jc w:val="both"/>
        <w:rPr>
          <w:bCs/>
          <w:sz w:val="24"/>
          <w:szCs w:val="24"/>
        </w:rPr>
      </w:pPr>
      <w:r w:rsidRPr="00620762">
        <w:rPr>
          <w:bCs/>
          <w:sz w:val="24"/>
          <w:szCs w:val="24"/>
        </w:rPr>
        <w:t>Atlikus požeminių konstrukcijų izoliavimo darbus, juos turi priimti Inžinierius. Turi būti surašomas paslėptų darbų aktas, pridedant izoliacinių ar hermetinių medžiagų techninius pasus.</w:t>
      </w:r>
    </w:p>
    <w:bookmarkEnd w:id="505"/>
    <w:bookmarkEnd w:id="506"/>
    <w:p w:rsidR="003940B8" w:rsidRPr="00620762" w:rsidRDefault="003940B8" w:rsidP="00F8090A">
      <w:pPr>
        <w:spacing w:before="120" w:after="120"/>
        <w:ind w:firstLine="539"/>
        <w:jc w:val="both"/>
        <w:rPr>
          <w:bCs/>
          <w:sz w:val="24"/>
          <w:szCs w:val="24"/>
        </w:rPr>
      </w:pPr>
    </w:p>
    <w:p w:rsidR="00261B9D" w:rsidRPr="00620762" w:rsidRDefault="00261B9D" w:rsidP="00F8090A">
      <w:pPr>
        <w:pStyle w:val="Antrat1"/>
        <w:spacing w:before="120" w:after="240" w:line="240" w:lineRule="auto"/>
        <w:ind w:left="1355" w:hanging="431"/>
      </w:pPr>
      <w:bookmarkStart w:id="542" w:name="_Toc348099339"/>
      <w:bookmarkStart w:id="543" w:name="_Toc450750148"/>
      <w:bookmarkEnd w:id="473"/>
      <w:r w:rsidRPr="00620762">
        <w:t>KELIAI</w:t>
      </w:r>
      <w:bookmarkEnd w:id="542"/>
      <w:bookmarkEnd w:id="543"/>
    </w:p>
    <w:p w:rsidR="00261B9D" w:rsidRPr="00620762" w:rsidRDefault="00A726C3" w:rsidP="00FA573C">
      <w:pPr>
        <w:pStyle w:val="Antrat2"/>
      </w:pPr>
      <w:bookmarkStart w:id="544" w:name="_Toc348099340"/>
      <w:bookmarkStart w:id="545" w:name="_Toc450750149"/>
      <w:r>
        <w:t xml:space="preserve">6.1  </w:t>
      </w:r>
      <w:r w:rsidR="00261B9D" w:rsidRPr="00620762">
        <w:t>Bendroji dalis</w:t>
      </w:r>
      <w:bookmarkEnd w:id="544"/>
      <w:bookmarkEnd w:id="545"/>
      <w:r w:rsidR="00261B9D" w:rsidRPr="00620762">
        <w:t xml:space="preserve"> </w:t>
      </w:r>
    </w:p>
    <w:p w:rsidR="00261B9D" w:rsidRPr="00620762" w:rsidRDefault="00261B9D" w:rsidP="00176A36">
      <w:pPr>
        <w:spacing w:before="120" w:after="120"/>
        <w:ind w:firstLine="540"/>
        <w:jc w:val="both"/>
        <w:rPr>
          <w:bCs/>
          <w:sz w:val="24"/>
          <w:szCs w:val="24"/>
        </w:rPr>
      </w:pPr>
      <w:r w:rsidRPr="00620762">
        <w:rPr>
          <w:bCs/>
          <w:sz w:val="24"/>
          <w:szCs w:val="24"/>
        </w:rPr>
        <w:t>Gatvių atstatymo statybos darbai turi būti vykdomi tiksliai pagal projektą, vykdant statybos priežiūrą vykdančių tarnybų reikalavimus, turint gaminių sertifikavimo arba kitus kokybę įrodančius dokumentus.</w:t>
      </w:r>
    </w:p>
    <w:p w:rsidR="00261B9D" w:rsidRPr="00620762" w:rsidRDefault="00261B9D" w:rsidP="00176A36">
      <w:pPr>
        <w:spacing w:before="120" w:after="120"/>
        <w:ind w:firstLine="540"/>
        <w:jc w:val="both"/>
        <w:rPr>
          <w:bCs/>
          <w:sz w:val="24"/>
          <w:szCs w:val="24"/>
        </w:rPr>
      </w:pPr>
      <w:r w:rsidRPr="00620762">
        <w:rPr>
          <w:bCs/>
          <w:sz w:val="24"/>
          <w:szCs w:val="24"/>
        </w:rPr>
        <w:t xml:space="preserve">Techninio projekto sprendiniai turi būti patikslinti darbo projekte. Projekte numatyti reikalavimai medžiagoms, gaminiams bei darbų vykdymui pagal turimus pradinius duomenis. Statybos metu atsiradus nenumatytoms aplinkybėms, šie reikalavimai gali būti pakeisti. </w:t>
      </w:r>
    </w:p>
    <w:p w:rsidR="00327129" w:rsidRPr="00620762" w:rsidRDefault="00327129" w:rsidP="00327129">
      <w:pPr>
        <w:spacing w:before="120" w:after="120"/>
        <w:ind w:firstLine="540"/>
        <w:jc w:val="both"/>
        <w:rPr>
          <w:bCs/>
          <w:sz w:val="24"/>
          <w:szCs w:val="24"/>
        </w:rPr>
      </w:pPr>
      <w:r w:rsidRPr="00620762">
        <w:rPr>
          <w:bCs/>
          <w:sz w:val="24"/>
          <w:szCs w:val="24"/>
        </w:rPr>
        <w:t xml:space="preserve">Statybos darbų vykdymo ir </w:t>
      </w:r>
      <w:r>
        <w:rPr>
          <w:bCs/>
          <w:sz w:val="24"/>
          <w:szCs w:val="24"/>
        </w:rPr>
        <w:t>statybos užbaigimo</w:t>
      </w:r>
      <w:r w:rsidRPr="00620762">
        <w:rPr>
          <w:bCs/>
          <w:sz w:val="24"/>
          <w:szCs w:val="24"/>
        </w:rPr>
        <w:t xml:space="preserve"> procese būtina vadovautis šiais normatyviniais dokumentais:</w:t>
      </w:r>
    </w:p>
    <w:p w:rsidR="00B64F5B" w:rsidRPr="00B64F5B" w:rsidRDefault="00327129" w:rsidP="004242AE">
      <w:pPr>
        <w:widowControl/>
        <w:numPr>
          <w:ilvl w:val="0"/>
          <w:numId w:val="17"/>
        </w:numPr>
        <w:tabs>
          <w:tab w:val="clear" w:pos="1980"/>
          <w:tab w:val="num" w:pos="1260"/>
        </w:tabs>
        <w:autoSpaceDE/>
        <w:autoSpaceDN/>
        <w:adjustRightInd/>
        <w:ind w:left="1259" w:hanging="720"/>
        <w:rPr>
          <w:sz w:val="24"/>
          <w:szCs w:val="24"/>
        </w:rPr>
      </w:pPr>
      <w:r w:rsidRPr="00B64F5B">
        <w:rPr>
          <w:sz w:val="24"/>
          <w:szCs w:val="24"/>
        </w:rPr>
        <w:t xml:space="preserve">Statybos techninis reglamentas </w:t>
      </w:r>
      <w:r w:rsidR="00B64F5B" w:rsidRPr="00B64F5B">
        <w:rPr>
          <w:sz w:val="24"/>
          <w:szCs w:val="24"/>
        </w:rPr>
        <w:t>,,</w:t>
      </w:r>
      <w:r w:rsidRPr="00B64F5B">
        <w:rPr>
          <w:sz w:val="24"/>
          <w:szCs w:val="24"/>
        </w:rPr>
        <w:t xml:space="preserve"> Stat</w:t>
      </w:r>
      <w:r w:rsidR="00B64F5B" w:rsidRPr="00B64F5B">
        <w:rPr>
          <w:sz w:val="24"/>
          <w:szCs w:val="24"/>
        </w:rPr>
        <w:t>ybos užbaigimas</w:t>
      </w:r>
      <w:r w:rsidRPr="00B64F5B">
        <w:rPr>
          <w:sz w:val="24"/>
          <w:szCs w:val="24"/>
        </w:rPr>
        <w:t xml:space="preserve">" </w:t>
      </w:r>
    </w:p>
    <w:p w:rsidR="00327129" w:rsidRPr="00B64F5B" w:rsidRDefault="00327129" w:rsidP="004242AE">
      <w:pPr>
        <w:widowControl/>
        <w:numPr>
          <w:ilvl w:val="0"/>
          <w:numId w:val="17"/>
        </w:numPr>
        <w:tabs>
          <w:tab w:val="clear" w:pos="1980"/>
          <w:tab w:val="num" w:pos="1260"/>
        </w:tabs>
        <w:autoSpaceDE/>
        <w:autoSpaceDN/>
        <w:adjustRightInd/>
        <w:ind w:left="1259" w:hanging="720"/>
        <w:rPr>
          <w:sz w:val="24"/>
          <w:szCs w:val="24"/>
        </w:rPr>
      </w:pPr>
      <w:r w:rsidRPr="00B64F5B">
        <w:rPr>
          <w:sz w:val="24"/>
          <w:szCs w:val="24"/>
        </w:rPr>
        <w:t>STR1.11.01:20</w:t>
      </w:r>
      <w:r w:rsidR="00B64F5B" w:rsidRPr="00B64F5B">
        <w:rPr>
          <w:sz w:val="24"/>
          <w:szCs w:val="24"/>
        </w:rPr>
        <w:t>10</w:t>
      </w:r>
      <w:r w:rsidRPr="00B64F5B">
        <w:rPr>
          <w:sz w:val="24"/>
          <w:szCs w:val="24"/>
        </w:rPr>
        <w:t>;</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Statybos techninis reglamentas</w:t>
      </w:r>
      <w:r w:rsidR="00B64F5B">
        <w:rPr>
          <w:sz w:val="24"/>
          <w:szCs w:val="24"/>
        </w:rPr>
        <w:t xml:space="preserve"> ,,</w:t>
      </w:r>
      <w:r w:rsidRPr="00620762">
        <w:rPr>
          <w:sz w:val="24"/>
          <w:szCs w:val="24"/>
        </w:rPr>
        <w:t xml:space="preserve"> Statybos produktų </w:t>
      </w:r>
      <w:r w:rsidR="00B64F5B">
        <w:rPr>
          <w:sz w:val="24"/>
          <w:szCs w:val="24"/>
        </w:rPr>
        <w:t xml:space="preserve">atitikties deklaravimas </w:t>
      </w:r>
      <w:r w:rsidRPr="00620762">
        <w:rPr>
          <w:sz w:val="24"/>
          <w:szCs w:val="24"/>
        </w:rPr>
        <w:t xml:space="preserve"> " STR1.03.0</w:t>
      </w:r>
      <w:r w:rsidR="00B64F5B">
        <w:rPr>
          <w:sz w:val="24"/>
          <w:szCs w:val="24"/>
        </w:rPr>
        <w:t>2</w:t>
      </w:r>
      <w:r w:rsidRPr="00620762">
        <w:rPr>
          <w:sz w:val="24"/>
          <w:szCs w:val="24"/>
        </w:rPr>
        <w:t>:200</w:t>
      </w:r>
      <w:r w:rsidR="00B64F5B">
        <w:rPr>
          <w:sz w:val="24"/>
          <w:szCs w:val="24"/>
        </w:rPr>
        <w:t>8</w:t>
      </w:r>
      <w:r w:rsidRPr="00620762">
        <w:rPr>
          <w:sz w:val="24"/>
          <w:szCs w:val="24"/>
        </w:rPr>
        <w:t>;</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 xml:space="preserve">Statybos techninis reglamentas </w:t>
      </w:r>
      <w:r w:rsidR="00B64F5B">
        <w:rPr>
          <w:sz w:val="24"/>
          <w:szCs w:val="24"/>
        </w:rPr>
        <w:t>,,</w:t>
      </w:r>
      <w:r w:rsidRPr="00620762">
        <w:rPr>
          <w:sz w:val="24"/>
          <w:szCs w:val="24"/>
        </w:rPr>
        <w:t>Statinio statybos techninė priežiūra" STR1.09.05:2002;</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 xml:space="preserve">Statybos techninis reglamentas </w:t>
      </w:r>
      <w:r w:rsidR="00B64F5B">
        <w:rPr>
          <w:sz w:val="24"/>
          <w:szCs w:val="24"/>
        </w:rPr>
        <w:t>,,</w:t>
      </w:r>
      <w:r w:rsidRPr="00620762">
        <w:rPr>
          <w:sz w:val="24"/>
          <w:szCs w:val="24"/>
        </w:rPr>
        <w:t>Statinio projekto vykdymo priežiūr</w:t>
      </w:r>
      <w:r w:rsidR="00D24136">
        <w:rPr>
          <w:sz w:val="24"/>
          <w:szCs w:val="24"/>
        </w:rPr>
        <w:t>os tvarkos aprašas</w:t>
      </w:r>
      <w:r w:rsidRPr="00620762">
        <w:rPr>
          <w:sz w:val="24"/>
          <w:szCs w:val="24"/>
        </w:rPr>
        <w:t>" STR1.09.04:200</w:t>
      </w:r>
      <w:r w:rsidR="00B64F5B">
        <w:rPr>
          <w:sz w:val="24"/>
          <w:szCs w:val="24"/>
        </w:rPr>
        <w:t>7</w:t>
      </w:r>
      <w:r w:rsidRPr="00620762">
        <w:rPr>
          <w:sz w:val="24"/>
          <w:szCs w:val="24"/>
        </w:rPr>
        <w:t>;</w:t>
      </w:r>
    </w:p>
    <w:p w:rsidR="00327129" w:rsidRPr="00620762" w:rsidRDefault="00B64F5B" w:rsidP="004242AE">
      <w:pPr>
        <w:widowControl/>
        <w:numPr>
          <w:ilvl w:val="0"/>
          <w:numId w:val="17"/>
        </w:numPr>
        <w:tabs>
          <w:tab w:val="clear" w:pos="1980"/>
          <w:tab w:val="num" w:pos="1260"/>
        </w:tabs>
        <w:autoSpaceDE/>
        <w:autoSpaceDN/>
        <w:adjustRightInd/>
        <w:ind w:left="1259" w:hanging="720"/>
        <w:rPr>
          <w:sz w:val="24"/>
          <w:szCs w:val="24"/>
        </w:rPr>
      </w:pPr>
      <w:r>
        <w:rPr>
          <w:sz w:val="24"/>
          <w:szCs w:val="24"/>
        </w:rPr>
        <w:t xml:space="preserve">Aplinkos ir susisiekimo ministrų įsakymas D1-11/3-3 KTR </w:t>
      </w:r>
      <w:r w:rsidR="00216066">
        <w:rPr>
          <w:sz w:val="24"/>
          <w:szCs w:val="24"/>
        </w:rPr>
        <w:t>1.0.1: 2008 ,,</w:t>
      </w:r>
      <w:r w:rsidR="00327129" w:rsidRPr="00620762">
        <w:rPr>
          <w:sz w:val="24"/>
          <w:szCs w:val="24"/>
        </w:rPr>
        <w:t xml:space="preserve">Automobilių keliai" </w:t>
      </w:r>
      <w:r w:rsidR="00216066">
        <w:rPr>
          <w:sz w:val="24"/>
          <w:szCs w:val="24"/>
        </w:rPr>
        <w:t>.</w:t>
      </w:r>
      <w:r w:rsidR="00327129" w:rsidRPr="00620762">
        <w:rPr>
          <w:sz w:val="24"/>
          <w:szCs w:val="24"/>
        </w:rPr>
        <w:t>;</w:t>
      </w:r>
    </w:p>
    <w:p w:rsidR="00327129"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Statybos techninis reglamentas “Miestų, miestelių ir kaimų susisiekimo sistemos” STR 2.06.01:1999;</w:t>
      </w:r>
    </w:p>
    <w:p w:rsidR="00216066" w:rsidRPr="00620762" w:rsidRDefault="00216066" w:rsidP="004242AE">
      <w:pPr>
        <w:widowControl/>
        <w:numPr>
          <w:ilvl w:val="0"/>
          <w:numId w:val="17"/>
        </w:numPr>
        <w:tabs>
          <w:tab w:val="clear" w:pos="1980"/>
          <w:tab w:val="num" w:pos="1260"/>
        </w:tabs>
        <w:autoSpaceDE/>
        <w:autoSpaceDN/>
        <w:adjustRightInd/>
        <w:ind w:left="1259" w:hanging="720"/>
        <w:rPr>
          <w:sz w:val="24"/>
          <w:szCs w:val="24"/>
        </w:rPr>
      </w:pPr>
      <w:r>
        <w:rPr>
          <w:sz w:val="24"/>
          <w:szCs w:val="24"/>
        </w:rPr>
        <w:t>STR 2.06.04 : 2014 ,,Gatvės. Bendrieji reikalavimai ".</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Statybos techninis reglamentas “Statiniai ir teritorijos. Reikalavimai žmonių su negalia reikmėms” STR 2.03.01:2001;</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Statybos rekomendacijos “Automobilių kelių žemės sankasa” R 33-01, 2002 m;</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Statybos rekomendacijos “Automobilių kelių pagrindai” R 34-01, 2002 m;</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Statybos rekomendacijos “Automobilių kelių asfaltbetonio ir žvyro dangos” R 35-01, 2002 m;</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 xml:space="preserve">Lietuvos standartas “Kelių ženklinimas” LST 1379:1995, </w:t>
      </w:r>
      <w:smartTag w:uri="urn:schemas-microsoft-com:office:smarttags" w:element="metricconverter">
        <w:smartTagPr>
          <w:attr w:name="ProductID" w:val="1995 m"/>
        </w:smartTagPr>
        <w:r w:rsidRPr="00620762">
          <w:rPr>
            <w:sz w:val="24"/>
            <w:szCs w:val="24"/>
          </w:rPr>
          <w:t>1995 m</w:t>
        </w:r>
      </w:smartTag>
      <w:r w:rsidRPr="00620762">
        <w:rPr>
          <w:sz w:val="24"/>
          <w:szCs w:val="24"/>
        </w:rPr>
        <w:t>;</w:t>
      </w:r>
    </w:p>
    <w:p w:rsidR="00327129" w:rsidRPr="00620762" w:rsidRDefault="00327129" w:rsidP="004242AE">
      <w:pPr>
        <w:widowControl/>
        <w:numPr>
          <w:ilvl w:val="0"/>
          <w:numId w:val="17"/>
        </w:numPr>
        <w:tabs>
          <w:tab w:val="clear" w:pos="1980"/>
          <w:tab w:val="num" w:pos="1260"/>
        </w:tabs>
        <w:autoSpaceDE/>
        <w:autoSpaceDN/>
        <w:adjustRightInd/>
        <w:ind w:left="1259" w:hanging="720"/>
        <w:rPr>
          <w:sz w:val="24"/>
          <w:szCs w:val="24"/>
        </w:rPr>
      </w:pPr>
      <w:r w:rsidRPr="00620762">
        <w:rPr>
          <w:sz w:val="24"/>
          <w:szCs w:val="24"/>
        </w:rPr>
        <w:t xml:space="preserve">Lietuvos standartas “Kelio ženklų ir šviesoforų naudojimas” LST 1405:1995, </w:t>
      </w:r>
      <w:smartTag w:uri="urn:schemas-microsoft-com:office:smarttags" w:element="metricconverter">
        <w:smartTagPr>
          <w:attr w:name="ProductID" w:val="1995 m"/>
        </w:smartTagPr>
        <w:r w:rsidRPr="00620762">
          <w:rPr>
            <w:sz w:val="24"/>
            <w:szCs w:val="24"/>
          </w:rPr>
          <w:t>1995 m</w:t>
        </w:r>
      </w:smartTag>
      <w:r w:rsidRPr="00620762">
        <w:rPr>
          <w:sz w:val="24"/>
          <w:szCs w:val="24"/>
        </w:rPr>
        <w:t>;</w:t>
      </w:r>
    </w:p>
    <w:p w:rsidR="00327129" w:rsidRPr="00620762" w:rsidRDefault="00327129" w:rsidP="00327129">
      <w:pPr>
        <w:pStyle w:val="Pagrindinistekstas"/>
        <w:widowControl/>
        <w:tabs>
          <w:tab w:val="num" w:pos="720"/>
        </w:tabs>
        <w:autoSpaceDE/>
        <w:autoSpaceDN/>
        <w:adjustRightInd/>
        <w:spacing w:before="120" w:after="270"/>
        <w:ind w:left="720" w:firstLine="540"/>
        <w:jc w:val="both"/>
        <w:rPr>
          <w:sz w:val="24"/>
          <w:szCs w:val="24"/>
        </w:rPr>
      </w:pPr>
      <w:r w:rsidRPr="00620762">
        <w:rPr>
          <w:sz w:val="24"/>
          <w:szCs w:val="24"/>
        </w:rPr>
        <w:t xml:space="preserve">Statybos taisyklės “Miesto gatvių asfaltbetonio dangų tiesimo darbai” ST 9306149.03:2003, </w:t>
      </w:r>
      <w:smartTag w:uri="urn:schemas-microsoft-com:office:smarttags" w:element="metricconverter">
        <w:smartTagPr>
          <w:attr w:name="ProductID" w:val="2003 m"/>
        </w:smartTagPr>
        <w:r w:rsidRPr="00620762">
          <w:rPr>
            <w:sz w:val="24"/>
            <w:szCs w:val="24"/>
          </w:rPr>
          <w:t>2003 m</w:t>
        </w:r>
      </w:smartTag>
      <w:r w:rsidRPr="00620762">
        <w:rPr>
          <w:sz w:val="24"/>
          <w:szCs w:val="24"/>
        </w:rPr>
        <w:t>.</w:t>
      </w:r>
    </w:p>
    <w:p w:rsidR="009A1E05" w:rsidRPr="00620762" w:rsidRDefault="007A3490" w:rsidP="00FA573C">
      <w:pPr>
        <w:pStyle w:val="Antrat2"/>
      </w:pPr>
      <w:bookmarkStart w:id="546" w:name="_Toc38874625"/>
      <w:bookmarkStart w:id="547" w:name="_Toc111989666"/>
      <w:bookmarkStart w:id="548" w:name="_Toc348099341"/>
      <w:bookmarkStart w:id="549" w:name="_Toc450750150"/>
      <w:r>
        <w:t xml:space="preserve">6.2  </w:t>
      </w:r>
      <w:r w:rsidR="009A1E05" w:rsidRPr="00620762">
        <w:t>Žemės darbai</w:t>
      </w:r>
      <w:bookmarkEnd w:id="546"/>
      <w:bookmarkEnd w:id="547"/>
      <w:bookmarkEnd w:id="548"/>
      <w:bookmarkEnd w:id="549"/>
      <w:r w:rsidR="009A1E05" w:rsidRPr="00620762">
        <w:t xml:space="preserve"> </w:t>
      </w:r>
    </w:p>
    <w:p w:rsidR="00327129" w:rsidRPr="00620762" w:rsidRDefault="00327129" w:rsidP="00327129">
      <w:pPr>
        <w:spacing w:before="120" w:after="120"/>
        <w:ind w:firstLine="540"/>
        <w:jc w:val="both"/>
        <w:rPr>
          <w:bCs/>
          <w:sz w:val="24"/>
          <w:szCs w:val="24"/>
        </w:rPr>
      </w:pPr>
      <w:r w:rsidRPr="00620762">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Po važiuojamosios dalies danga sankasos viršutinę dalį reikia įrengti iš šalčiui nejautrių gruntų. Natūralūs ir supilti gruntai turi būti sutankinti prisilaikant R 33-01 2 lentelės reikalavimų. </w:t>
      </w:r>
    </w:p>
    <w:p w:rsidR="00327129" w:rsidRPr="00620762" w:rsidRDefault="00327129" w:rsidP="00327129">
      <w:pPr>
        <w:spacing w:before="120" w:after="120"/>
        <w:ind w:firstLine="540"/>
        <w:jc w:val="both"/>
        <w:rPr>
          <w:bCs/>
          <w:sz w:val="24"/>
          <w:szCs w:val="24"/>
        </w:rPr>
      </w:pPr>
      <w:r w:rsidRPr="00620762">
        <w:rPr>
          <w:bCs/>
          <w:sz w:val="24"/>
          <w:szCs w:val="24"/>
        </w:rPr>
        <w:t xml:space="preserve">Žemės sankasos ir iškasos paviršiai turi būti lygūs, atitikti projektinius aukščius, išilginius ir skersinius nuolydžius. Paviršius gali nukrypti nuo projektinių aukščių ne daugiau kaip +/- 5.0cm. </w:t>
      </w:r>
    </w:p>
    <w:p w:rsidR="00327129" w:rsidRPr="00620762" w:rsidRDefault="00327129" w:rsidP="00327129">
      <w:pPr>
        <w:spacing w:before="120" w:after="120"/>
        <w:ind w:firstLine="540"/>
        <w:jc w:val="both"/>
        <w:rPr>
          <w:bCs/>
          <w:sz w:val="24"/>
          <w:szCs w:val="24"/>
        </w:rPr>
      </w:pPr>
      <w:r w:rsidRPr="00620762">
        <w:rPr>
          <w:bCs/>
          <w:sz w:val="24"/>
          <w:szCs w:val="24"/>
        </w:rPr>
        <w:t>Statybinė organizacija privalo užtikrinti įrengiamų pagrindų stabilumą. Netinkami statybai gruntai turi būti pakeisti tinkamais, atitinkančiais techninius reikalavimus.</w:t>
      </w:r>
    </w:p>
    <w:p w:rsidR="00261B9D" w:rsidRPr="00620762" w:rsidRDefault="00327129" w:rsidP="00327129">
      <w:pPr>
        <w:spacing w:before="120" w:after="120"/>
        <w:ind w:firstLine="540"/>
        <w:jc w:val="both"/>
        <w:rPr>
          <w:bCs/>
          <w:sz w:val="24"/>
          <w:szCs w:val="24"/>
        </w:rPr>
      </w:pPr>
      <w:r w:rsidRPr="00620762">
        <w:rPr>
          <w:bCs/>
          <w:sz w:val="24"/>
          <w:szCs w:val="24"/>
        </w:rPr>
        <w:t>Po numatomomis dangomis žemės sankasos viršaus deformacijos modulis E</w:t>
      </w:r>
      <w:r w:rsidRPr="00620762">
        <w:rPr>
          <w:bCs/>
          <w:sz w:val="24"/>
          <w:szCs w:val="24"/>
          <w:vertAlign w:val="subscript"/>
        </w:rPr>
        <w:t>V2</w:t>
      </w:r>
      <w:r w:rsidRPr="00620762">
        <w:rPr>
          <w:bCs/>
          <w:sz w:val="24"/>
          <w:szCs w:val="24"/>
        </w:rPr>
        <w:t>:</w:t>
      </w:r>
    </w:p>
    <w:p w:rsidR="00261B9D" w:rsidRPr="00620762" w:rsidRDefault="00261B9D" w:rsidP="004242AE">
      <w:pPr>
        <w:widowControl/>
        <w:numPr>
          <w:ilvl w:val="0"/>
          <w:numId w:val="17"/>
        </w:numPr>
        <w:tabs>
          <w:tab w:val="clear" w:pos="1980"/>
          <w:tab w:val="num" w:pos="1260"/>
        </w:tabs>
        <w:autoSpaceDE/>
        <w:autoSpaceDN/>
        <w:adjustRightInd/>
        <w:spacing w:before="120"/>
        <w:ind w:left="1260" w:hanging="720"/>
        <w:rPr>
          <w:sz w:val="24"/>
          <w:szCs w:val="24"/>
        </w:rPr>
      </w:pPr>
      <w:r w:rsidRPr="00620762">
        <w:rPr>
          <w:sz w:val="24"/>
          <w:szCs w:val="24"/>
        </w:rPr>
        <w:t xml:space="preserve">nereglamentuojamas klojant IV – VI klasės asfaltbetonio konstrukcijos dangą, bei klojant pėsčiųjų takų dangą. Grunto sutankinimo rodiklis Dpr turi būti pasiektas pagal STR 2.06.03:2001 14 lentelę. </w:t>
      </w:r>
    </w:p>
    <w:p w:rsidR="00261B9D" w:rsidRPr="00620762" w:rsidRDefault="00261B9D" w:rsidP="004242AE">
      <w:pPr>
        <w:widowControl/>
        <w:numPr>
          <w:ilvl w:val="0"/>
          <w:numId w:val="17"/>
        </w:numPr>
        <w:tabs>
          <w:tab w:val="clear" w:pos="1980"/>
          <w:tab w:val="num" w:pos="1260"/>
        </w:tabs>
        <w:autoSpaceDE/>
        <w:autoSpaceDN/>
        <w:adjustRightInd/>
        <w:spacing w:before="120"/>
        <w:ind w:left="1260" w:hanging="720"/>
        <w:rPr>
          <w:sz w:val="24"/>
          <w:szCs w:val="24"/>
        </w:rPr>
      </w:pPr>
      <w:r w:rsidRPr="00620762">
        <w:rPr>
          <w:sz w:val="24"/>
          <w:szCs w:val="24"/>
        </w:rPr>
        <w:t>turi būti pasiektas &gt;45MPa klojant SV – III klasės asfaltbetonio konstrukcijos dangą. Grunto sutankinimo rodiklis Dpr turi būti pasiektas pagal STR 2.06.03:2001 14 lentelę.</w:t>
      </w:r>
    </w:p>
    <w:p w:rsidR="00176A36" w:rsidRPr="00620762" w:rsidRDefault="007A3490" w:rsidP="00FA573C">
      <w:pPr>
        <w:pStyle w:val="Antrat2"/>
      </w:pPr>
      <w:bookmarkStart w:id="550" w:name="_Toc111989667"/>
      <w:bookmarkStart w:id="551" w:name="_Toc348099342"/>
      <w:bookmarkStart w:id="552" w:name="_Toc450750151"/>
      <w:r>
        <w:t xml:space="preserve">6.3  </w:t>
      </w:r>
      <w:r w:rsidR="00176A36" w:rsidRPr="00620762">
        <w:t>Kelkraščiai, grioviai ir pakraščiai</w:t>
      </w:r>
      <w:bookmarkEnd w:id="550"/>
      <w:bookmarkEnd w:id="551"/>
      <w:bookmarkEnd w:id="552"/>
    </w:p>
    <w:p w:rsidR="00855AEF" w:rsidRPr="00620762" w:rsidRDefault="00176A36" w:rsidP="00176A36">
      <w:pPr>
        <w:spacing w:before="120" w:after="120"/>
        <w:ind w:firstLine="540"/>
        <w:jc w:val="both"/>
        <w:rPr>
          <w:bCs/>
          <w:sz w:val="24"/>
          <w:szCs w:val="24"/>
        </w:rPr>
      </w:pPr>
      <w:r w:rsidRPr="00620762">
        <w:rPr>
          <w:bCs/>
          <w:sz w:val="24"/>
          <w:szCs w:val="24"/>
        </w:rPr>
        <w:t xml:space="preserve">Nuimtieji bet kurio ilgio elementai turi </w:t>
      </w:r>
      <w:r w:rsidR="00375675" w:rsidRPr="00620762">
        <w:rPr>
          <w:bCs/>
          <w:sz w:val="24"/>
          <w:szCs w:val="24"/>
        </w:rPr>
        <w:t>būti</w:t>
      </w:r>
      <w:r w:rsidRPr="00620762">
        <w:rPr>
          <w:bCs/>
          <w:sz w:val="24"/>
          <w:szCs w:val="24"/>
        </w:rPr>
        <w:t xml:space="preserve"> rūpestingai nuvalyti ir apdailinti pagal eksploatuojančių tarnybų reikalavimus bei pakloti ir sujungti, naudojant cemento skiedinį.</w:t>
      </w:r>
    </w:p>
    <w:p w:rsidR="00176A36" w:rsidRPr="00620762" w:rsidRDefault="00176A36" w:rsidP="00176A36">
      <w:pPr>
        <w:spacing w:before="120" w:after="120"/>
        <w:ind w:firstLine="540"/>
        <w:jc w:val="both"/>
        <w:rPr>
          <w:bCs/>
          <w:sz w:val="24"/>
          <w:szCs w:val="24"/>
        </w:rPr>
      </w:pPr>
      <w:r w:rsidRPr="00620762">
        <w:rPr>
          <w:bCs/>
          <w:sz w:val="24"/>
          <w:szCs w:val="24"/>
        </w:rPr>
        <w:t>Rangovas gali organizuoti naujų kelk</w:t>
      </w:r>
      <w:r w:rsidR="00375675" w:rsidRPr="00620762">
        <w:rPr>
          <w:bCs/>
          <w:sz w:val="24"/>
          <w:szCs w:val="24"/>
        </w:rPr>
        <w:t xml:space="preserve">raščių, </w:t>
      </w:r>
      <w:r w:rsidRPr="00620762">
        <w:rPr>
          <w:bCs/>
          <w:sz w:val="24"/>
          <w:szCs w:val="24"/>
        </w:rPr>
        <w:t xml:space="preserve">griovių </w:t>
      </w:r>
      <w:r w:rsidR="00375675" w:rsidRPr="00620762">
        <w:rPr>
          <w:bCs/>
          <w:sz w:val="24"/>
          <w:szCs w:val="24"/>
        </w:rPr>
        <w:t>ir</w:t>
      </w:r>
      <w:r w:rsidRPr="00620762">
        <w:rPr>
          <w:bCs/>
          <w:sz w:val="24"/>
          <w:szCs w:val="24"/>
        </w:rPr>
        <w:t xml:space="preserve"> pakraščių</w:t>
      </w:r>
      <w:r w:rsidR="00375675" w:rsidRPr="00620762">
        <w:rPr>
          <w:bCs/>
          <w:sz w:val="24"/>
          <w:szCs w:val="24"/>
        </w:rPr>
        <w:t xml:space="preserve"> bortų ir elementų tiekimą</w:t>
      </w:r>
      <w:r w:rsidRPr="00620762">
        <w:rPr>
          <w:bCs/>
          <w:sz w:val="24"/>
          <w:szCs w:val="24"/>
        </w:rPr>
        <w:t xml:space="preserve">, kad pakeisti pažeistas atkarpas, kurios turi atitikti </w:t>
      </w:r>
      <w:r w:rsidR="00B61400" w:rsidRPr="00620762">
        <w:rPr>
          <w:bCs/>
          <w:sz w:val="24"/>
          <w:szCs w:val="24"/>
        </w:rPr>
        <w:t>eksploatuojančių</w:t>
      </w:r>
      <w:r w:rsidRPr="00620762">
        <w:rPr>
          <w:bCs/>
          <w:sz w:val="24"/>
          <w:szCs w:val="24"/>
        </w:rPr>
        <w:t xml:space="preserve"> organizacijų reikalavimus.</w:t>
      </w:r>
    </w:p>
    <w:p w:rsidR="00176A36" w:rsidRPr="00620762" w:rsidRDefault="00176A36" w:rsidP="00176A36">
      <w:pPr>
        <w:spacing w:before="120" w:after="120"/>
        <w:ind w:firstLine="540"/>
        <w:jc w:val="both"/>
        <w:rPr>
          <w:bCs/>
          <w:sz w:val="24"/>
          <w:szCs w:val="24"/>
        </w:rPr>
      </w:pPr>
      <w:r w:rsidRPr="00620762">
        <w:rPr>
          <w:bCs/>
          <w:sz w:val="24"/>
          <w:szCs w:val="24"/>
        </w:rPr>
        <w:t>Klojinys ir užpildas turi būti iš betono (markė C15/20). Važiuojamosios dalies kelkraščiai turi būti 150 mm klojinyje ir užpildyti iki 75 mm nuo viršaus.</w:t>
      </w:r>
      <w:r w:rsidR="00B61400" w:rsidRPr="00620762">
        <w:rPr>
          <w:bCs/>
          <w:sz w:val="24"/>
          <w:szCs w:val="24"/>
        </w:rPr>
        <w:t xml:space="preserve"> Pakraščių, takų bei takelių kraštai turi būti 50 mm storio klojinyje ir turi būti užpilti iki 25 mm nuo viršaus.</w:t>
      </w:r>
    </w:p>
    <w:p w:rsidR="00CA6CE0" w:rsidRPr="00620762" w:rsidRDefault="00176A36" w:rsidP="00176A36">
      <w:pPr>
        <w:spacing w:before="120" w:after="120"/>
        <w:ind w:firstLine="540"/>
        <w:jc w:val="both"/>
        <w:rPr>
          <w:bCs/>
          <w:sz w:val="24"/>
          <w:szCs w:val="24"/>
        </w:rPr>
      </w:pPr>
      <w:r w:rsidRPr="00620762">
        <w:rPr>
          <w:bCs/>
          <w:sz w:val="24"/>
          <w:szCs w:val="24"/>
        </w:rPr>
        <w:t xml:space="preserve">Jeigu reikalinga kelkraščiai </w:t>
      </w:r>
      <w:r w:rsidR="00CA6CE0" w:rsidRPr="00620762">
        <w:rPr>
          <w:bCs/>
          <w:sz w:val="24"/>
          <w:szCs w:val="24"/>
        </w:rPr>
        <w:t>gali būti vietoje  remontuojami naudojant betoną (markė C15/20) ir taip kad jie būtų vienodų linijų ir aukščio su esamomis šalia kelkraščio dalimis.</w:t>
      </w:r>
    </w:p>
    <w:p w:rsidR="00176A36" w:rsidRPr="00620762" w:rsidRDefault="00CA6CE0" w:rsidP="00176A36">
      <w:pPr>
        <w:spacing w:before="120" w:after="120"/>
        <w:ind w:firstLine="540"/>
        <w:jc w:val="both"/>
        <w:rPr>
          <w:bCs/>
          <w:sz w:val="24"/>
          <w:szCs w:val="24"/>
        </w:rPr>
      </w:pPr>
      <w:r w:rsidRPr="00620762">
        <w:rPr>
          <w:bCs/>
          <w:sz w:val="24"/>
          <w:szCs w:val="24"/>
        </w:rPr>
        <w:t>Jeig</w:t>
      </w:r>
      <w:r w:rsidR="00D6679E">
        <w:rPr>
          <w:bCs/>
          <w:sz w:val="24"/>
          <w:szCs w:val="24"/>
        </w:rPr>
        <w:t>u</w:t>
      </w:r>
      <w:r w:rsidRPr="00620762">
        <w:rPr>
          <w:bCs/>
          <w:sz w:val="24"/>
          <w:szCs w:val="24"/>
        </w:rPr>
        <w:t xml:space="preserve"> nėra kelkraščių ar panašių kraštų Rangovas turi tvarkingai išlyginti atstatyto kelio pakraštį, kad atitiktų jau esančio kelio liniją.</w:t>
      </w:r>
    </w:p>
    <w:p w:rsidR="00176A36" w:rsidRPr="00620762" w:rsidRDefault="007A3490" w:rsidP="00FA573C">
      <w:pPr>
        <w:pStyle w:val="Antrat2"/>
      </w:pPr>
      <w:bookmarkStart w:id="553" w:name="_Toc348099343"/>
      <w:bookmarkStart w:id="554" w:name="_Toc450750152"/>
      <w:r>
        <w:t xml:space="preserve">6.4  </w:t>
      </w:r>
      <w:r w:rsidR="00FA4B38" w:rsidRPr="00620762">
        <w:t>Dangų įrengimas</w:t>
      </w:r>
      <w:bookmarkEnd w:id="553"/>
      <w:bookmarkEnd w:id="554"/>
    </w:p>
    <w:p w:rsidR="002B5597" w:rsidRPr="00620762" w:rsidRDefault="007A3490" w:rsidP="007A3490">
      <w:pPr>
        <w:pStyle w:val="Antrat3"/>
        <w:numPr>
          <w:ilvl w:val="0"/>
          <w:numId w:val="0"/>
        </w:numPr>
        <w:spacing w:before="240" w:after="240" w:line="240" w:lineRule="auto"/>
        <w:ind w:left="1135"/>
      </w:pPr>
      <w:bookmarkStart w:id="555" w:name="_Toc111989668"/>
      <w:bookmarkStart w:id="556" w:name="_Toc348099344"/>
      <w:bookmarkStart w:id="557" w:name="_Toc450750153"/>
      <w:r>
        <w:t xml:space="preserve">6.4.1  </w:t>
      </w:r>
      <w:r w:rsidR="00C975E6" w:rsidRPr="00620762">
        <w:t>Asfaltbetonio danga (III</w:t>
      </w:r>
      <w:r w:rsidR="00FA4B38" w:rsidRPr="00620762">
        <w:t>-V</w:t>
      </w:r>
      <w:r w:rsidR="00C975E6" w:rsidRPr="00620762">
        <w:t xml:space="preserve"> klasės dangos konstrukcija)</w:t>
      </w:r>
      <w:bookmarkEnd w:id="555"/>
      <w:bookmarkEnd w:id="556"/>
      <w:bookmarkEnd w:id="557"/>
    </w:p>
    <w:p w:rsidR="002B5597" w:rsidRPr="00620762" w:rsidRDefault="002B5597" w:rsidP="00B11DB5">
      <w:pPr>
        <w:spacing w:before="120" w:after="120"/>
        <w:ind w:firstLine="540"/>
        <w:jc w:val="both"/>
        <w:rPr>
          <w:bCs/>
          <w:sz w:val="24"/>
          <w:szCs w:val="24"/>
        </w:rPr>
      </w:pPr>
      <w:r w:rsidRPr="00620762">
        <w:rPr>
          <w:bCs/>
          <w:sz w:val="24"/>
          <w:szCs w:val="24"/>
        </w:rPr>
        <w:t xml:space="preserve">Dangos konstrukcija turi būti pagal Statybos techninio reglamento STR 2.06.03:2001 “Automobilių keliai” rekomendacinį priedą C, atsižvelgiant į 17 ir 23 lenteles. </w:t>
      </w:r>
    </w:p>
    <w:p w:rsidR="002B5597" w:rsidRPr="00620762" w:rsidRDefault="002B5597" w:rsidP="00B11DB5">
      <w:pPr>
        <w:spacing w:before="120" w:after="120"/>
        <w:ind w:firstLine="540"/>
        <w:jc w:val="both"/>
        <w:rPr>
          <w:bCs/>
          <w:sz w:val="24"/>
          <w:szCs w:val="24"/>
        </w:rPr>
      </w:pPr>
      <w:r w:rsidRPr="00620762">
        <w:rPr>
          <w:bCs/>
          <w:sz w:val="24"/>
          <w:szCs w:val="24"/>
        </w:rPr>
        <w:t>Dangos konstrukcijos sluoksniai:</w:t>
      </w:r>
    </w:p>
    <w:p w:rsidR="002B5597" w:rsidRPr="00620762" w:rsidRDefault="002B5597" w:rsidP="00897058">
      <w:pPr>
        <w:widowControl/>
        <w:numPr>
          <w:ilvl w:val="0"/>
          <w:numId w:val="10"/>
        </w:numPr>
        <w:autoSpaceDE/>
        <w:autoSpaceDN/>
        <w:adjustRightInd/>
        <w:spacing w:before="120"/>
        <w:ind w:firstLine="540"/>
        <w:rPr>
          <w:sz w:val="24"/>
          <w:szCs w:val="24"/>
        </w:rPr>
      </w:pPr>
      <w:r w:rsidRPr="00620762">
        <w:rPr>
          <w:sz w:val="24"/>
          <w:szCs w:val="24"/>
        </w:rPr>
        <w:t>Viršutinis asfaltbetonio sluoksnis,</w:t>
      </w:r>
    </w:p>
    <w:p w:rsidR="002B5597" w:rsidRPr="00620762" w:rsidRDefault="002B5597" w:rsidP="00897058">
      <w:pPr>
        <w:widowControl/>
        <w:numPr>
          <w:ilvl w:val="0"/>
          <w:numId w:val="10"/>
        </w:numPr>
        <w:autoSpaceDE/>
        <w:autoSpaceDN/>
        <w:adjustRightInd/>
        <w:spacing w:before="120"/>
        <w:ind w:firstLine="540"/>
        <w:rPr>
          <w:sz w:val="24"/>
          <w:szCs w:val="24"/>
        </w:rPr>
      </w:pPr>
      <w:r w:rsidRPr="00620762">
        <w:rPr>
          <w:sz w:val="24"/>
          <w:szCs w:val="24"/>
        </w:rPr>
        <w:t>Apatinis asfaltbetonio sluoksnis,</w:t>
      </w:r>
    </w:p>
    <w:p w:rsidR="002B5597" w:rsidRPr="00620762" w:rsidRDefault="002B5597" w:rsidP="00897058">
      <w:pPr>
        <w:widowControl/>
        <w:numPr>
          <w:ilvl w:val="0"/>
          <w:numId w:val="10"/>
        </w:numPr>
        <w:autoSpaceDE/>
        <w:autoSpaceDN/>
        <w:adjustRightInd/>
        <w:spacing w:before="120"/>
        <w:ind w:firstLine="540"/>
        <w:rPr>
          <w:sz w:val="24"/>
          <w:szCs w:val="24"/>
        </w:rPr>
      </w:pPr>
      <w:r w:rsidRPr="00620762">
        <w:rPr>
          <w:sz w:val="24"/>
          <w:szCs w:val="24"/>
        </w:rPr>
        <w:t>Asfaltbetonio pagrindo sluoksnis,</w:t>
      </w:r>
    </w:p>
    <w:p w:rsidR="002B5597" w:rsidRPr="00620762" w:rsidRDefault="002B5597" w:rsidP="00897058">
      <w:pPr>
        <w:widowControl/>
        <w:numPr>
          <w:ilvl w:val="0"/>
          <w:numId w:val="10"/>
        </w:numPr>
        <w:autoSpaceDE/>
        <w:autoSpaceDN/>
        <w:adjustRightInd/>
        <w:spacing w:before="120"/>
        <w:ind w:firstLine="540"/>
        <w:rPr>
          <w:sz w:val="24"/>
          <w:szCs w:val="24"/>
        </w:rPr>
      </w:pPr>
      <w:r w:rsidRPr="00620762">
        <w:rPr>
          <w:sz w:val="24"/>
          <w:szCs w:val="24"/>
        </w:rPr>
        <w:t>Skaldos pagrindo sluoksnis,</w:t>
      </w:r>
    </w:p>
    <w:p w:rsidR="002B5597" w:rsidRPr="00620762" w:rsidRDefault="002B5597" w:rsidP="00897058">
      <w:pPr>
        <w:widowControl/>
        <w:numPr>
          <w:ilvl w:val="0"/>
          <w:numId w:val="10"/>
        </w:numPr>
        <w:autoSpaceDE/>
        <w:autoSpaceDN/>
        <w:adjustRightInd/>
        <w:spacing w:before="120"/>
        <w:ind w:firstLine="540"/>
        <w:rPr>
          <w:sz w:val="24"/>
          <w:szCs w:val="24"/>
        </w:rPr>
      </w:pPr>
      <w:r w:rsidRPr="00620762">
        <w:rPr>
          <w:sz w:val="24"/>
          <w:szCs w:val="24"/>
        </w:rPr>
        <w:t>Vidutingrūdžio smėlio sluoksnis.</w:t>
      </w:r>
    </w:p>
    <w:p w:rsidR="00B11DB5" w:rsidRPr="00620762" w:rsidRDefault="00B11DB5" w:rsidP="00B11DB5">
      <w:pPr>
        <w:spacing w:before="120" w:after="120"/>
        <w:ind w:firstLine="540"/>
        <w:jc w:val="both"/>
        <w:rPr>
          <w:bCs/>
          <w:sz w:val="24"/>
          <w:szCs w:val="24"/>
        </w:rPr>
      </w:pPr>
      <w:r w:rsidRPr="00620762">
        <w:rPr>
          <w:bCs/>
          <w:sz w:val="24"/>
          <w:szCs w:val="24"/>
        </w:rPr>
        <w:t>Asfaltbetonio d</w:t>
      </w:r>
      <w:r w:rsidR="002B5597" w:rsidRPr="00620762">
        <w:rPr>
          <w:bCs/>
          <w:sz w:val="24"/>
          <w:szCs w:val="24"/>
        </w:rPr>
        <w:t xml:space="preserve">angos konstrukcija </w:t>
      </w:r>
      <w:r w:rsidR="00370D89" w:rsidRPr="00620762">
        <w:rPr>
          <w:bCs/>
          <w:sz w:val="24"/>
          <w:szCs w:val="24"/>
        </w:rPr>
        <w:t>parenkama priklausomai nuo kelio</w:t>
      </w:r>
      <w:r w:rsidRPr="00620762">
        <w:rPr>
          <w:bCs/>
          <w:sz w:val="24"/>
          <w:szCs w:val="24"/>
        </w:rPr>
        <w:t xml:space="preserve"> kategorijos. </w:t>
      </w:r>
    </w:p>
    <w:p w:rsidR="00B11DB5" w:rsidRPr="00620762" w:rsidRDefault="00B11DB5" w:rsidP="004242AE">
      <w:pPr>
        <w:numPr>
          <w:ilvl w:val="0"/>
          <w:numId w:val="18"/>
        </w:numPr>
        <w:spacing w:before="120" w:after="120"/>
        <w:ind w:firstLine="540"/>
        <w:jc w:val="both"/>
        <w:rPr>
          <w:bCs/>
          <w:sz w:val="24"/>
          <w:szCs w:val="24"/>
        </w:rPr>
      </w:pPr>
      <w:r w:rsidRPr="00620762">
        <w:rPr>
          <w:bCs/>
          <w:sz w:val="24"/>
          <w:szCs w:val="24"/>
        </w:rPr>
        <w:t>II ir III</w:t>
      </w:r>
      <w:r w:rsidR="00370D89" w:rsidRPr="00620762">
        <w:rPr>
          <w:bCs/>
          <w:sz w:val="24"/>
          <w:szCs w:val="24"/>
        </w:rPr>
        <w:t xml:space="preserve"> </w:t>
      </w:r>
      <w:r w:rsidRPr="00620762">
        <w:rPr>
          <w:bCs/>
          <w:sz w:val="24"/>
          <w:szCs w:val="24"/>
        </w:rPr>
        <w:t xml:space="preserve">dangų konstrukcijų klasės taikomos II kategorijos keliams, </w:t>
      </w:r>
    </w:p>
    <w:p w:rsidR="00370D89" w:rsidRPr="00620762" w:rsidRDefault="00B11DB5" w:rsidP="004242AE">
      <w:pPr>
        <w:numPr>
          <w:ilvl w:val="0"/>
          <w:numId w:val="18"/>
        </w:numPr>
        <w:spacing w:before="120" w:after="120"/>
        <w:ind w:firstLine="540"/>
        <w:jc w:val="both"/>
        <w:rPr>
          <w:bCs/>
          <w:sz w:val="24"/>
          <w:szCs w:val="24"/>
        </w:rPr>
      </w:pPr>
      <w:r w:rsidRPr="00620762">
        <w:rPr>
          <w:bCs/>
          <w:sz w:val="24"/>
          <w:szCs w:val="24"/>
        </w:rPr>
        <w:t>III ir IV dangų konstrukcijų klasės – III kategorijos keliams,</w:t>
      </w:r>
    </w:p>
    <w:p w:rsidR="00B11DB5" w:rsidRPr="00620762" w:rsidRDefault="00B11DB5" w:rsidP="004242AE">
      <w:pPr>
        <w:numPr>
          <w:ilvl w:val="0"/>
          <w:numId w:val="18"/>
        </w:numPr>
        <w:spacing w:before="120" w:after="120"/>
        <w:ind w:firstLine="540"/>
        <w:jc w:val="both"/>
        <w:rPr>
          <w:bCs/>
          <w:sz w:val="24"/>
          <w:szCs w:val="24"/>
        </w:rPr>
      </w:pPr>
      <w:r w:rsidRPr="00620762">
        <w:rPr>
          <w:bCs/>
          <w:sz w:val="24"/>
          <w:szCs w:val="24"/>
        </w:rPr>
        <w:t>IV ir V dangų konstrukcijų klasės – IV kategorijos keliams,</w:t>
      </w:r>
    </w:p>
    <w:p w:rsidR="00B11DB5" w:rsidRPr="00620762" w:rsidRDefault="00B11DB5" w:rsidP="004242AE">
      <w:pPr>
        <w:numPr>
          <w:ilvl w:val="0"/>
          <w:numId w:val="18"/>
        </w:numPr>
        <w:spacing w:before="120" w:after="120"/>
        <w:ind w:firstLine="540"/>
        <w:jc w:val="both"/>
        <w:rPr>
          <w:bCs/>
          <w:sz w:val="24"/>
          <w:szCs w:val="24"/>
        </w:rPr>
      </w:pPr>
      <w:r w:rsidRPr="00620762">
        <w:rPr>
          <w:bCs/>
          <w:sz w:val="24"/>
          <w:szCs w:val="24"/>
        </w:rPr>
        <w:t>V ir VI dangų konstrukcijų klasės – V, Iv, IIv kategorijos keliams.</w:t>
      </w:r>
    </w:p>
    <w:p w:rsidR="002B5597" w:rsidRPr="00620762" w:rsidRDefault="002B5597" w:rsidP="00B11DB5">
      <w:pPr>
        <w:spacing w:before="120" w:after="120"/>
        <w:ind w:firstLine="540"/>
        <w:jc w:val="both"/>
        <w:rPr>
          <w:bCs/>
          <w:sz w:val="24"/>
          <w:szCs w:val="24"/>
        </w:rPr>
      </w:pPr>
      <w:r w:rsidRPr="00620762">
        <w:rPr>
          <w:bCs/>
          <w:sz w:val="24"/>
          <w:szCs w:val="24"/>
        </w:rPr>
        <w:t xml:space="preserve">Apatinis dangos sluoksnis klojamas esant oro temperatūrai ne žemesnei kaip </w:t>
      </w:r>
      <w:smartTag w:uri="urn:schemas-microsoft-com:office:smarttags" w:element="metricconverter">
        <w:smartTagPr>
          <w:attr w:name="ProductID" w:val="0ﾰC"/>
        </w:smartTagPr>
        <w:r w:rsidRPr="00620762">
          <w:rPr>
            <w:bCs/>
            <w:sz w:val="24"/>
            <w:szCs w:val="24"/>
          </w:rPr>
          <w:t>0°C</w:t>
        </w:r>
      </w:smartTag>
      <w:r w:rsidRPr="00620762">
        <w:rPr>
          <w:bCs/>
          <w:sz w:val="24"/>
          <w:szCs w:val="24"/>
        </w:rPr>
        <w:t>, bet ne vėliau kaip iki spalio 1 d., o viršutinis sluoksnis klojamas esant oro temperatūrai ne žemesnei kaip +</w:t>
      </w:r>
      <w:smartTag w:uri="urn:schemas-microsoft-com:office:smarttags" w:element="metricconverter">
        <w:smartTagPr>
          <w:attr w:name="ProductID" w:val="3ﾰC"/>
        </w:smartTagPr>
        <w:r w:rsidRPr="00620762">
          <w:rPr>
            <w:bCs/>
            <w:sz w:val="24"/>
            <w:szCs w:val="24"/>
          </w:rPr>
          <w:t>3°C</w:t>
        </w:r>
      </w:smartTag>
      <w:r w:rsidRPr="00620762">
        <w:rPr>
          <w:bCs/>
          <w:sz w:val="24"/>
          <w:szCs w:val="24"/>
        </w:rPr>
        <w:t>, bet ne vėliau kaip iki rugsėjo 15d. Asfaltbetonio dangos įrengimas turi atitikti R 35-01 5.3 skyriaus reikalavimus.</w:t>
      </w:r>
    </w:p>
    <w:p w:rsidR="00370D89" w:rsidRPr="00620762" w:rsidRDefault="007A3490" w:rsidP="007A3490">
      <w:pPr>
        <w:pStyle w:val="Antrat3"/>
        <w:numPr>
          <w:ilvl w:val="0"/>
          <w:numId w:val="0"/>
        </w:numPr>
        <w:spacing w:before="240" w:after="240" w:line="240" w:lineRule="auto"/>
        <w:ind w:left="1135"/>
      </w:pPr>
      <w:bookmarkStart w:id="558" w:name="_Toc111989672"/>
      <w:bookmarkStart w:id="559" w:name="_Toc348099345"/>
      <w:bookmarkStart w:id="560" w:name="_Toc450750154"/>
      <w:r>
        <w:t xml:space="preserve">6.4.2  </w:t>
      </w:r>
      <w:r w:rsidR="00370D89" w:rsidRPr="00620762">
        <w:t>Asfaltbetonio dangos rekonstravimas</w:t>
      </w:r>
      <w:bookmarkEnd w:id="558"/>
      <w:bookmarkEnd w:id="559"/>
      <w:bookmarkEnd w:id="560"/>
      <w:r w:rsidR="00370D89" w:rsidRPr="00620762">
        <w:t xml:space="preserve"> </w:t>
      </w:r>
    </w:p>
    <w:p w:rsidR="00370D89" w:rsidRPr="00620762" w:rsidRDefault="00370D89" w:rsidP="00370D89">
      <w:pPr>
        <w:spacing w:before="120" w:after="120"/>
        <w:ind w:firstLine="540"/>
        <w:jc w:val="both"/>
        <w:rPr>
          <w:bCs/>
          <w:sz w:val="24"/>
          <w:szCs w:val="24"/>
        </w:rPr>
      </w:pPr>
      <w:r w:rsidRPr="00620762">
        <w:rPr>
          <w:bCs/>
          <w:sz w:val="24"/>
          <w:szCs w:val="24"/>
        </w:rPr>
        <w:t xml:space="preserve">Rekonstruoti asfaltbetonio dangai naudojamas 0/16-V asfaltbetonis. </w:t>
      </w:r>
    </w:p>
    <w:p w:rsidR="00370D89" w:rsidRPr="00620762" w:rsidRDefault="00370D89" w:rsidP="00370D89">
      <w:pPr>
        <w:spacing w:before="120" w:after="120"/>
        <w:ind w:firstLine="540"/>
        <w:jc w:val="both"/>
        <w:rPr>
          <w:bCs/>
          <w:sz w:val="24"/>
          <w:szCs w:val="24"/>
        </w:rPr>
      </w:pPr>
      <w:r w:rsidRPr="00620762">
        <w:rPr>
          <w:bCs/>
          <w:sz w:val="24"/>
          <w:szCs w:val="24"/>
        </w:rPr>
        <w:t xml:space="preserve">Naujas asfaltbetonio sluoksnis klojamas tik ant sausos ir švarios esamos dangos. Prieš klojant naują asfaltbetonio sluoksnį, esama danga frezuojama, išlyginant dangos nelygumus. Minimalus naujai klojamo asfaltbetonio sluoksnio storis – </w:t>
      </w:r>
      <w:smartTag w:uri="urn:schemas-microsoft-com:office:smarttags" w:element="metricconverter">
        <w:smartTagPr>
          <w:attr w:name="ProductID" w:val="4 cm"/>
        </w:smartTagPr>
        <w:r w:rsidRPr="00620762">
          <w:rPr>
            <w:bCs/>
            <w:sz w:val="24"/>
            <w:szCs w:val="24"/>
          </w:rPr>
          <w:t>4 cm</w:t>
        </w:r>
      </w:smartTag>
      <w:r w:rsidRPr="00620762">
        <w:rPr>
          <w:bCs/>
          <w:sz w:val="24"/>
          <w:szCs w:val="24"/>
        </w:rPr>
        <w:t xml:space="preserve">. </w:t>
      </w:r>
    </w:p>
    <w:p w:rsidR="00FA4B38" w:rsidRPr="00620762" w:rsidRDefault="007A3490" w:rsidP="007A3490">
      <w:pPr>
        <w:pStyle w:val="Antrat3"/>
        <w:numPr>
          <w:ilvl w:val="0"/>
          <w:numId w:val="0"/>
        </w:numPr>
        <w:spacing w:before="240" w:after="240" w:line="240" w:lineRule="auto"/>
        <w:ind w:left="1135"/>
      </w:pPr>
      <w:bookmarkStart w:id="561" w:name="_Toc111989673"/>
      <w:bookmarkStart w:id="562" w:name="_Toc348099346"/>
      <w:bookmarkStart w:id="563" w:name="_Toc450750155"/>
      <w:r>
        <w:t xml:space="preserve">6.4.3  </w:t>
      </w:r>
      <w:r w:rsidR="00FA4B38" w:rsidRPr="00620762">
        <w:t>Asfaltbetonio dangų sujungimas</w:t>
      </w:r>
      <w:bookmarkEnd w:id="561"/>
      <w:bookmarkEnd w:id="562"/>
      <w:bookmarkEnd w:id="563"/>
      <w:r w:rsidR="00FA4B38" w:rsidRPr="00620762">
        <w:t xml:space="preserve"> </w:t>
      </w:r>
    </w:p>
    <w:p w:rsidR="00FA4B38" w:rsidRPr="00620762" w:rsidRDefault="00FA4B38" w:rsidP="00FA4B38">
      <w:pPr>
        <w:spacing w:before="120" w:after="120"/>
        <w:ind w:firstLine="540"/>
        <w:jc w:val="both"/>
        <w:rPr>
          <w:bCs/>
          <w:sz w:val="24"/>
          <w:szCs w:val="24"/>
        </w:rPr>
      </w:pPr>
      <w:r w:rsidRPr="00620762">
        <w:rPr>
          <w:bCs/>
          <w:sz w:val="24"/>
          <w:szCs w:val="24"/>
        </w:rPr>
        <w:t xml:space="preserve">Senos asfaltbetonio dangos armavimui ir sujungimui su nauja danga numatyta panaudoti geotekstilės audinį. Armuota neaustinė stiklo audinio pluošto tekstilė iš propileno klojama užleidžiant po 1,0 m pločio juostą ant naujos dangos apatinio asfaltbetonio sluoksnio ir esamos dangos. Prieš klojant geotekstilės audinį esama asfaltbetonio danga išfrezuojama </w:t>
      </w:r>
      <w:smartTag w:uri="urn:schemas-microsoft-com:office:smarttags" w:element="metricconverter">
        <w:smartTagPr>
          <w:attr w:name="ProductID" w:val="4 cm"/>
        </w:smartTagPr>
        <w:r w:rsidRPr="00620762">
          <w:rPr>
            <w:bCs/>
            <w:sz w:val="24"/>
            <w:szCs w:val="24"/>
          </w:rPr>
          <w:t>4 cm</w:t>
        </w:r>
      </w:smartTag>
      <w:r w:rsidRPr="00620762">
        <w:rPr>
          <w:bCs/>
          <w:sz w:val="24"/>
          <w:szCs w:val="24"/>
        </w:rPr>
        <w:t xml:space="preserve"> gyliu, nuvaloma ir gruntuojama bitumo emulsija. (Žr. Skersinių pjūvių detales.) Klojant geotekstilės juostos užleidžiamos viena ant kitos </w:t>
      </w:r>
      <w:smartTag w:uri="urn:schemas-microsoft-com:office:smarttags" w:element="metricconverter">
        <w:smartTagPr>
          <w:attr w:name="ProductID" w:val="20 cm"/>
        </w:smartTagPr>
        <w:r w:rsidRPr="00620762">
          <w:rPr>
            <w:bCs/>
            <w:sz w:val="24"/>
            <w:szCs w:val="24"/>
          </w:rPr>
          <w:t>20 cm</w:t>
        </w:r>
      </w:smartTag>
      <w:r w:rsidRPr="00620762">
        <w:rPr>
          <w:bCs/>
          <w:sz w:val="24"/>
          <w:szCs w:val="24"/>
        </w:rPr>
        <w:t>.</w:t>
      </w:r>
    </w:p>
    <w:p w:rsidR="00FA4B38" w:rsidRPr="00620762" w:rsidRDefault="00FA4B38" w:rsidP="00FA4B38">
      <w:pPr>
        <w:spacing w:before="120" w:after="120"/>
        <w:ind w:firstLine="540"/>
        <w:jc w:val="both"/>
        <w:rPr>
          <w:bCs/>
          <w:sz w:val="24"/>
          <w:szCs w:val="24"/>
        </w:rPr>
      </w:pPr>
      <w:r w:rsidRPr="00620762">
        <w:rPr>
          <w:bCs/>
          <w:sz w:val="24"/>
          <w:szCs w:val="24"/>
        </w:rPr>
        <w:t>Geotekstilės charakteristikos:</w:t>
      </w:r>
    </w:p>
    <w:p w:rsidR="00FA4B38" w:rsidRPr="00620762" w:rsidRDefault="00FA4B38" w:rsidP="00897058">
      <w:pPr>
        <w:widowControl/>
        <w:numPr>
          <w:ilvl w:val="0"/>
          <w:numId w:val="7"/>
        </w:numPr>
        <w:tabs>
          <w:tab w:val="left" w:pos="1980"/>
        </w:tabs>
        <w:autoSpaceDE/>
        <w:autoSpaceDN/>
        <w:adjustRightInd/>
        <w:spacing w:before="120"/>
        <w:ind w:firstLine="539"/>
        <w:rPr>
          <w:sz w:val="24"/>
          <w:szCs w:val="24"/>
        </w:rPr>
      </w:pPr>
      <w:r w:rsidRPr="00620762">
        <w:rPr>
          <w:sz w:val="24"/>
          <w:szCs w:val="24"/>
        </w:rPr>
        <w:t xml:space="preserve">plotis – </w:t>
      </w:r>
      <w:smartTag w:uri="urn:schemas-microsoft-com:office:smarttags" w:element="metricconverter">
        <w:smartTagPr>
          <w:attr w:name="ProductID" w:val="1.9 m"/>
        </w:smartTagPr>
        <w:r w:rsidRPr="00620762">
          <w:rPr>
            <w:sz w:val="24"/>
            <w:szCs w:val="24"/>
          </w:rPr>
          <w:t>1.9 m</w:t>
        </w:r>
      </w:smartTag>
      <w:r w:rsidRPr="00620762">
        <w:rPr>
          <w:sz w:val="24"/>
          <w:szCs w:val="24"/>
        </w:rPr>
        <w:t>;</w:t>
      </w:r>
    </w:p>
    <w:p w:rsidR="00FA4B38" w:rsidRPr="00620762" w:rsidRDefault="00FA4B38" w:rsidP="00897058">
      <w:pPr>
        <w:widowControl/>
        <w:numPr>
          <w:ilvl w:val="0"/>
          <w:numId w:val="7"/>
        </w:numPr>
        <w:tabs>
          <w:tab w:val="left" w:pos="1980"/>
        </w:tabs>
        <w:autoSpaceDE/>
        <w:autoSpaceDN/>
        <w:adjustRightInd/>
        <w:spacing w:before="120"/>
        <w:ind w:firstLine="539"/>
        <w:rPr>
          <w:sz w:val="24"/>
          <w:szCs w:val="24"/>
        </w:rPr>
      </w:pPr>
      <w:r w:rsidRPr="00620762">
        <w:rPr>
          <w:sz w:val="24"/>
          <w:szCs w:val="24"/>
        </w:rPr>
        <w:t>atsparumas tempiant (išilginis/skersinis) – 50/50 kN/m;</w:t>
      </w:r>
    </w:p>
    <w:p w:rsidR="00FA4B38" w:rsidRPr="00620762" w:rsidRDefault="00FA4B38" w:rsidP="00897058">
      <w:pPr>
        <w:widowControl/>
        <w:numPr>
          <w:ilvl w:val="0"/>
          <w:numId w:val="7"/>
        </w:numPr>
        <w:tabs>
          <w:tab w:val="left" w:pos="1980"/>
        </w:tabs>
        <w:autoSpaceDE/>
        <w:autoSpaceDN/>
        <w:adjustRightInd/>
        <w:spacing w:before="120"/>
        <w:ind w:firstLine="539"/>
        <w:rPr>
          <w:sz w:val="24"/>
          <w:szCs w:val="24"/>
        </w:rPr>
      </w:pPr>
      <w:r w:rsidRPr="00620762">
        <w:rPr>
          <w:sz w:val="24"/>
          <w:szCs w:val="24"/>
        </w:rPr>
        <w:t xml:space="preserve">darbinė maksimali temperatūra – 165 </w:t>
      </w:r>
      <w:smartTag w:uri="urn:schemas-microsoft-com:office:smarttags" w:element="metricconverter">
        <w:smartTagPr>
          <w:attr w:name="ProductID" w:val="0C"/>
        </w:smartTagPr>
        <w:r w:rsidRPr="00620762">
          <w:rPr>
            <w:sz w:val="24"/>
            <w:szCs w:val="24"/>
            <w:vertAlign w:val="superscript"/>
          </w:rPr>
          <w:t>0</w:t>
        </w:r>
        <w:r w:rsidRPr="00620762">
          <w:rPr>
            <w:sz w:val="24"/>
            <w:szCs w:val="24"/>
          </w:rPr>
          <w:t>C</w:t>
        </w:r>
      </w:smartTag>
      <w:r w:rsidRPr="00620762">
        <w:rPr>
          <w:sz w:val="24"/>
          <w:szCs w:val="24"/>
        </w:rPr>
        <w:t xml:space="preserve">; </w:t>
      </w:r>
    </w:p>
    <w:p w:rsidR="00FA4B38" w:rsidRPr="00620762" w:rsidRDefault="00FA4B38" w:rsidP="00897058">
      <w:pPr>
        <w:widowControl/>
        <w:numPr>
          <w:ilvl w:val="0"/>
          <w:numId w:val="7"/>
        </w:numPr>
        <w:tabs>
          <w:tab w:val="left" w:pos="1980"/>
        </w:tabs>
        <w:autoSpaceDE/>
        <w:autoSpaceDN/>
        <w:adjustRightInd/>
        <w:spacing w:before="120"/>
        <w:ind w:firstLine="539"/>
        <w:rPr>
          <w:sz w:val="24"/>
          <w:szCs w:val="24"/>
        </w:rPr>
      </w:pPr>
      <w:r w:rsidRPr="00620762">
        <w:rPr>
          <w:sz w:val="24"/>
          <w:szCs w:val="24"/>
        </w:rPr>
        <w:t>masė – 300 g/m</w:t>
      </w:r>
      <w:r w:rsidRPr="00620762">
        <w:rPr>
          <w:sz w:val="24"/>
          <w:szCs w:val="24"/>
          <w:vertAlign w:val="superscript"/>
        </w:rPr>
        <w:t>2</w:t>
      </w:r>
      <w:r w:rsidRPr="00620762">
        <w:rPr>
          <w:sz w:val="24"/>
          <w:szCs w:val="24"/>
        </w:rPr>
        <w:t>.</w:t>
      </w:r>
    </w:p>
    <w:p w:rsidR="00FA4B38" w:rsidRDefault="00FA4B38" w:rsidP="00FA4B38">
      <w:pPr>
        <w:spacing w:before="120" w:after="120"/>
        <w:ind w:firstLine="540"/>
        <w:jc w:val="both"/>
        <w:rPr>
          <w:bCs/>
          <w:sz w:val="24"/>
          <w:szCs w:val="24"/>
        </w:rPr>
      </w:pPr>
      <w:r w:rsidRPr="00620762">
        <w:rPr>
          <w:bCs/>
          <w:sz w:val="24"/>
          <w:szCs w:val="24"/>
        </w:rPr>
        <w:t xml:space="preserve">Vietoje išfrezuotos asfaltbetonio dangos klojamas asfaltbetonis 0/16 S-V arba 0/16-V (žiūrėti skersiniuose pjūviuose). Sluoksnio storis </w:t>
      </w:r>
      <w:smartTag w:uri="urn:schemas-microsoft-com:office:smarttags" w:element="metricconverter">
        <w:smartTagPr>
          <w:attr w:name="ProductID" w:val="4 cm"/>
        </w:smartTagPr>
        <w:r w:rsidRPr="00620762">
          <w:rPr>
            <w:bCs/>
            <w:sz w:val="24"/>
            <w:szCs w:val="24"/>
          </w:rPr>
          <w:t>4 cm</w:t>
        </w:r>
      </w:smartTag>
      <w:r w:rsidRPr="00620762">
        <w:rPr>
          <w:bCs/>
          <w:sz w:val="24"/>
          <w:szCs w:val="24"/>
        </w:rPr>
        <w:t>.</w:t>
      </w:r>
    </w:p>
    <w:p w:rsidR="00C23F4C" w:rsidRPr="00620762" w:rsidRDefault="00C23F4C" w:rsidP="00FA4B38">
      <w:pPr>
        <w:spacing w:before="120" w:after="120"/>
        <w:ind w:firstLine="540"/>
        <w:jc w:val="both"/>
        <w:rPr>
          <w:bCs/>
          <w:sz w:val="24"/>
          <w:szCs w:val="24"/>
        </w:rPr>
      </w:pPr>
    </w:p>
    <w:p w:rsidR="00356738" w:rsidRPr="00620762" w:rsidRDefault="007A3490" w:rsidP="007A3490">
      <w:pPr>
        <w:pStyle w:val="Antrat3"/>
        <w:numPr>
          <w:ilvl w:val="0"/>
          <w:numId w:val="0"/>
        </w:numPr>
        <w:spacing w:before="240" w:after="240" w:line="240" w:lineRule="auto"/>
        <w:ind w:left="1135"/>
        <w:rPr>
          <w:szCs w:val="24"/>
        </w:rPr>
      </w:pPr>
      <w:bookmarkStart w:id="564" w:name="_Toc111989671"/>
      <w:bookmarkStart w:id="565" w:name="_Toc348099347"/>
      <w:bookmarkStart w:id="566" w:name="_Toc450750156"/>
      <w:r>
        <w:t xml:space="preserve">6.4.4  </w:t>
      </w:r>
      <w:r w:rsidR="00356738" w:rsidRPr="00620762">
        <w:t>Betono plytelių danga (be skaldos/žvyro pagrindo sluoksnio)</w:t>
      </w:r>
      <w:bookmarkEnd w:id="564"/>
      <w:bookmarkEnd w:id="565"/>
      <w:bookmarkEnd w:id="566"/>
      <w:r w:rsidR="00356738" w:rsidRPr="00620762">
        <w:t xml:space="preserve"> </w:t>
      </w:r>
    </w:p>
    <w:p w:rsidR="002B5597" w:rsidRPr="00620762" w:rsidRDefault="002B5597" w:rsidP="009112EC">
      <w:pPr>
        <w:spacing w:before="120" w:after="120"/>
        <w:ind w:firstLine="540"/>
        <w:jc w:val="both"/>
        <w:rPr>
          <w:bCs/>
          <w:sz w:val="24"/>
          <w:szCs w:val="24"/>
        </w:rPr>
      </w:pPr>
      <w:r w:rsidRPr="00620762">
        <w:rPr>
          <w:bCs/>
          <w:sz w:val="24"/>
          <w:szCs w:val="24"/>
        </w:rPr>
        <w:t xml:space="preserve">Dangos konstrukcija turi būti pagal Statybos techninio reglamento STR 2.06.03:2001 “Automobilių keliai” rekomendacinį priedą C, </w:t>
      </w:r>
      <w:r w:rsidR="009112EC" w:rsidRPr="00620762">
        <w:rPr>
          <w:bCs/>
          <w:sz w:val="24"/>
          <w:szCs w:val="24"/>
        </w:rPr>
        <w:t>atsižvelgiant į C.6 lentelę.</w:t>
      </w:r>
    </w:p>
    <w:p w:rsidR="002B5597" w:rsidRPr="00620762" w:rsidRDefault="002B5597" w:rsidP="009112EC">
      <w:pPr>
        <w:widowControl/>
        <w:tabs>
          <w:tab w:val="left" w:pos="1980"/>
        </w:tabs>
        <w:autoSpaceDE/>
        <w:autoSpaceDN/>
        <w:adjustRightInd/>
        <w:spacing w:before="120"/>
        <w:ind w:left="720"/>
        <w:rPr>
          <w:sz w:val="24"/>
          <w:szCs w:val="24"/>
        </w:rPr>
      </w:pPr>
      <w:r w:rsidRPr="00620762">
        <w:rPr>
          <w:sz w:val="24"/>
          <w:szCs w:val="24"/>
        </w:rPr>
        <w:t>Dangos konstrukcijos sluoksniai:</w:t>
      </w:r>
    </w:p>
    <w:p w:rsidR="002B5597" w:rsidRPr="00620762" w:rsidRDefault="002B5597" w:rsidP="00897058">
      <w:pPr>
        <w:widowControl/>
        <w:numPr>
          <w:ilvl w:val="0"/>
          <w:numId w:val="7"/>
        </w:numPr>
        <w:tabs>
          <w:tab w:val="left" w:pos="1980"/>
        </w:tabs>
        <w:autoSpaceDE/>
        <w:autoSpaceDN/>
        <w:adjustRightInd/>
        <w:spacing w:before="120"/>
        <w:ind w:firstLine="540"/>
        <w:rPr>
          <w:sz w:val="24"/>
          <w:szCs w:val="24"/>
        </w:rPr>
      </w:pPr>
      <w:r w:rsidRPr="00620762">
        <w:rPr>
          <w:sz w:val="24"/>
          <w:szCs w:val="24"/>
        </w:rPr>
        <w:t>Betono plytelės,</w:t>
      </w:r>
    </w:p>
    <w:p w:rsidR="002B5597" w:rsidRPr="00620762" w:rsidRDefault="002B5597" w:rsidP="00897058">
      <w:pPr>
        <w:widowControl/>
        <w:numPr>
          <w:ilvl w:val="0"/>
          <w:numId w:val="7"/>
        </w:numPr>
        <w:tabs>
          <w:tab w:val="left" w:pos="1980"/>
        </w:tabs>
        <w:autoSpaceDE/>
        <w:autoSpaceDN/>
        <w:adjustRightInd/>
        <w:spacing w:before="120"/>
        <w:ind w:firstLine="540"/>
        <w:rPr>
          <w:sz w:val="24"/>
          <w:szCs w:val="24"/>
        </w:rPr>
      </w:pPr>
      <w:r w:rsidRPr="00620762">
        <w:rPr>
          <w:sz w:val="24"/>
          <w:szCs w:val="24"/>
        </w:rPr>
        <w:t>Skaldos atsijos,</w:t>
      </w:r>
    </w:p>
    <w:p w:rsidR="002B5597" w:rsidRPr="00620762" w:rsidRDefault="002B5597" w:rsidP="00897058">
      <w:pPr>
        <w:widowControl/>
        <w:numPr>
          <w:ilvl w:val="0"/>
          <w:numId w:val="7"/>
        </w:numPr>
        <w:tabs>
          <w:tab w:val="left" w:pos="1980"/>
        </w:tabs>
        <w:autoSpaceDE/>
        <w:autoSpaceDN/>
        <w:adjustRightInd/>
        <w:spacing w:before="120"/>
        <w:ind w:firstLine="540"/>
        <w:rPr>
          <w:sz w:val="24"/>
          <w:szCs w:val="24"/>
        </w:rPr>
      </w:pPr>
      <w:r w:rsidRPr="00620762">
        <w:rPr>
          <w:sz w:val="24"/>
          <w:szCs w:val="24"/>
        </w:rPr>
        <w:t>Vidutingrūdžio smėlio sluoksnis.</w:t>
      </w:r>
    </w:p>
    <w:p w:rsidR="002B5597" w:rsidRPr="00620762" w:rsidRDefault="002B5597" w:rsidP="009112EC">
      <w:pPr>
        <w:spacing w:before="120" w:after="120"/>
        <w:ind w:firstLine="540"/>
        <w:jc w:val="both"/>
        <w:rPr>
          <w:bCs/>
          <w:sz w:val="24"/>
          <w:szCs w:val="24"/>
        </w:rPr>
      </w:pPr>
      <w:r w:rsidRPr="00620762">
        <w:rPr>
          <w:bCs/>
          <w:sz w:val="24"/>
          <w:szCs w:val="24"/>
        </w:rPr>
        <w:t xml:space="preserve">Betono plytelių dangos pagrindą sudaro apatinis apsauginis, šalčiui atsparus sluoksnis iš vidutingrūdžio smėlio. Sluoksnio storis </w:t>
      </w:r>
      <w:smartTag w:uri="urn:schemas-microsoft-com:office:smarttags" w:element="metricconverter">
        <w:smartTagPr>
          <w:attr w:name="ProductID" w:val="20 cm"/>
        </w:smartTagPr>
        <w:r w:rsidRPr="00620762">
          <w:rPr>
            <w:bCs/>
            <w:sz w:val="24"/>
            <w:szCs w:val="24"/>
          </w:rPr>
          <w:t>20 cm</w:t>
        </w:r>
      </w:smartTag>
      <w:r w:rsidRPr="00620762">
        <w:rPr>
          <w:bCs/>
          <w:sz w:val="24"/>
          <w:szCs w:val="24"/>
        </w:rPr>
        <w:t>. Filtracijos koeficientas ne mažesnis kaip K</w:t>
      </w:r>
      <w:r w:rsidRPr="00620762">
        <w:rPr>
          <w:bCs/>
          <w:sz w:val="24"/>
          <w:szCs w:val="24"/>
          <w:vertAlign w:val="subscript"/>
        </w:rPr>
        <w:t>fiitr</w:t>
      </w:r>
      <w:r w:rsidRPr="00620762">
        <w:rPr>
          <w:bCs/>
          <w:sz w:val="24"/>
          <w:szCs w:val="24"/>
        </w:rPr>
        <w:t>&gt;1m/d. Sutankinant gruntą pasiekiamas deformacijos modulis E</w:t>
      </w:r>
      <w:r w:rsidRPr="00620762">
        <w:rPr>
          <w:bCs/>
          <w:sz w:val="24"/>
          <w:szCs w:val="24"/>
          <w:vertAlign w:val="subscript"/>
        </w:rPr>
        <w:t>v2</w:t>
      </w:r>
      <w:r w:rsidRPr="00620762">
        <w:rPr>
          <w:bCs/>
          <w:sz w:val="24"/>
          <w:szCs w:val="24"/>
        </w:rPr>
        <w:t xml:space="preserve"> nereglamentuojamas. Šalčiui atsparaus pagrindo kiekvieno tankinamo sluoksnio storis turi atitikti R 34-01 p. 5.6.2.10.2, o sutankinimo rodiklis Dpr – 4 lentelės reikalavimus. Apsauginio šalčiui atsparaus sluoksnio aukščiai nuo projektinių neturi nukrypti daugiau kaip +/- </w:t>
      </w:r>
      <w:smartTag w:uri="urn:schemas-microsoft-com:office:smarttags" w:element="metricconverter">
        <w:smartTagPr>
          <w:attr w:name="ProductID" w:val="5.0 cm"/>
        </w:smartTagPr>
        <w:r w:rsidRPr="00620762">
          <w:rPr>
            <w:bCs/>
            <w:sz w:val="24"/>
            <w:szCs w:val="24"/>
          </w:rPr>
          <w:t>5.0 cm</w:t>
        </w:r>
      </w:smartTag>
      <w:r w:rsidRPr="00620762">
        <w:rPr>
          <w:bCs/>
          <w:sz w:val="24"/>
          <w:szCs w:val="24"/>
        </w:rPr>
        <w:t xml:space="preserve">; skersiniai nuolydžiai - ne daugiau kaip 0.5%, sluoksnio plotis – ne daugiau kaip </w:t>
      </w:r>
      <w:smartTag w:uri="urn:schemas-microsoft-com:office:smarttags" w:element="metricconverter">
        <w:smartTagPr>
          <w:attr w:name="ProductID" w:val="10.0 cm"/>
        </w:smartTagPr>
        <w:r w:rsidRPr="00620762">
          <w:rPr>
            <w:bCs/>
            <w:sz w:val="24"/>
            <w:szCs w:val="24"/>
          </w:rPr>
          <w:t>10.0 cm</w:t>
        </w:r>
      </w:smartTag>
      <w:r w:rsidRPr="00620762">
        <w:rPr>
          <w:bCs/>
          <w:sz w:val="24"/>
          <w:szCs w:val="24"/>
        </w:rPr>
        <w:t>.</w:t>
      </w:r>
    </w:p>
    <w:p w:rsidR="00C23F4C" w:rsidRPr="00620762" w:rsidRDefault="002B5597" w:rsidP="00C23F4C">
      <w:pPr>
        <w:spacing w:before="120" w:after="120"/>
        <w:ind w:firstLine="540"/>
        <w:jc w:val="both"/>
        <w:rPr>
          <w:bCs/>
          <w:sz w:val="24"/>
          <w:szCs w:val="24"/>
        </w:rPr>
      </w:pPr>
      <w:r w:rsidRPr="00620762">
        <w:rPr>
          <w:bCs/>
          <w:sz w:val="24"/>
          <w:szCs w:val="24"/>
        </w:rPr>
        <w:t xml:space="preserve">Betono plytelės klojamos ant </w:t>
      </w:r>
      <w:smartTag w:uri="urn:schemas-microsoft-com:office:smarttags" w:element="metricconverter">
        <w:smartTagPr>
          <w:attr w:name="ProductID" w:val="3 cm"/>
        </w:smartTagPr>
        <w:r w:rsidRPr="00620762">
          <w:rPr>
            <w:bCs/>
            <w:sz w:val="24"/>
            <w:szCs w:val="24"/>
          </w:rPr>
          <w:t>3 cm</w:t>
        </w:r>
      </w:smartTag>
      <w:r w:rsidRPr="00620762">
        <w:rPr>
          <w:bCs/>
          <w:sz w:val="24"/>
          <w:szCs w:val="24"/>
        </w:rPr>
        <w:t xml:space="preserve"> storio sutankinto skaldos atsijų sluoksnio.</w:t>
      </w:r>
      <w:r w:rsidR="0056481F">
        <w:rPr>
          <w:bCs/>
          <w:sz w:val="24"/>
          <w:szCs w:val="24"/>
        </w:rPr>
        <w:t xml:space="preserve"> </w:t>
      </w:r>
      <w:r w:rsidRPr="00620762">
        <w:rPr>
          <w:bCs/>
          <w:sz w:val="24"/>
          <w:szCs w:val="24"/>
        </w:rPr>
        <w:t xml:space="preserve">Naudojamos betono plytelės </w:t>
      </w:r>
      <w:smartTag w:uri="urn:schemas-microsoft-com:office:smarttags" w:element="metricconverter">
        <w:smartTagPr>
          <w:attr w:name="ProductID" w:val="7 cm"/>
        </w:smartTagPr>
        <w:r w:rsidRPr="00620762">
          <w:rPr>
            <w:bCs/>
            <w:sz w:val="24"/>
            <w:szCs w:val="24"/>
          </w:rPr>
          <w:t>7 cm</w:t>
        </w:r>
      </w:smartTag>
      <w:r w:rsidRPr="00620762">
        <w:rPr>
          <w:bCs/>
          <w:sz w:val="24"/>
          <w:szCs w:val="24"/>
        </w:rPr>
        <w:t xml:space="preserve"> storio. Siūlės tarp plytelių užpildomos smėliu.</w:t>
      </w:r>
      <w:r w:rsidR="0056481F">
        <w:rPr>
          <w:bCs/>
          <w:sz w:val="24"/>
          <w:szCs w:val="24"/>
        </w:rPr>
        <w:t xml:space="preserve"> </w:t>
      </w:r>
      <w:r w:rsidRPr="00620762">
        <w:rPr>
          <w:bCs/>
          <w:sz w:val="24"/>
          <w:szCs w:val="24"/>
        </w:rPr>
        <w:t>Plytelių betono stiprumo klasė B30, betono atsparumo šalčiui markė M200, vandens įgeriamumas iki 5%, plytelių dilumas iki 0.70 g/cm</w:t>
      </w:r>
      <w:r w:rsidRPr="00620762">
        <w:rPr>
          <w:bCs/>
          <w:sz w:val="24"/>
          <w:szCs w:val="24"/>
          <w:vertAlign w:val="superscript"/>
        </w:rPr>
        <w:t>2</w:t>
      </w:r>
      <w:r w:rsidRPr="00620762">
        <w:rPr>
          <w:bCs/>
          <w:sz w:val="24"/>
          <w:szCs w:val="24"/>
        </w:rPr>
        <w:t>.</w:t>
      </w:r>
    </w:p>
    <w:p w:rsidR="00FA4B38" w:rsidRPr="00620762" w:rsidRDefault="007A3490" w:rsidP="007A3490">
      <w:pPr>
        <w:pStyle w:val="Antrat3"/>
        <w:numPr>
          <w:ilvl w:val="0"/>
          <w:numId w:val="0"/>
        </w:numPr>
        <w:spacing w:before="240" w:after="240" w:line="240" w:lineRule="auto"/>
        <w:ind w:left="1135"/>
      </w:pPr>
      <w:bookmarkStart w:id="567" w:name="_Toc348099348"/>
      <w:bookmarkStart w:id="568" w:name="_Toc450750157"/>
      <w:r>
        <w:t xml:space="preserve">6.4.5  </w:t>
      </w:r>
      <w:r w:rsidR="00FA4B38" w:rsidRPr="00620762">
        <w:t>Žvyruotų kelio dangų sluoksniai</w:t>
      </w:r>
      <w:bookmarkEnd w:id="567"/>
      <w:bookmarkEnd w:id="568"/>
    </w:p>
    <w:p w:rsidR="00FA4B38" w:rsidRPr="00620762" w:rsidRDefault="00FA4B38" w:rsidP="00FA4B38">
      <w:pPr>
        <w:spacing w:before="120" w:after="120"/>
        <w:ind w:firstLine="540"/>
        <w:jc w:val="both"/>
        <w:rPr>
          <w:bCs/>
          <w:sz w:val="24"/>
          <w:szCs w:val="24"/>
        </w:rPr>
      </w:pPr>
      <w:r w:rsidRPr="00620762">
        <w:rPr>
          <w:bCs/>
          <w:sz w:val="24"/>
          <w:szCs w:val="24"/>
        </w:rPr>
        <w:t>Dangos turi būti įrengtos pagal STR 2.06.03:2001 “Automobilių keliai” reikalavimus ir susidėti iš šių sluoksnių:</w:t>
      </w:r>
    </w:p>
    <w:p w:rsidR="00FA4B38" w:rsidRPr="00620762" w:rsidRDefault="00FA4B38" w:rsidP="00897058">
      <w:pPr>
        <w:widowControl/>
        <w:numPr>
          <w:ilvl w:val="0"/>
          <w:numId w:val="7"/>
        </w:numPr>
        <w:tabs>
          <w:tab w:val="left" w:pos="1980"/>
        </w:tabs>
        <w:autoSpaceDE/>
        <w:autoSpaceDN/>
        <w:adjustRightInd/>
        <w:spacing w:before="120"/>
        <w:ind w:firstLine="540"/>
        <w:rPr>
          <w:sz w:val="24"/>
          <w:szCs w:val="24"/>
        </w:rPr>
      </w:pPr>
      <w:r w:rsidRPr="00620762">
        <w:rPr>
          <w:sz w:val="24"/>
          <w:szCs w:val="24"/>
        </w:rPr>
        <w:t>Sutankinto apatinio sluoksnio (apsauginio šalčiui atsparaus sluoksnio) iš smulkiagrūdžių gruntų pagal LST 131:2001,</w:t>
      </w:r>
    </w:p>
    <w:p w:rsidR="00FA4B38" w:rsidRPr="00620762" w:rsidRDefault="00FA4B38" w:rsidP="00897058">
      <w:pPr>
        <w:widowControl/>
        <w:numPr>
          <w:ilvl w:val="0"/>
          <w:numId w:val="7"/>
        </w:numPr>
        <w:tabs>
          <w:tab w:val="left" w:pos="1980"/>
        </w:tabs>
        <w:autoSpaceDE/>
        <w:autoSpaceDN/>
        <w:adjustRightInd/>
        <w:spacing w:before="120"/>
        <w:ind w:firstLine="540"/>
        <w:rPr>
          <w:sz w:val="24"/>
          <w:szCs w:val="24"/>
        </w:rPr>
      </w:pPr>
      <w:r w:rsidRPr="00620762">
        <w:rPr>
          <w:sz w:val="24"/>
          <w:szCs w:val="24"/>
        </w:rPr>
        <w:t>Profiliuojamo (viršutinio) sluoksnio:</w:t>
      </w:r>
    </w:p>
    <w:p w:rsidR="00FA4B38" w:rsidRPr="00620762" w:rsidRDefault="00FA4B38" w:rsidP="00897058">
      <w:pPr>
        <w:widowControl/>
        <w:numPr>
          <w:ilvl w:val="1"/>
          <w:numId w:val="7"/>
        </w:numPr>
        <w:tabs>
          <w:tab w:val="clear" w:pos="1440"/>
          <w:tab w:val="left" w:pos="2520"/>
        </w:tabs>
        <w:autoSpaceDE/>
        <w:autoSpaceDN/>
        <w:adjustRightInd/>
        <w:spacing w:before="120"/>
        <w:ind w:left="1980" w:firstLine="0"/>
        <w:rPr>
          <w:sz w:val="24"/>
          <w:szCs w:val="24"/>
        </w:rPr>
      </w:pPr>
      <w:r w:rsidRPr="00620762">
        <w:rPr>
          <w:sz w:val="24"/>
          <w:szCs w:val="24"/>
        </w:rPr>
        <w:t>iš 12cm žvyro-smėlio mišinio 0/32 ir</w:t>
      </w:r>
    </w:p>
    <w:p w:rsidR="00FA4B38" w:rsidRPr="00620762" w:rsidRDefault="00FA4B38" w:rsidP="00897058">
      <w:pPr>
        <w:widowControl/>
        <w:numPr>
          <w:ilvl w:val="1"/>
          <w:numId w:val="7"/>
        </w:numPr>
        <w:tabs>
          <w:tab w:val="clear" w:pos="1440"/>
          <w:tab w:val="left" w:pos="2520"/>
        </w:tabs>
        <w:autoSpaceDE/>
        <w:autoSpaceDN/>
        <w:adjustRightInd/>
        <w:spacing w:before="120"/>
        <w:ind w:left="1980" w:firstLine="0"/>
        <w:rPr>
          <w:sz w:val="24"/>
          <w:szCs w:val="24"/>
        </w:rPr>
      </w:pPr>
      <w:r w:rsidRPr="00620762">
        <w:rPr>
          <w:sz w:val="24"/>
          <w:szCs w:val="24"/>
        </w:rPr>
        <w:t>8cm žvyro-smėlio mišinio 0/32.</w:t>
      </w:r>
    </w:p>
    <w:p w:rsidR="002B5597" w:rsidRPr="00620762" w:rsidRDefault="007A3490" w:rsidP="00FA573C">
      <w:pPr>
        <w:pStyle w:val="Antrat2"/>
      </w:pPr>
      <w:bookmarkStart w:id="569" w:name="_Toc111989674"/>
      <w:bookmarkStart w:id="570" w:name="_Toc348099349"/>
      <w:bookmarkStart w:id="571" w:name="_Toc450750158"/>
      <w:r>
        <w:t xml:space="preserve">6.5  </w:t>
      </w:r>
      <w:r w:rsidR="00305301" w:rsidRPr="00620762">
        <w:t>Vejos įrengimas</w:t>
      </w:r>
      <w:bookmarkEnd w:id="569"/>
      <w:bookmarkEnd w:id="570"/>
      <w:bookmarkEnd w:id="571"/>
    </w:p>
    <w:p w:rsidR="00B023B5" w:rsidRPr="00620762" w:rsidRDefault="00B023B5" w:rsidP="00B023B5">
      <w:pPr>
        <w:spacing w:before="120"/>
        <w:ind w:firstLine="540"/>
        <w:jc w:val="both"/>
        <w:rPr>
          <w:bCs/>
          <w:sz w:val="24"/>
          <w:szCs w:val="24"/>
        </w:rPr>
      </w:pPr>
      <w:r w:rsidRPr="00620762">
        <w:rPr>
          <w:bCs/>
          <w:sz w:val="24"/>
          <w:szCs w:val="24"/>
        </w:rPr>
        <w:t xml:space="preserve">Plotai, kuriuose bus pilamas dirvožemis, atstatomi iki buvusios žemės paviršiaus altitudės ir prieš pilant dirvožemį tolygiai išlyginami. Dirvožemis tolygiai supilamas ir paskleidžiamas per vieną kartą, šiek tiek sutankinamas, tada supurenamas akėčiomis ar kitomis priemonėmis. Visi grumstai ir luitai kruopščiai susmulkinami, didesni nei </w:t>
      </w:r>
      <w:smartTag w:uri="urn:schemas-microsoft-com:office:smarttags" w:element="metricconverter">
        <w:smartTagPr>
          <w:attr w:name="ProductID" w:val="50 mm"/>
        </w:smartTagPr>
        <w:r w:rsidRPr="00620762">
          <w:rPr>
            <w:bCs/>
            <w:sz w:val="24"/>
            <w:szCs w:val="24"/>
          </w:rPr>
          <w:t>50 mm</w:t>
        </w:r>
      </w:smartTag>
      <w:r w:rsidRPr="00620762">
        <w:rPr>
          <w:bCs/>
          <w:sz w:val="24"/>
          <w:szCs w:val="24"/>
        </w:rPr>
        <w:t xml:space="preserve"> akmenys ir pašalinės medžiagos pašalinami nuo paviršiaus. </w:t>
      </w:r>
    </w:p>
    <w:p w:rsidR="002B5597" w:rsidRPr="00620762" w:rsidRDefault="002B5597" w:rsidP="00B023B5">
      <w:pPr>
        <w:spacing w:before="120"/>
        <w:ind w:firstLine="540"/>
        <w:jc w:val="both"/>
        <w:rPr>
          <w:bCs/>
          <w:sz w:val="24"/>
          <w:szCs w:val="24"/>
        </w:rPr>
      </w:pPr>
      <w:r w:rsidRPr="00620762">
        <w:rPr>
          <w:bCs/>
          <w:sz w:val="24"/>
          <w:szCs w:val="24"/>
        </w:rPr>
        <w:t xml:space="preserve">Augalinio grunto sluoksnio storis </w:t>
      </w:r>
      <w:smartTag w:uri="urn:schemas-microsoft-com:office:smarttags" w:element="metricconverter">
        <w:smartTagPr>
          <w:attr w:name="ProductID" w:val="15 cm"/>
        </w:smartTagPr>
        <w:r w:rsidRPr="00620762">
          <w:rPr>
            <w:bCs/>
            <w:sz w:val="24"/>
            <w:szCs w:val="24"/>
          </w:rPr>
          <w:t>15 cm</w:t>
        </w:r>
      </w:smartTag>
      <w:r w:rsidRPr="00620762">
        <w:rPr>
          <w:bCs/>
          <w:sz w:val="24"/>
          <w:szCs w:val="24"/>
        </w:rPr>
        <w:t xml:space="preserve">. </w:t>
      </w:r>
      <w:r w:rsidR="00B023B5" w:rsidRPr="00620762">
        <w:rPr>
          <w:bCs/>
          <w:sz w:val="24"/>
          <w:szCs w:val="24"/>
        </w:rPr>
        <w:t>Sėjama reikiamu metų laiku 30 g/m2 tankumu.</w:t>
      </w:r>
      <w:r w:rsidRPr="00620762">
        <w:rPr>
          <w:bCs/>
          <w:sz w:val="24"/>
          <w:szCs w:val="24"/>
        </w:rPr>
        <w:t xml:space="preserve">Sėjamas žolių mišinys: </w:t>
      </w:r>
    </w:p>
    <w:p w:rsidR="002B5597" w:rsidRPr="00620762" w:rsidRDefault="002B5597" w:rsidP="00B023B5">
      <w:pPr>
        <w:widowControl/>
        <w:numPr>
          <w:ilvl w:val="0"/>
          <w:numId w:val="11"/>
        </w:numPr>
        <w:autoSpaceDE/>
        <w:autoSpaceDN/>
        <w:adjustRightInd/>
        <w:spacing w:before="120"/>
        <w:rPr>
          <w:sz w:val="24"/>
          <w:szCs w:val="24"/>
        </w:rPr>
      </w:pPr>
      <w:r w:rsidRPr="00620762">
        <w:rPr>
          <w:sz w:val="24"/>
          <w:szCs w:val="24"/>
        </w:rPr>
        <w:t>raudonasis erai</w:t>
      </w:r>
      <w:r w:rsidR="00B023B5" w:rsidRPr="00620762">
        <w:rPr>
          <w:sz w:val="24"/>
          <w:szCs w:val="24"/>
        </w:rPr>
        <w:t>činas (Festuca rubra L.) - 65%;</w:t>
      </w:r>
    </w:p>
    <w:p w:rsidR="002B5597" w:rsidRPr="00620762" w:rsidRDefault="002B5597" w:rsidP="00402756">
      <w:pPr>
        <w:widowControl/>
        <w:numPr>
          <w:ilvl w:val="0"/>
          <w:numId w:val="11"/>
        </w:numPr>
        <w:autoSpaceDE/>
        <w:autoSpaceDN/>
        <w:adjustRightInd/>
        <w:spacing w:before="120"/>
        <w:rPr>
          <w:sz w:val="24"/>
          <w:szCs w:val="24"/>
        </w:rPr>
      </w:pPr>
      <w:r w:rsidRPr="00620762">
        <w:rPr>
          <w:sz w:val="24"/>
          <w:szCs w:val="24"/>
        </w:rPr>
        <w:t>pievinė miglė (Poa Pr</w:t>
      </w:r>
      <w:r w:rsidR="00B023B5" w:rsidRPr="00620762">
        <w:rPr>
          <w:sz w:val="24"/>
          <w:szCs w:val="24"/>
        </w:rPr>
        <w:t>atensis L.) - 25%,</w:t>
      </w:r>
    </w:p>
    <w:p w:rsidR="002B5597" w:rsidRPr="00620762" w:rsidRDefault="002B5597" w:rsidP="00402756">
      <w:pPr>
        <w:widowControl/>
        <w:numPr>
          <w:ilvl w:val="0"/>
          <w:numId w:val="11"/>
        </w:numPr>
        <w:autoSpaceDE/>
        <w:autoSpaceDN/>
        <w:adjustRightInd/>
        <w:spacing w:before="120"/>
        <w:rPr>
          <w:sz w:val="24"/>
          <w:szCs w:val="24"/>
        </w:rPr>
      </w:pPr>
      <w:r w:rsidRPr="00620762">
        <w:rPr>
          <w:sz w:val="24"/>
          <w:szCs w:val="24"/>
        </w:rPr>
        <w:t>paprastoji šunažol</w:t>
      </w:r>
      <w:r w:rsidR="00B023B5" w:rsidRPr="00620762">
        <w:rPr>
          <w:sz w:val="24"/>
          <w:szCs w:val="24"/>
        </w:rPr>
        <w:t>ė (Dactylis Glomerata L.) -10%.</w:t>
      </w:r>
    </w:p>
    <w:p w:rsidR="002B5597" w:rsidRDefault="002B5597" w:rsidP="00B023B5">
      <w:pPr>
        <w:spacing w:before="120"/>
        <w:ind w:firstLine="540"/>
        <w:jc w:val="both"/>
        <w:rPr>
          <w:bCs/>
          <w:sz w:val="24"/>
          <w:szCs w:val="24"/>
        </w:rPr>
      </w:pPr>
      <w:r w:rsidRPr="00620762">
        <w:rPr>
          <w:bCs/>
          <w:sz w:val="24"/>
          <w:szCs w:val="24"/>
        </w:rPr>
        <w:t>Pasėjus žolę, žemės paviršius dar kartą voluojamas, palaistomas.</w:t>
      </w:r>
      <w:r w:rsidR="00B023B5" w:rsidRPr="00620762">
        <w:rPr>
          <w:bCs/>
          <w:sz w:val="24"/>
          <w:szCs w:val="24"/>
        </w:rPr>
        <w:t xml:space="preserve"> Vejos prižiūrimos iki pirmojo pjovimo.</w:t>
      </w:r>
    </w:p>
    <w:p w:rsidR="007A3490" w:rsidRPr="00620762" w:rsidRDefault="007A3490" w:rsidP="00B023B5">
      <w:pPr>
        <w:spacing w:before="120"/>
        <w:ind w:firstLine="540"/>
        <w:jc w:val="both"/>
        <w:rPr>
          <w:bCs/>
          <w:sz w:val="24"/>
          <w:szCs w:val="24"/>
        </w:rPr>
      </w:pPr>
    </w:p>
    <w:p w:rsidR="009226EA" w:rsidRPr="00620762" w:rsidRDefault="00F46A8C" w:rsidP="009226EA">
      <w:pPr>
        <w:pStyle w:val="Antrat1"/>
        <w:spacing w:before="120" w:after="240" w:line="240" w:lineRule="auto"/>
        <w:ind w:left="1355" w:hanging="431"/>
      </w:pPr>
      <w:bookmarkStart w:id="572" w:name="_Toc348099350"/>
      <w:bookmarkStart w:id="573" w:name="_Toc450750159"/>
      <w:r w:rsidRPr="00620762">
        <w:t>Elektrotechninė dalis</w:t>
      </w:r>
      <w:bookmarkEnd w:id="572"/>
      <w:bookmarkEnd w:id="573"/>
    </w:p>
    <w:p w:rsidR="00F46A8C" w:rsidRDefault="00F46A8C" w:rsidP="00FA573C">
      <w:pPr>
        <w:pStyle w:val="Antrat2"/>
      </w:pPr>
      <w:bookmarkStart w:id="574" w:name="_Toc111989676"/>
      <w:bookmarkStart w:id="575" w:name="_Toc348099351"/>
      <w:bookmarkStart w:id="576" w:name="_Toc450750160"/>
      <w:r w:rsidRPr="00620762">
        <w:t>Lauko elektros tinklai</w:t>
      </w:r>
      <w:bookmarkEnd w:id="574"/>
      <w:bookmarkEnd w:id="575"/>
      <w:bookmarkEnd w:id="576"/>
    </w:p>
    <w:p w:rsidR="00F46A8C" w:rsidRPr="00620762" w:rsidRDefault="00F46A8C" w:rsidP="00F46A8C">
      <w:pPr>
        <w:pStyle w:val="Antrat3"/>
        <w:keepLines/>
        <w:widowControl/>
        <w:shd w:val="clear" w:color="auto" w:fill="auto"/>
        <w:tabs>
          <w:tab w:val="num" w:pos="720"/>
        </w:tabs>
        <w:suppressAutoHyphens/>
        <w:autoSpaceDE/>
        <w:autoSpaceDN/>
        <w:adjustRightInd/>
        <w:spacing w:before="240" w:after="240" w:line="240" w:lineRule="auto"/>
        <w:ind w:left="720"/>
      </w:pPr>
      <w:bookmarkStart w:id="577" w:name="_Toc86140615"/>
      <w:bookmarkStart w:id="578" w:name="_Toc111989677"/>
      <w:bookmarkStart w:id="579" w:name="_Toc348099352"/>
      <w:bookmarkStart w:id="580" w:name="_Toc450750161"/>
      <w:r w:rsidRPr="00620762">
        <w:t>Bendroji dalis</w:t>
      </w:r>
      <w:bookmarkEnd w:id="577"/>
      <w:bookmarkEnd w:id="578"/>
      <w:bookmarkEnd w:id="579"/>
      <w:bookmarkEnd w:id="580"/>
      <w:r w:rsidRPr="00620762">
        <w:t xml:space="preserve"> </w:t>
      </w:r>
    </w:p>
    <w:p w:rsidR="00CF0C38" w:rsidRPr="00CF0C38" w:rsidRDefault="00CF0C38" w:rsidP="00CF0C38">
      <w:pPr>
        <w:spacing w:before="120"/>
        <w:ind w:firstLine="540"/>
        <w:jc w:val="both"/>
        <w:rPr>
          <w:bCs/>
          <w:sz w:val="24"/>
          <w:szCs w:val="24"/>
        </w:rPr>
      </w:pPr>
      <w:r w:rsidRPr="00CF0C38">
        <w:rPr>
          <w:bCs/>
          <w:sz w:val="24"/>
          <w:szCs w:val="24"/>
        </w:rPr>
        <w:t>Šiame ir kituose susijusiuose projekto dokumentuose, tiekimo, instaliavimo bei kitų darbų paskirtis - pagaminti, išbandyti, pristatyti į vietą, sumontuoti, pademonstruoti, perduoti ir išlaikyti nurodytas sistemas užbaigtoje ir visiškai eksploatuojamoje būklėje.</w:t>
      </w:r>
    </w:p>
    <w:p w:rsidR="00CF0C38" w:rsidRPr="00CF0C38" w:rsidRDefault="00CF0C38" w:rsidP="00CF0C38">
      <w:pPr>
        <w:spacing w:before="120"/>
        <w:ind w:firstLine="540"/>
        <w:jc w:val="both"/>
        <w:rPr>
          <w:bCs/>
          <w:sz w:val="24"/>
          <w:szCs w:val="24"/>
        </w:rPr>
      </w:pPr>
      <w:r w:rsidRPr="00CF0C38">
        <w:rPr>
          <w:bCs/>
          <w:sz w:val="24"/>
          <w:szCs w:val="24"/>
        </w:rPr>
        <w:t>Visi darbai, kurie gali būti pagrįstai laikomi būtinais instaliavimo darbų užbaigimui ir tinkamam sistemų eksploatavimui, turi būti privalomi atlikti nepriklausomai nuo to, ar jie yra parodyti brėžiniuose arba apibūdinti šiame dokumente ar ne.</w:t>
      </w:r>
    </w:p>
    <w:p w:rsidR="00CF0C38" w:rsidRPr="00CF0C38" w:rsidRDefault="00CF0C38" w:rsidP="00CF0C38">
      <w:pPr>
        <w:spacing w:before="120"/>
        <w:ind w:firstLine="540"/>
        <w:jc w:val="both"/>
        <w:rPr>
          <w:bCs/>
          <w:sz w:val="24"/>
          <w:szCs w:val="24"/>
        </w:rPr>
      </w:pPr>
      <w:r w:rsidRPr="00CF0C38">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rsidR="00CF0C38" w:rsidRPr="00CF0C38" w:rsidRDefault="00CF0C38" w:rsidP="00CF0C38">
      <w:pPr>
        <w:spacing w:before="120"/>
        <w:ind w:firstLine="540"/>
        <w:jc w:val="both"/>
        <w:rPr>
          <w:bCs/>
          <w:sz w:val="24"/>
          <w:szCs w:val="24"/>
        </w:rPr>
      </w:pPr>
      <w:r w:rsidRPr="00CF0C38">
        <w:rPr>
          <w:bCs/>
          <w:sz w:val="24"/>
          <w:szCs w:val="24"/>
        </w:rPr>
        <w:t>Visa elektros įranga, pagalbiniai įrenginiai ir instaliacinės detalės turi atitikti eksploatavimui elektros energijos tiekimo sistemoje, kurios charakteristikos yra tokios:</w:t>
      </w:r>
    </w:p>
    <w:p w:rsidR="00CF0C38" w:rsidRPr="00CF0C38" w:rsidRDefault="00CF0C38" w:rsidP="00CF0C38">
      <w:pPr>
        <w:pStyle w:val="Pagrindinistekstas"/>
        <w:numPr>
          <w:ilvl w:val="1"/>
          <w:numId w:val="11"/>
        </w:numPr>
        <w:rPr>
          <w:sz w:val="24"/>
          <w:szCs w:val="24"/>
        </w:rPr>
      </w:pPr>
      <w:r w:rsidRPr="00CF0C38">
        <w:rPr>
          <w:sz w:val="24"/>
          <w:szCs w:val="24"/>
        </w:rPr>
        <w:t>žema įtampa 380±5% / 220 V±5%;</w:t>
      </w:r>
    </w:p>
    <w:p w:rsidR="00CF0C38" w:rsidRPr="00CF0C38" w:rsidRDefault="00CF0C38" w:rsidP="00CF0C38">
      <w:pPr>
        <w:pStyle w:val="Pagrindinistekstas"/>
        <w:numPr>
          <w:ilvl w:val="1"/>
          <w:numId w:val="11"/>
        </w:numPr>
        <w:rPr>
          <w:sz w:val="24"/>
          <w:szCs w:val="24"/>
        </w:rPr>
      </w:pPr>
      <w:r w:rsidRPr="00CF0C38">
        <w:rPr>
          <w:sz w:val="24"/>
          <w:szCs w:val="24"/>
        </w:rPr>
        <w:t>3 fazės, TN-C-S sistema (“5-laidinė sistema“);</w:t>
      </w:r>
    </w:p>
    <w:p w:rsidR="00CF0C38" w:rsidRPr="00CF0C38" w:rsidRDefault="00CF0C38" w:rsidP="00CF0C38">
      <w:pPr>
        <w:pStyle w:val="Pagrindinistekstas"/>
        <w:numPr>
          <w:ilvl w:val="1"/>
          <w:numId w:val="11"/>
        </w:numPr>
        <w:rPr>
          <w:sz w:val="24"/>
          <w:szCs w:val="24"/>
        </w:rPr>
      </w:pPr>
      <w:r w:rsidRPr="00CF0C38">
        <w:rPr>
          <w:sz w:val="24"/>
          <w:szCs w:val="24"/>
        </w:rPr>
        <w:t>dažnis 50 Hz.</w:t>
      </w:r>
    </w:p>
    <w:p w:rsidR="00CF0C38" w:rsidRPr="00CF0C38" w:rsidRDefault="00CF0C38" w:rsidP="00CF0C38">
      <w:pPr>
        <w:spacing w:before="120"/>
        <w:ind w:firstLine="540"/>
        <w:jc w:val="both"/>
        <w:rPr>
          <w:bCs/>
          <w:sz w:val="24"/>
          <w:szCs w:val="24"/>
        </w:rPr>
      </w:pPr>
      <w:r w:rsidRPr="00CF0C38">
        <w:rPr>
          <w:bCs/>
          <w:sz w:val="24"/>
          <w:szCs w:val="24"/>
        </w:rPr>
        <w:t>Įrengimai turi būti sertifikuoti Lietuvoje.</w:t>
      </w:r>
    </w:p>
    <w:p w:rsidR="00CF0C38" w:rsidRPr="00CF0C38" w:rsidRDefault="00CF0C38" w:rsidP="00CF0C38">
      <w:pPr>
        <w:spacing w:before="120"/>
        <w:ind w:firstLine="540"/>
        <w:jc w:val="both"/>
        <w:rPr>
          <w:bCs/>
          <w:sz w:val="24"/>
          <w:szCs w:val="24"/>
        </w:rPr>
      </w:pPr>
      <w:r w:rsidRPr="00CF0C38">
        <w:rPr>
          <w:bCs/>
          <w:sz w:val="24"/>
          <w:szCs w:val="24"/>
        </w:rPr>
        <w:t>Rangovas Užsakovo ar jo atstovo akivaizdoje turi išbandyti elektros instaliacijos veikimą ir suderinti su elektros įrangą priimančiomis organizacijomis.</w:t>
      </w:r>
    </w:p>
    <w:p w:rsidR="00CF0C38" w:rsidRPr="00CF0C38" w:rsidRDefault="00CF0C38" w:rsidP="00CF0C38">
      <w:pPr>
        <w:spacing w:before="120"/>
        <w:ind w:firstLine="540"/>
        <w:jc w:val="both"/>
        <w:rPr>
          <w:bCs/>
          <w:sz w:val="24"/>
          <w:szCs w:val="24"/>
        </w:rPr>
      </w:pPr>
      <w:r w:rsidRPr="00CF0C38">
        <w:rPr>
          <w:bCs/>
          <w:sz w:val="24"/>
          <w:szCs w:val="24"/>
        </w:rPr>
        <w:t>Pajungus elektros srovę, Rangovas turi perduoti visą savo įrangą Užsakovui.</w:t>
      </w:r>
    </w:p>
    <w:p w:rsidR="00CF0C38" w:rsidRPr="00CF0C38" w:rsidRDefault="00CF0C38" w:rsidP="00CF0C38">
      <w:pPr>
        <w:spacing w:before="120"/>
        <w:ind w:firstLine="540"/>
        <w:jc w:val="both"/>
        <w:rPr>
          <w:bCs/>
          <w:sz w:val="24"/>
          <w:szCs w:val="24"/>
        </w:rPr>
      </w:pPr>
      <w:r w:rsidRPr="00CF0C38">
        <w:rPr>
          <w:bCs/>
          <w:sz w:val="24"/>
          <w:szCs w:val="24"/>
        </w:rPr>
        <w:t>Rangovas turi garantuoti, kad visa sistemų įranga ir medžiagos būtų tinkamos ir pakankamai galingos, kad būtų įvykdyti joms keliami veikimo reikalavimai.</w:t>
      </w:r>
    </w:p>
    <w:p w:rsidR="00CF0C38" w:rsidRPr="00CF0C38" w:rsidRDefault="00CF0C38" w:rsidP="00CF0C38">
      <w:pPr>
        <w:spacing w:before="120"/>
        <w:ind w:firstLine="540"/>
        <w:jc w:val="both"/>
        <w:rPr>
          <w:bCs/>
          <w:sz w:val="24"/>
          <w:szCs w:val="24"/>
        </w:rPr>
      </w:pPr>
      <w:r w:rsidRPr="00CF0C38">
        <w:rPr>
          <w:bCs/>
          <w:sz w:val="24"/>
          <w:szCs w:val="24"/>
        </w:rPr>
        <w:t xml:space="preserve">Rangovas turi atsakyti už pagal kontraktą atliktą darbą, pateiktas medžiagas ir įrangą. </w:t>
      </w:r>
    </w:p>
    <w:p w:rsidR="00CF0C38" w:rsidRPr="00CF0C38" w:rsidRDefault="00CF0C38" w:rsidP="00CF0C38">
      <w:pPr>
        <w:spacing w:before="120"/>
        <w:ind w:firstLine="540"/>
        <w:jc w:val="both"/>
        <w:rPr>
          <w:bCs/>
          <w:sz w:val="24"/>
          <w:szCs w:val="24"/>
        </w:rPr>
      </w:pPr>
      <w:r w:rsidRPr="00CF0C38">
        <w:rPr>
          <w:bCs/>
          <w:sz w:val="24"/>
          <w:szCs w:val="24"/>
        </w:rPr>
        <w:t>Užbaigus sistemos perdavimą, Rangovas turi pateikti Užsakovui išsamius atitinkamus visų sistemų ir įrangos valdymo, priežiūros ir duomenų vadovus bei instrukcijas lietuvių  kalba.</w:t>
      </w:r>
    </w:p>
    <w:p w:rsidR="00F46A8C" w:rsidRPr="00620762" w:rsidRDefault="00CF0C38" w:rsidP="00CF0C38">
      <w:pPr>
        <w:spacing w:before="120"/>
        <w:ind w:firstLine="540"/>
        <w:jc w:val="both"/>
        <w:rPr>
          <w:bCs/>
          <w:sz w:val="24"/>
          <w:szCs w:val="24"/>
        </w:rPr>
      </w:pPr>
      <w:r w:rsidRPr="00CF0C38">
        <w:rPr>
          <w:bCs/>
          <w:sz w:val="24"/>
          <w:szCs w:val="24"/>
        </w:rPr>
        <w:t>Turi būti atlikti visi elektros įrangos instaliavimui bei elektros paslaugų tiekimui būtini ir reikalingi statybiniai darbai, įskaitant betono pamatus, kanalus ir tranšėjas kabeliams, kasimo bei užpylimo darbus ir t.t.</w:t>
      </w:r>
    </w:p>
    <w:p w:rsidR="00F46A8C" w:rsidRPr="00620762" w:rsidRDefault="00F46A8C" w:rsidP="00F46A8C">
      <w:pPr>
        <w:pStyle w:val="Antrat3"/>
        <w:keepLines/>
        <w:widowControl/>
        <w:shd w:val="clear" w:color="auto" w:fill="auto"/>
        <w:tabs>
          <w:tab w:val="num" w:pos="720"/>
        </w:tabs>
        <w:suppressAutoHyphens/>
        <w:autoSpaceDE/>
        <w:autoSpaceDN/>
        <w:adjustRightInd/>
        <w:spacing w:before="240" w:after="240" w:line="240" w:lineRule="auto"/>
        <w:ind w:left="720"/>
      </w:pPr>
      <w:bookmarkStart w:id="581" w:name="_Toc86140616"/>
      <w:bookmarkStart w:id="582" w:name="_Toc111989678"/>
      <w:bookmarkStart w:id="583" w:name="_Toc348099353"/>
      <w:bookmarkStart w:id="584" w:name="_Toc450750162"/>
      <w:r w:rsidRPr="00620762">
        <w:t>Montažinės medžiagos ir gaminiai</w:t>
      </w:r>
      <w:bookmarkEnd w:id="581"/>
      <w:bookmarkEnd w:id="582"/>
      <w:bookmarkEnd w:id="583"/>
      <w:bookmarkEnd w:id="584"/>
    </w:p>
    <w:p w:rsidR="00F46A8C" w:rsidRPr="00620762" w:rsidRDefault="00F46A8C" w:rsidP="00F46A8C">
      <w:pPr>
        <w:pStyle w:val="Antrat4"/>
        <w:keepLines/>
        <w:widowControl/>
        <w:spacing w:before="120" w:after="120"/>
        <w:ind w:left="862" w:hanging="862"/>
        <w:rPr>
          <w:rFonts w:ascii="Times New Roman" w:hAnsi="Times New Roman"/>
          <w:sz w:val="24"/>
          <w:szCs w:val="24"/>
          <w:lang w:val="lt-LT"/>
        </w:rPr>
      </w:pPr>
      <w:bookmarkStart w:id="585" w:name="_Toc86140617"/>
      <w:bookmarkStart w:id="586" w:name="_Toc94082458"/>
      <w:bookmarkStart w:id="587" w:name="_Toc348099354"/>
      <w:bookmarkStart w:id="588" w:name="_Toc450750163"/>
      <w:r w:rsidRPr="00620762">
        <w:rPr>
          <w:rFonts w:ascii="Times New Roman" w:hAnsi="Times New Roman"/>
          <w:sz w:val="24"/>
          <w:szCs w:val="24"/>
          <w:lang w:val="lt-LT"/>
        </w:rPr>
        <w:t>1kV kabeliniai gaminiai</w:t>
      </w:r>
      <w:bookmarkEnd w:id="585"/>
      <w:bookmarkEnd w:id="586"/>
      <w:bookmarkEnd w:id="587"/>
      <w:bookmarkEnd w:id="588"/>
    </w:p>
    <w:p w:rsidR="00F46A8C" w:rsidRPr="00620762" w:rsidRDefault="00F46A8C" w:rsidP="00F46A8C">
      <w:pPr>
        <w:rPr>
          <w:b/>
          <w:bCs/>
          <w:sz w:val="24"/>
          <w:szCs w:val="24"/>
        </w:rPr>
      </w:pPr>
      <w:bookmarkStart w:id="589" w:name="_Toc86140618"/>
      <w:bookmarkStart w:id="590" w:name="_Toc94082459"/>
      <w:r w:rsidRPr="00620762">
        <w:rPr>
          <w:b/>
          <w:bCs/>
          <w:sz w:val="24"/>
          <w:szCs w:val="24"/>
        </w:rPr>
        <w:t>Bendrieji reikalavimai 1kV kabeliams</w:t>
      </w:r>
      <w:bookmarkEnd w:id="589"/>
      <w:bookmarkEnd w:id="590"/>
    </w:p>
    <w:p w:rsidR="00CF0C38" w:rsidRPr="00CF0C38" w:rsidRDefault="00CF0C38" w:rsidP="00CF0C38">
      <w:pPr>
        <w:spacing w:before="120"/>
        <w:ind w:firstLine="540"/>
        <w:jc w:val="both"/>
        <w:rPr>
          <w:bCs/>
          <w:sz w:val="24"/>
          <w:szCs w:val="24"/>
        </w:rPr>
      </w:pPr>
      <w:bookmarkStart w:id="591" w:name="_Toc86140621"/>
      <w:r w:rsidRPr="00CF0C38">
        <w:rPr>
          <w:bCs/>
          <w:sz w:val="24"/>
          <w:szCs w:val="24"/>
        </w:rPr>
        <w:t>Žemėje klojami 0,6/1kV kabeliai su aliuminio gyslomis , XPLE arba PVC izolia</w:t>
      </w:r>
      <w:r w:rsidR="00CC3AC3">
        <w:rPr>
          <w:bCs/>
          <w:sz w:val="24"/>
          <w:szCs w:val="24"/>
        </w:rPr>
        <w:t>cija ir PVC išoriniu apvalkalu</w:t>
      </w:r>
      <w:r w:rsidRPr="00CF0C38">
        <w:rPr>
          <w:bCs/>
          <w:sz w:val="24"/>
          <w:szCs w:val="24"/>
        </w:rPr>
        <w:t>.</w:t>
      </w:r>
    </w:p>
    <w:p w:rsidR="00CF0C38" w:rsidRPr="00CF0C38" w:rsidRDefault="00CF0C38" w:rsidP="00CF0C38">
      <w:pPr>
        <w:spacing w:before="120"/>
        <w:ind w:firstLine="540"/>
        <w:jc w:val="both"/>
        <w:rPr>
          <w:bCs/>
          <w:sz w:val="24"/>
          <w:szCs w:val="24"/>
        </w:rPr>
      </w:pPr>
      <w:r w:rsidRPr="00CF0C38">
        <w:rPr>
          <w:bCs/>
          <w:sz w:val="24"/>
          <w:szCs w:val="24"/>
        </w:rPr>
        <w:t xml:space="preserve">Signalinė juosta </w:t>
      </w:r>
      <w:smartTag w:uri="urn:schemas-microsoft-com:office:smarttags" w:element="metricconverter">
        <w:smartTagPr>
          <w:attr w:name="ProductID" w:val="0,5 mm"/>
        </w:smartTagPr>
        <w:r w:rsidRPr="00CF0C38">
          <w:rPr>
            <w:bCs/>
            <w:sz w:val="24"/>
            <w:szCs w:val="24"/>
          </w:rPr>
          <w:t>0,5 mm</w:t>
        </w:r>
      </w:smartTag>
      <w:r w:rsidRPr="00CF0C38">
        <w:rPr>
          <w:bCs/>
          <w:sz w:val="24"/>
          <w:szCs w:val="24"/>
        </w:rPr>
        <w:t xml:space="preserve"> storio su užrašu “Dėmesio! Kabelis”. </w:t>
      </w:r>
    </w:p>
    <w:p w:rsidR="00CF0C38" w:rsidRPr="00CF0C38" w:rsidRDefault="00CF0C38" w:rsidP="00CF0C38">
      <w:pPr>
        <w:spacing w:before="120"/>
        <w:ind w:firstLine="540"/>
        <w:jc w:val="both"/>
        <w:rPr>
          <w:bCs/>
          <w:sz w:val="24"/>
          <w:szCs w:val="24"/>
        </w:rPr>
      </w:pPr>
      <w:r w:rsidRPr="00CF0C38">
        <w:rPr>
          <w:bCs/>
          <w:sz w:val="24"/>
          <w:szCs w:val="24"/>
        </w:rPr>
        <w:t xml:space="preserve">Signalinė juosta ne plonesnė kaip </w:t>
      </w:r>
      <w:smartTag w:uri="urn:schemas-microsoft-com:office:smarttags" w:element="metricconverter">
        <w:smartTagPr>
          <w:attr w:name="ProductID" w:val="1,5 mm"/>
        </w:smartTagPr>
        <w:r w:rsidRPr="00CF0C38">
          <w:rPr>
            <w:bCs/>
            <w:sz w:val="24"/>
            <w:szCs w:val="24"/>
          </w:rPr>
          <w:t>1,5 mm</w:t>
        </w:r>
      </w:smartTag>
      <w:r w:rsidRPr="00CF0C38">
        <w:rPr>
          <w:bCs/>
          <w:sz w:val="24"/>
          <w:szCs w:val="24"/>
        </w:rPr>
        <w:t xml:space="preserve"> storio.</w:t>
      </w:r>
    </w:p>
    <w:p w:rsidR="00CF0C38" w:rsidRPr="00CF0C38" w:rsidRDefault="00CF0C38" w:rsidP="00CF0C38">
      <w:pPr>
        <w:spacing w:before="120"/>
        <w:ind w:firstLine="540"/>
        <w:jc w:val="both"/>
        <w:rPr>
          <w:bCs/>
          <w:sz w:val="24"/>
          <w:szCs w:val="24"/>
        </w:rPr>
      </w:pPr>
      <w:r w:rsidRPr="00CF0C38">
        <w:rPr>
          <w:bCs/>
          <w:sz w:val="24"/>
          <w:szCs w:val="24"/>
        </w:rPr>
        <w:t>Galinės movos , skirtos kabelių  0,4/1 kV įtampos : 4x16…35 mm2  , 4x16 mm2    aliuminio arba vario gyslomis su PVC izoliacija pajungimui prie elektros įrenginių (Galinės movos visų panaudojamų skerspjūvių kabelių vario gyslomis).</w:t>
      </w:r>
    </w:p>
    <w:p w:rsidR="00CF0C38" w:rsidRPr="00CF0C38" w:rsidRDefault="00CF0C38" w:rsidP="00CF0C38">
      <w:pPr>
        <w:spacing w:before="120"/>
        <w:ind w:firstLine="540"/>
        <w:jc w:val="both"/>
        <w:rPr>
          <w:bCs/>
          <w:sz w:val="24"/>
          <w:szCs w:val="24"/>
        </w:rPr>
      </w:pPr>
      <w:r w:rsidRPr="00CF0C38">
        <w:rPr>
          <w:bCs/>
          <w:sz w:val="24"/>
          <w:szCs w:val="24"/>
        </w:rPr>
        <w:t xml:space="preserve">Klojant kabelius lauke po asfaltu, juos būtina apsaugoti PVC vamzdžiais. </w:t>
      </w:r>
    </w:p>
    <w:p w:rsidR="00CF0C38" w:rsidRPr="00CF0C38" w:rsidRDefault="00CF0C38" w:rsidP="00CF0C38">
      <w:pPr>
        <w:spacing w:before="120"/>
        <w:ind w:firstLine="540"/>
        <w:jc w:val="both"/>
        <w:rPr>
          <w:bCs/>
          <w:sz w:val="24"/>
          <w:szCs w:val="24"/>
        </w:rPr>
      </w:pPr>
      <w:r w:rsidRPr="00CF0C38">
        <w:rPr>
          <w:bCs/>
          <w:sz w:val="24"/>
          <w:szCs w:val="24"/>
        </w:rPr>
        <w:t xml:space="preserve">Projekte numatyti  PVC vamzdžiai , ne mažesnio kaip </w:t>
      </w:r>
      <w:smartTag w:uri="urn:schemas-microsoft-com:office:smarttags" w:element="metricconverter">
        <w:smartTagPr>
          <w:attr w:name="ProductID" w:val="110 mm"/>
        </w:smartTagPr>
        <w:r w:rsidRPr="00CF0C38">
          <w:rPr>
            <w:bCs/>
            <w:sz w:val="24"/>
            <w:szCs w:val="24"/>
          </w:rPr>
          <w:t>110 mm</w:t>
        </w:r>
      </w:smartTag>
      <w:r w:rsidRPr="00CF0C38">
        <w:rPr>
          <w:bCs/>
          <w:sz w:val="24"/>
          <w:szCs w:val="24"/>
        </w:rPr>
        <w:t xml:space="preserve"> skersmens, skirti montavimui lauke, kloti žemėje. Vamzdžio sienelių storis 6-</w:t>
      </w:r>
      <w:smartTag w:uri="urn:schemas-microsoft-com:office:smarttags" w:element="metricconverter">
        <w:smartTagPr>
          <w:attr w:name="ProductID" w:val="10 mm"/>
        </w:smartTagPr>
        <w:r w:rsidRPr="00CF0C38">
          <w:rPr>
            <w:bCs/>
            <w:sz w:val="24"/>
            <w:szCs w:val="24"/>
          </w:rPr>
          <w:t>10 mm</w:t>
        </w:r>
      </w:smartTag>
      <w:r w:rsidRPr="00CF0C38">
        <w:rPr>
          <w:bCs/>
          <w:sz w:val="24"/>
          <w:szCs w:val="24"/>
        </w:rPr>
        <w:t>.</w:t>
      </w:r>
    </w:p>
    <w:p w:rsidR="00CF0C38" w:rsidRPr="00CF0C38" w:rsidRDefault="00CF0C38" w:rsidP="00CF0C38">
      <w:pPr>
        <w:tabs>
          <w:tab w:val="left" w:pos="851"/>
        </w:tabs>
        <w:jc w:val="both"/>
        <w:rPr>
          <w:sz w:val="24"/>
          <w:szCs w:val="24"/>
        </w:rPr>
      </w:pPr>
    </w:p>
    <w:p w:rsidR="00CF0C38" w:rsidRPr="00CF0C38" w:rsidRDefault="00CF0C38" w:rsidP="00CF0C38">
      <w:pPr>
        <w:rPr>
          <w:b/>
          <w:bCs/>
          <w:sz w:val="24"/>
          <w:szCs w:val="24"/>
        </w:rPr>
      </w:pPr>
      <w:bookmarkStart w:id="592" w:name="_Toc86140619"/>
      <w:bookmarkStart w:id="593" w:name="_Toc94082460"/>
      <w:r w:rsidRPr="00CF0C38">
        <w:rPr>
          <w:b/>
          <w:bCs/>
          <w:sz w:val="24"/>
          <w:szCs w:val="24"/>
        </w:rPr>
        <w:t>0,4 kV jėgos kabeliai</w:t>
      </w:r>
      <w:bookmarkEnd w:id="592"/>
      <w:bookmarkEnd w:id="593"/>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standartas IEC 502;</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vario laidininkas (gyslos sektorinės, monolitinės);</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XLPE izoliacija išilginė ir skersinė;</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visos keturios gyslos apsuktos tampria izoliacine juosta;</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išorinis apvalkalas iš PVC;</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nominali įtampa 0,6/1 kV;</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bandymo įtampa 3,5 kV;</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srovės dažnis 50 Hz;</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maksimali laidininko įšilimo temperatūra, esant pastoviam apkrovimui 90</w:t>
      </w:r>
      <w:r w:rsidR="003F614F" w:rsidRPr="00CF0C38">
        <w:rPr>
          <w:sz w:val="24"/>
          <w:szCs w:val="24"/>
        </w:rPr>
        <w:fldChar w:fldCharType="begin"/>
      </w:r>
      <w:r w:rsidRPr="00CF0C38">
        <w:rPr>
          <w:sz w:val="24"/>
          <w:szCs w:val="24"/>
        </w:rPr>
        <w:instrText>symbol 176 \f "Symbol" \s 11</w:instrText>
      </w:r>
      <w:r w:rsidR="003F614F" w:rsidRPr="00CF0C38">
        <w:rPr>
          <w:sz w:val="24"/>
          <w:szCs w:val="24"/>
        </w:rPr>
        <w:fldChar w:fldCharType="separate"/>
      </w:r>
      <w:r w:rsidRPr="00CF0C38">
        <w:rPr>
          <w:sz w:val="24"/>
          <w:szCs w:val="24"/>
        </w:rPr>
        <w:t>°</w:t>
      </w:r>
      <w:r w:rsidR="003F614F" w:rsidRPr="00CF0C38">
        <w:rPr>
          <w:sz w:val="24"/>
          <w:szCs w:val="24"/>
        </w:rPr>
        <w:fldChar w:fldCharType="end"/>
      </w:r>
      <w:r w:rsidRPr="00CF0C38">
        <w:rPr>
          <w:sz w:val="24"/>
          <w:szCs w:val="24"/>
        </w:rPr>
        <w:t xml:space="preserve"> C;</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leistina trumpo sujungimo temperatūra (iki 5 sek) 250</w:t>
      </w:r>
      <w:r w:rsidR="003F614F" w:rsidRPr="00CF0C38">
        <w:rPr>
          <w:sz w:val="24"/>
          <w:szCs w:val="24"/>
        </w:rPr>
        <w:fldChar w:fldCharType="begin"/>
      </w:r>
      <w:r w:rsidRPr="00CF0C38">
        <w:rPr>
          <w:sz w:val="24"/>
          <w:szCs w:val="24"/>
        </w:rPr>
        <w:instrText>symbol 176 \f "Symbol" \s 11</w:instrText>
      </w:r>
      <w:r w:rsidR="003F614F" w:rsidRPr="00CF0C38">
        <w:rPr>
          <w:sz w:val="24"/>
          <w:szCs w:val="24"/>
        </w:rPr>
        <w:fldChar w:fldCharType="separate"/>
      </w:r>
      <w:r w:rsidRPr="00CF0C38">
        <w:rPr>
          <w:sz w:val="24"/>
          <w:szCs w:val="24"/>
        </w:rPr>
        <w:t>°</w:t>
      </w:r>
      <w:r w:rsidR="003F614F" w:rsidRPr="00CF0C38">
        <w:rPr>
          <w:sz w:val="24"/>
          <w:szCs w:val="24"/>
        </w:rPr>
        <w:fldChar w:fldCharType="end"/>
      </w:r>
      <w:r w:rsidRPr="00CF0C38">
        <w:rPr>
          <w:sz w:val="24"/>
          <w:szCs w:val="24"/>
        </w:rPr>
        <w:t xml:space="preserve"> C;</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 xml:space="preserve">klojimo žemėje gylis </w:t>
      </w:r>
      <w:smartTag w:uri="urn:schemas-microsoft-com:office:smarttags" w:element="metricconverter">
        <w:smartTagPr>
          <w:attr w:name="ProductID" w:val="700 mm"/>
        </w:smartTagPr>
        <w:r w:rsidRPr="00CF0C38">
          <w:rPr>
            <w:sz w:val="24"/>
            <w:szCs w:val="24"/>
          </w:rPr>
          <w:t>700 mm</w:t>
        </w:r>
      </w:smartTag>
      <w:r w:rsidRPr="00CF0C38">
        <w:rPr>
          <w:sz w:val="24"/>
          <w:szCs w:val="24"/>
        </w:rPr>
        <w:t>;</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 xml:space="preserve">po važiuojamąją dalimi </w:t>
      </w:r>
      <w:smartTag w:uri="urn:schemas-microsoft-com:office:smarttags" w:element="metricconverter">
        <w:smartTagPr>
          <w:attr w:name="ProductID" w:val="1000 m"/>
        </w:smartTagPr>
        <w:r w:rsidRPr="00CF0C38">
          <w:rPr>
            <w:sz w:val="24"/>
            <w:szCs w:val="24"/>
          </w:rPr>
          <w:t>1000 m</w:t>
        </w:r>
      </w:smartTag>
      <w:r w:rsidRPr="00CF0C38">
        <w:rPr>
          <w:sz w:val="24"/>
          <w:szCs w:val="24"/>
        </w:rPr>
        <w:t>.</w:t>
      </w:r>
    </w:p>
    <w:p w:rsidR="00CF0C38" w:rsidRPr="00CF0C38" w:rsidRDefault="00CF0C38" w:rsidP="00CF0C38">
      <w:pPr>
        <w:pStyle w:val="Pagrindinistekstas"/>
        <w:jc w:val="both"/>
        <w:rPr>
          <w:sz w:val="24"/>
          <w:szCs w:val="24"/>
        </w:rPr>
      </w:pPr>
    </w:p>
    <w:p w:rsidR="00CF0C38" w:rsidRPr="00CF0C38" w:rsidRDefault="00CF0C38" w:rsidP="00CF0C38">
      <w:pPr>
        <w:rPr>
          <w:b/>
          <w:bCs/>
          <w:sz w:val="24"/>
          <w:szCs w:val="24"/>
        </w:rPr>
      </w:pPr>
      <w:bookmarkStart w:id="594" w:name="_Toc94082461"/>
      <w:r w:rsidRPr="00CF0C38">
        <w:rPr>
          <w:b/>
          <w:bCs/>
          <w:sz w:val="24"/>
          <w:szCs w:val="24"/>
        </w:rPr>
        <w:t>1kV kabelių jungiamosios movos</w:t>
      </w:r>
      <w:bookmarkEnd w:id="594"/>
    </w:p>
    <w:p w:rsidR="00CF0C38" w:rsidRPr="00CF0C38" w:rsidRDefault="00CF0C38" w:rsidP="00CF0C38">
      <w:pPr>
        <w:spacing w:before="120"/>
        <w:ind w:firstLine="540"/>
        <w:jc w:val="both"/>
        <w:rPr>
          <w:bCs/>
          <w:sz w:val="24"/>
          <w:szCs w:val="24"/>
        </w:rPr>
      </w:pPr>
      <w:r w:rsidRPr="00CF0C38">
        <w:rPr>
          <w:bCs/>
          <w:sz w:val="24"/>
          <w:szCs w:val="24"/>
        </w:rPr>
        <w:t>Naujų kabelių jungtims su esamais kabeliais naudoti jungiamąsias movas, kurių konstrukcija atitinka darbo ir aplinkos sąlygas. Jungtys turi būti tokios, kad iš aplinkos į kabelį neprasiskverbtų drėgmė ir kitos kenksmingos medžiagos, be to, jungtys ir galūnės turi išlaikyti kabelio bandymo įtampą ir tarnauti tiek pat laiko kaip ir pats kabelis. 1 kV įtampos kabelių jungiamosios movos turi būti parinktos pagal patvirtintus techninius dokumentus bei kabelį eksploatuojančios įmonės techninius sprendimus. Sujungiant perklojamus kabelius su esamais naudoti termo- užsitraukiančias movas. 1 kV kabelių jungiamosios movos turi atitikti šiuos reikalavimus:</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skirtos lauko sąlygoms, klojimui žemėje;</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nominali įtampa 0,6/1 kV;</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turi tikti kabelių naudojamam skerspjūviui;</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movos turi būti su jungtimis gyslų sujungimui;</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movos turi būti skirtos kabeliams su XLPE izoliacija;</w:t>
      </w:r>
    </w:p>
    <w:p w:rsidR="00CF0C38" w:rsidRPr="00CF0C38" w:rsidRDefault="00CF0C38" w:rsidP="00CF0C38">
      <w:pPr>
        <w:rPr>
          <w:b/>
          <w:bCs/>
          <w:sz w:val="24"/>
          <w:szCs w:val="24"/>
        </w:rPr>
      </w:pPr>
      <w:bookmarkStart w:id="595" w:name="_Toc94082462"/>
      <w:r w:rsidRPr="00CF0C38">
        <w:rPr>
          <w:b/>
          <w:bCs/>
          <w:sz w:val="24"/>
          <w:szCs w:val="24"/>
        </w:rPr>
        <w:t>1kV kabelių galinės movos</w:t>
      </w:r>
      <w:bookmarkEnd w:id="595"/>
    </w:p>
    <w:p w:rsidR="00CF0C38" w:rsidRPr="00CF0C38" w:rsidRDefault="00CF0C38" w:rsidP="00CF0C38">
      <w:pPr>
        <w:spacing w:before="120"/>
        <w:ind w:firstLine="540"/>
        <w:jc w:val="both"/>
        <w:rPr>
          <w:bCs/>
          <w:sz w:val="24"/>
          <w:szCs w:val="24"/>
        </w:rPr>
      </w:pPr>
      <w:r w:rsidRPr="00CF0C38">
        <w:rPr>
          <w:bCs/>
          <w:sz w:val="24"/>
          <w:szCs w:val="24"/>
        </w:rPr>
        <w:t>Įvadinių kabelių jungtims su 0,4 kV paskirstymo įranga įvadinėse apskaitos spintose naudoti galines movas, kurių konstrukcija atitinka darbo ir aplinkos sąlygas. 1 kV kabelių galinės movos turi atitikti šiuos reikalavimus:</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skirtos lauko (ir vidaus) sąlygoms;</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nominali įtampa 0,6/1 kV;</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turi atitikti kabelių skerspjūvį;</w:t>
      </w:r>
    </w:p>
    <w:p w:rsidR="00CF0C38"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movos turi būti su presuojamais aliuminio antgaliais;</w:t>
      </w:r>
    </w:p>
    <w:p w:rsidR="00F46A8C" w:rsidRPr="00CF0C38" w:rsidRDefault="00CF0C38" w:rsidP="00CF0C38">
      <w:pPr>
        <w:widowControl/>
        <w:numPr>
          <w:ilvl w:val="0"/>
          <w:numId w:val="20"/>
        </w:numPr>
        <w:tabs>
          <w:tab w:val="left" w:pos="851"/>
        </w:tabs>
        <w:autoSpaceDE/>
        <w:autoSpaceDN/>
        <w:adjustRightInd/>
        <w:spacing w:line="270" w:lineRule="atLeast"/>
        <w:jc w:val="both"/>
        <w:rPr>
          <w:sz w:val="24"/>
          <w:szCs w:val="24"/>
        </w:rPr>
      </w:pPr>
      <w:r w:rsidRPr="00CF0C38">
        <w:rPr>
          <w:sz w:val="24"/>
          <w:szCs w:val="24"/>
        </w:rPr>
        <w:t>movos turi būti skirtos kabeliams su XLPE arba PVC izoliacija;</w:t>
      </w:r>
    </w:p>
    <w:p w:rsidR="00F46A8C" w:rsidRPr="00620762" w:rsidRDefault="00F46A8C" w:rsidP="00F46A8C">
      <w:pPr>
        <w:pStyle w:val="Antrat3"/>
        <w:keepLines/>
        <w:widowControl/>
        <w:shd w:val="clear" w:color="auto" w:fill="auto"/>
        <w:tabs>
          <w:tab w:val="num" w:pos="720"/>
        </w:tabs>
        <w:suppressAutoHyphens/>
        <w:autoSpaceDE/>
        <w:autoSpaceDN/>
        <w:adjustRightInd/>
        <w:spacing w:before="240" w:after="240" w:line="240" w:lineRule="auto"/>
        <w:ind w:left="720"/>
      </w:pPr>
      <w:bookmarkStart w:id="596" w:name="_Toc94082463"/>
      <w:bookmarkStart w:id="597" w:name="_Toc111989679"/>
      <w:bookmarkStart w:id="598" w:name="_Toc348099355"/>
      <w:bookmarkStart w:id="599" w:name="_Toc450750164"/>
      <w:r w:rsidRPr="00620762">
        <w:t>Žemos įtampos paskirstymo ir apskaitos įranga</w:t>
      </w:r>
      <w:bookmarkEnd w:id="596"/>
      <w:bookmarkEnd w:id="597"/>
      <w:bookmarkEnd w:id="598"/>
      <w:bookmarkEnd w:id="599"/>
    </w:p>
    <w:p w:rsidR="00F46A8C" w:rsidRPr="00620762" w:rsidRDefault="00F46A8C" w:rsidP="00F46A8C">
      <w:pPr>
        <w:pStyle w:val="Antrat4"/>
        <w:keepLines/>
        <w:widowControl/>
        <w:spacing w:before="120" w:after="120"/>
        <w:ind w:left="862" w:hanging="862"/>
        <w:rPr>
          <w:rFonts w:ascii="Times New Roman" w:hAnsi="Times New Roman"/>
          <w:sz w:val="24"/>
          <w:szCs w:val="24"/>
          <w:lang w:val="lt-LT"/>
        </w:rPr>
      </w:pPr>
      <w:bookmarkStart w:id="600" w:name="_Toc94082464"/>
      <w:bookmarkStart w:id="601" w:name="_Toc348099356"/>
      <w:bookmarkStart w:id="602" w:name="_Toc450750165"/>
      <w:r w:rsidRPr="00620762">
        <w:rPr>
          <w:rFonts w:ascii="Times New Roman" w:hAnsi="Times New Roman"/>
          <w:sz w:val="24"/>
          <w:szCs w:val="24"/>
          <w:lang w:val="lt-LT"/>
        </w:rPr>
        <w:t>Įvadinės apskaitos spintos</w:t>
      </w:r>
      <w:bookmarkEnd w:id="600"/>
      <w:bookmarkEnd w:id="601"/>
      <w:bookmarkEnd w:id="602"/>
    </w:p>
    <w:p w:rsidR="00B06455" w:rsidRPr="00B06455" w:rsidRDefault="00B06455" w:rsidP="00B06455">
      <w:pPr>
        <w:spacing w:before="120"/>
        <w:ind w:firstLine="540"/>
        <w:jc w:val="both"/>
        <w:rPr>
          <w:bCs/>
          <w:sz w:val="24"/>
          <w:szCs w:val="24"/>
        </w:rPr>
      </w:pPr>
      <w:r w:rsidRPr="00B06455">
        <w:rPr>
          <w:bCs/>
          <w:sz w:val="24"/>
          <w:szCs w:val="24"/>
        </w:rPr>
        <w:t>Elektros energijos paskirstymui ir apskaitai įrengiamos įvadinės apskaitos spintos. Pagrindiniai reikalavimai šioms spintoms:</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vardinė (nominalioji įtampa) ~380V;</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vardinė varinių šynų srovė ne mažiau 500A;</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 xml:space="preserve">šynos turi atlaikyti trumpojo jungimo smūginę srovę </w:t>
      </w:r>
      <w:r w:rsidRPr="00B06455">
        <w:rPr>
          <w:sz w:val="24"/>
          <w:szCs w:val="24"/>
        </w:rPr>
        <w:sym w:font="Symbol" w:char="F0B3"/>
      </w:r>
      <w:r w:rsidRPr="00B06455">
        <w:rPr>
          <w:sz w:val="24"/>
          <w:szCs w:val="24"/>
        </w:rPr>
        <w:t xml:space="preserve">  10kA;</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su nuline šyna, elektros sistemą sujungtą su korpusu, su gnybtais kabelių ir laidų nuliniams laidams prijungti;</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lauko pastatymo;</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apsaugos laipsnis iš išorės IP 54;</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apsaugos laipsnis iš vidaus IP 20;</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įvaduose montuojami automatiniai jungikliai;</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bCs/>
          <w:sz w:val="24"/>
          <w:szCs w:val="24"/>
        </w:rPr>
        <w:t>įrengiami elektros energijos skaitikliai;</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korpusas iš metalo, padengtas antikorozine danga;</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rakinamos durys;</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kabelių įvadas iš viršaus, išvadas iš apačios;</w:t>
      </w:r>
    </w:p>
    <w:p w:rsidR="00F46A8C"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montuojamos ant paaukštinto g/b pamato.</w:t>
      </w:r>
    </w:p>
    <w:p w:rsidR="00F46A8C" w:rsidRPr="00620762" w:rsidRDefault="00F46A8C" w:rsidP="00F46A8C">
      <w:pPr>
        <w:pStyle w:val="Antrat4"/>
        <w:keepLines/>
        <w:widowControl/>
        <w:spacing w:before="120" w:after="120"/>
        <w:ind w:left="862" w:hanging="862"/>
        <w:rPr>
          <w:rFonts w:ascii="Times New Roman" w:hAnsi="Times New Roman"/>
          <w:sz w:val="24"/>
          <w:szCs w:val="24"/>
          <w:lang w:val="lt-LT"/>
        </w:rPr>
      </w:pPr>
      <w:bookmarkStart w:id="603" w:name="_Toc94082465"/>
      <w:bookmarkStart w:id="604" w:name="_Toc348099357"/>
      <w:bookmarkStart w:id="605" w:name="_Toc450750166"/>
      <w:r w:rsidRPr="00620762">
        <w:rPr>
          <w:rFonts w:ascii="Times New Roman" w:hAnsi="Times New Roman"/>
          <w:sz w:val="24"/>
          <w:szCs w:val="24"/>
          <w:lang w:val="lt-LT"/>
        </w:rPr>
        <w:t>Įvadiniai automatiniai jungikliai</w:t>
      </w:r>
      <w:bookmarkEnd w:id="603"/>
      <w:bookmarkEnd w:id="604"/>
      <w:bookmarkEnd w:id="605"/>
    </w:p>
    <w:p w:rsidR="00B06455" w:rsidRPr="00B06455" w:rsidRDefault="00B06455" w:rsidP="00B06455">
      <w:pPr>
        <w:spacing w:before="120"/>
        <w:ind w:firstLine="540"/>
        <w:jc w:val="both"/>
        <w:rPr>
          <w:bCs/>
          <w:sz w:val="24"/>
          <w:szCs w:val="24"/>
        </w:rPr>
      </w:pPr>
      <w:r w:rsidRPr="00B06455">
        <w:rPr>
          <w:bCs/>
          <w:sz w:val="24"/>
          <w:szCs w:val="24"/>
        </w:rPr>
        <w:t>Automatiniai jungikliai turi būti ,,C” charakteristikos (Iatkirt=10In). Automatiniai jungikliai, įrengiami prieš apskaitas, turi būti plombuojami.</w:t>
      </w:r>
    </w:p>
    <w:p w:rsidR="00B06455" w:rsidRPr="00B06455" w:rsidRDefault="00B06455" w:rsidP="00B06455">
      <w:pPr>
        <w:spacing w:before="120"/>
        <w:ind w:firstLine="540"/>
        <w:jc w:val="both"/>
        <w:rPr>
          <w:bCs/>
          <w:sz w:val="24"/>
          <w:szCs w:val="24"/>
        </w:rPr>
      </w:pPr>
      <w:r w:rsidRPr="00B06455">
        <w:rPr>
          <w:bCs/>
          <w:sz w:val="24"/>
          <w:szCs w:val="24"/>
        </w:rPr>
        <w:t>Automatinio jungiklio elektromagnetinis atkabiklis turi būti toks, kad užtikrintų išjungimą trumpojo jungimo atveju nesukeldamas klaidingų išjungimų normalaus darbo metu. Automatiniai jungikliai turi atitikti šias technines charakteristikas:</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maksimali darbinė įtampa    ~ 500 V;</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nominali darbinė įtampa    ~ 380 (~400V) V;</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polių skaičius  -  3;</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kintamos srovės dažnis 50Hz;</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su maksimaliu srovės atkabikliu apsaugai nuo perkrovos bei trumpo jungimo;</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be pavaros;</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su įjungimo - išjungimo padėties indikacija;</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 xml:space="preserve">ribinė trumpojo jungimo srovės atjungimo geba (Icu)  -  </w:t>
      </w:r>
      <w:r w:rsidRPr="00B06455">
        <w:rPr>
          <w:sz w:val="24"/>
          <w:szCs w:val="24"/>
        </w:rPr>
        <w:sym w:font="Symbol" w:char="F0B3"/>
      </w:r>
      <w:r w:rsidRPr="00B06455">
        <w:rPr>
          <w:sz w:val="24"/>
          <w:szCs w:val="24"/>
        </w:rPr>
        <w:t xml:space="preserve">  10kA;</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apsaugos laipsnis IP 20 statant spintoje;</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atsparumas smūginei įtampai  ne mažiau kaip 10 kV ;</w:t>
      </w:r>
    </w:p>
    <w:p w:rsidR="00B06455" w:rsidRPr="00B06455"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stacionaraus įvykdymo;</w:t>
      </w:r>
    </w:p>
    <w:p w:rsidR="00F46A8C" w:rsidRDefault="00B06455" w:rsidP="004242AE">
      <w:pPr>
        <w:widowControl/>
        <w:numPr>
          <w:ilvl w:val="0"/>
          <w:numId w:val="21"/>
        </w:numPr>
        <w:tabs>
          <w:tab w:val="left" w:pos="825"/>
          <w:tab w:val="num" w:pos="1430"/>
        </w:tabs>
        <w:autoSpaceDE/>
        <w:autoSpaceDN/>
        <w:adjustRightInd/>
        <w:spacing w:line="270" w:lineRule="atLeast"/>
        <w:ind w:left="1430" w:hanging="275"/>
        <w:jc w:val="both"/>
        <w:rPr>
          <w:sz w:val="24"/>
          <w:szCs w:val="24"/>
        </w:rPr>
      </w:pPr>
      <w:r w:rsidRPr="00B06455">
        <w:rPr>
          <w:sz w:val="24"/>
          <w:szCs w:val="24"/>
        </w:rPr>
        <w:t>darbo režimas- ilgalaikis.</w:t>
      </w:r>
    </w:p>
    <w:p w:rsidR="00B06455" w:rsidRDefault="00B06455" w:rsidP="00B06455">
      <w:pPr>
        <w:widowControl/>
        <w:tabs>
          <w:tab w:val="left" w:pos="825"/>
        </w:tabs>
        <w:autoSpaceDE/>
        <w:autoSpaceDN/>
        <w:adjustRightInd/>
        <w:spacing w:line="270" w:lineRule="atLeast"/>
        <w:jc w:val="both"/>
        <w:rPr>
          <w:b/>
          <w:sz w:val="24"/>
          <w:szCs w:val="24"/>
        </w:rPr>
      </w:pPr>
      <w:bookmarkStart w:id="606" w:name="_Toc241974978"/>
      <w:bookmarkStart w:id="607" w:name="_Toc247358583"/>
    </w:p>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08" w:name="_Toc94082466"/>
      <w:bookmarkStart w:id="609" w:name="_Toc348099358"/>
      <w:bookmarkStart w:id="610" w:name="_Toc450750167"/>
      <w:bookmarkEnd w:id="606"/>
      <w:bookmarkEnd w:id="607"/>
      <w:r w:rsidRPr="00B06455">
        <w:rPr>
          <w:rFonts w:ascii="Times New Roman" w:hAnsi="Times New Roman"/>
          <w:sz w:val="24"/>
          <w:szCs w:val="24"/>
          <w:lang w:val="lt-LT"/>
        </w:rPr>
        <w:t>Saugiklių- kirtiklių grupės</w:t>
      </w:r>
      <w:bookmarkEnd w:id="608"/>
      <w:bookmarkEnd w:id="609"/>
      <w:bookmarkEnd w:id="610"/>
    </w:p>
    <w:p w:rsidR="00B06455" w:rsidRPr="00B06455" w:rsidRDefault="00B06455" w:rsidP="00B06455">
      <w:pPr>
        <w:spacing w:before="120"/>
        <w:ind w:firstLine="540"/>
        <w:jc w:val="both"/>
        <w:rPr>
          <w:bCs/>
          <w:sz w:val="24"/>
          <w:szCs w:val="24"/>
        </w:rPr>
      </w:pPr>
      <w:r w:rsidRPr="00B06455">
        <w:rPr>
          <w:bCs/>
          <w:sz w:val="24"/>
          <w:szCs w:val="24"/>
        </w:rPr>
        <w:t>Esamose transformatorinėse projektuojamų siurblinių maitinančių kabelių prijungimui numatomos saugiklių kirtiklių grupės.</w:t>
      </w:r>
    </w:p>
    <w:p w:rsidR="00B06455" w:rsidRPr="00B06455" w:rsidRDefault="00B06455" w:rsidP="00B06455">
      <w:pPr>
        <w:spacing w:before="120"/>
        <w:ind w:firstLine="540"/>
        <w:jc w:val="both"/>
        <w:rPr>
          <w:bCs/>
          <w:sz w:val="24"/>
          <w:szCs w:val="24"/>
        </w:rPr>
      </w:pPr>
      <w:r w:rsidRPr="00B06455">
        <w:rPr>
          <w:bCs/>
          <w:sz w:val="24"/>
          <w:szCs w:val="24"/>
        </w:rPr>
        <w:t>Saugiklių tirptukų vardinių srovių nominalas turi būti pagal IEC 60269 ir DIN VDE 0636 gabaritus: C00, 00, 01, 2,3. Vardinė bendrojo naudojimo srovė turi būti parenkama pagal gG- gL  klasės eilę. Saugikliai turi atitikti šias pagrindines charakteristikas:</w:t>
      </w:r>
    </w:p>
    <w:p w:rsidR="00B06455" w:rsidRPr="00B06455" w:rsidRDefault="00B06455" w:rsidP="00B06455">
      <w:pPr>
        <w:widowControl/>
        <w:numPr>
          <w:ilvl w:val="0"/>
          <w:numId w:val="21"/>
        </w:numPr>
        <w:autoSpaceDE/>
        <w:autoSpaceDN/>
        <w:adjustRightInd/>
        <w:spacing w:line="270" w:lineRule="atLeast"/>
        <w:rPr>
          <w:sz w:val="24"/>
          <w:szCs w:val="24"/>
        </w:rPr>
      </w:pPr>
      <w:r w:rsidRPr="00B06455">
        <w:rPr>
          <w:sz w:val="24"/>
          <w:szCs w:val="24"/>
        </w:rPr>
        <w:t>standartas IEC 60269;</w:t>
      </w:r>
    </w:p>
    <w:p w:rsidR="00B06455" w:rsidRPr="00B06455" w:rsidRDefault="00B06455" w:rsidP="00B06455">
      <w:pPr>
        <w:widowControl/>
        <w:numPr>
          <w:ilvl w:val="0"/>
          <w:numId w:val="21"/>
        </w:numPr>
        <w:autoSpaceDE/>
        <w:autoSpaceDN/>
        <w:adjustRightInd/>
        <w:spacing w:line="270" w:lineRule="atLeast"/>
        <w:rPr>
          <w:sz w:val="24"/>
          <w:szCs w:val="24"/>
        </w:rPr>
      </w:pPr>
      <w:r w:rsidRPr="00B06455">
        <w:rPr>
          <w:sz w:val="24"/>
          <w:szCs w:val="24"/>
        </w:rPr>
        <w:t>taikymo klasė gG/gL;</w:t>
      </w:r>
    </w:p>
    <w:p w:rsidR="00B06455" w:rsidRPr="00B06455" w:rsidRDefault="00B06455" w:rsidP="00B06455">
      <w:pPr>
        <w:widowControl/>
        <w:numPr>
          <w:ilvl w:val="0"/>
          <w:numId w:val="21"/>
        </w:numPr>
        <w:autoSpaceDE/>
        <w:autoSpaceDN/>
        <w:adjustRightInd/>
        <w:spacing w:line="270" w:lineRule="atLeast"/>
        <w:rPr>
          <w:sz w:val="24"/>
          <w:szCs w:val="24"/>
        </w:rPr>
      </w:pPr>
      <w:r w:rsidRPr="00B06455">
        <w:rPr>
          <w:sz w:val="24"/>
          <w:szCs w:val="24"/>
        </w:rPr>
        <w:t>korpuso medžiaga- porcelianas;</w:t>
      </w:r>
    </w:p>
    <w:p w:rsidR="00B06455" w:rsidRPr="00B06455" w:rsidRDefault="00B06455" w:rsidP="00B06455">
      <w:pPr>
        <w:widowControl/>
        <w:numPr>
          <w:ilvl w:val="0"/>
          <w:numId w:val="21"/>
        </w:numPr>
        <w:autoSpaceDE/>
        <w:autoSpaceDN/>
        <w:adjustRightInd/>
        <w:spacing w:line="270" w:lineRule="atLeast"/>
        <w:rPr>
          <w:sz w:val="24"/>
          <w:szCs w:val="24"/>
        </w:rPr>
      </w:pPr>
      <w:r w:rsidRPr="00B06455">
        <w:rPr>
          <w:sz w:val="24"/>
          <w:szCs w:val="24"/>
        </w:rPr>
        <w:t xml:space="preserve">vardinė įtampa – 500V; </w:t>
      </w:r>
    </w:p>
    <w:p w:rsidR="00F46A8C" w:rsidRPr="00B06455" w:rsidRDefault="00B06455" w:rsidP="00B06455">
      <w:pPr>
        <w:widowControl/>
        <w:numPr>
          <w:ilvl w:val="0"/>
          <w:numId w:val="21"/>
        </w:numPr>
        <w:autoSpaceDE/>
        <w:autoSpaceDN/>
        <w:adjustRightInd/>
        <w:spacing w:line="270" w:lineRule="atLeast"/>
        <w:rPr>
          <w:sz w:val="24"/>
          <w:szCs w:val="24"/>
        </w:rPr>
      </w:pPr>
      <w:r w:rsidRPr="00B06455">
        <w:rPr>
          <w:sz w:val="24"/>
          <w:szCs w:val="24"/>
        </w:rPr>
        <w:t>ribinė atjungimo srovė -  120kA;</w:t>
      </w:r>
    </w:p>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11" w:name="_Toc94082467"/>
      <w:bookmarkStart w:id="612" w:name="_Toc348099359"/>
      <w:bookmarkStart w:id="613" w:name="_Toc450750168"/>
      <w:r w:rsidRPr="00B06455">
        <w:rPr>
          <w:rFonts w:ascii="Times New Roman" w:hAnsi="Times New Roman"/>
          <w:sz w:val="24"/>
          <w:szCs w:val="24"/>
          <w:lang w:val="lt-LT"/>
        </w:rPr>
        <w:t>Elektros energijos skaitikliai</w:t>
      </w:r>
      <w:bookmarkEnd w:id="611"/>
      <w:bookmarkEnd w:id="612"/>
      <w:bookmarkEnd w:id="613"/>
    </w:p>
    <w:p w:rsidR="00B06455" w:rsidRPr="00B06455" w:rsidRDefault="00B06455" w:rsidP="00B06455">
      <w:pPr>
        <w:spacing w:before="120"/>
        <w:ind w:firstLine="540"/>
        <w:jc w:val="both"/>
        <w:rPr>
          <w:bCs/>
          <w:sz w:val="24"/>
          <w:szCs w:val="24"/>
        </w:rPr>
      </w:pPr>
      <w:r w:rsidRPr="00B06455">
        <w:rPr>
          <w:bCs/>
          <w:sz w:val="24"/>
          <w:szCs w:val="24"/>
        </w:rPr>
        <w:t>Apskaitai tinka trifaziai elektros energijos skaitikliai, esantys Lietuvos matavimo priemonių registre. Turi būti naudojami elektros energijos skaitikliai, kurių pagrindiniai reikalavimai yra šie:</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skirti kintamos srovės aktyviosios (arba reaktyvios) energijos apskaitai trifaziame tinkle;</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dviejų tarifų;</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metrologiškai patikrinti pagal nustatytą tvarką;</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tikslumo klasė esant vardinei įtampai +10% / -15% -  2.0kl;</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vardinė skaitliuko įtampa – AC 3x230/400V;</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skirti darbui uždaruose skyduose, IP- 44;</w:t>
      </w:r>
    </w:p>
    <w:p w:rsidR="00B06455"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 xml:space="preserve"> apsauga nuo el. srovės poreikio – II klasė;</w:t>
      </w:r>
    </w:p>
    <w:p w:rsidR="00F46A8C" w:rsidRPr="00B06455" w:rsidRDefault="00B06455" w:rsidP="004242AE">
      <w:pPr>
        <w:widowControl/>
        <w:numPr>
          <w:ilvl w:val="0"/>
          <w:numId w:val="21"/>
        </w:numPr>
        <w:tabs>
          <w:tab w:val="left" w:pos="825"/>
          <w:tab w:val="num" w:pos="1375"/>
        </w:tabs>
        <w:autoSpaceDE/>
        <w:autoSpaceDN/>
        <w:adjustRightInd/>
        <w:spacing w:line="270" w:lineRule="atLeast"/>
        <w:ind w:left="1375" w:hanging="275"/>
        <w:jc w:val="both"/>
        <w:rPr>
          <w:bCs/>
          <w:sz w:val="24"/>
          <w:szCs w:val="24"/>
        </w:rPr>
      </w:pPr>
      <w:r w:rsidRPr="00B06455">
        <w:rPr>
          <w:bCs/>
          <w:sz w:val="24"/>
          <w:szCs w:val="24"/>
        </w:rPr>
        <w:t>turi būti plombuojami;</w:t>
      </w:r>
    </w:p>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14" w:name="_Toc94082468"/>
      <w:bookmarkStart w:id="615" w:name="_Toc348099360"/>
      <w:bookmarkStart w:id="616" w:name="_Toc450750169"/>
      <w:r w:rsidRPr="00B06455">
        <w:rPr>
          <w:rFonts w:ascii="Times New Roman" w:hAnsi="Times New Roman"/>
          <w:sz w:val="24"/>
          <w:szCs w:val="24"/>
          <w:lang w:val="lt-LT"/>
        </w:rPr>
        <w:t>El. įžeminimas</w:t>
      </w:r>
      <w:bookmarkEnd w:id="614"/>
      <w:bookmarkEnd w:id="615"/>
      <w:bookmarkEnd w:id="616"/>
    </w:p>
    <w:p w:rsidR="00B06455" w:rsidRPr="00B06455" w:rsidRDefault="00B06455" w:rsidP="00B06455">
      <w:pPr>
        <w:spacing w:before="120"/>
        <w:ind w:firstLine="540"/>
        <w:jc w:val="both"/>
        <w:rPr>
          <w:bCs/>
          <w:sz w:val="24"/>
          <w:szCs w:val="24"/>
        </w:rPr>
      </w:pPr>
      <w:r w:rsidRPr="00B06455">
        <w:rPr>
          <w:bCs/>
          <w:sz w:val="24"/>
          <w:szCs w:val="24"/>
        </w:rPr>
        <w:t>ĮAS (skydas) turi būti įžemintas. Skyde nulinį laidą prie įnulinimo varžto jungti suformuota kilpute ir nepertrauktą- į elektros skaitiklį. Įžeminimo ir įnulinimo laidininkai turi būti apsaugoti nuo korozijos.</w:t>
      </w:r>
    </w:p>
    <w:p w:rsidR="00F46A8C" w:rsidRPr="00B06455" w:rsidRDefault="00B06455" w:rsidP="00B06455">
      <w:pPr>
        <w:spacing w:before="120"/>
        <w:ind w:firstLine="540"/>
        <w:jc w:val="both"/>
        <w:rPr>
          <w:bCs/>
          <w:sz w:val="24"/>
          <w:szCs w:val="24"/>
        </w:rPr>
      </w:pPr>
      <w:r w:rsidRPr="00B06455">
        <w:rPr>
          <w:bCs/>
          <w:sz w:val="24"/>
          <w:szCs w:val="24"/>
        </w:rPr>
        <w:t xml:space="preserve">Kaip įžeminimo elektrodai gali būti naudojami plokštės, laidai arba strypai. Pageidautina naudoti surenkamus elektrodus- strypus </w:t>
      </w:r>
      <w:r w:rsidRPr="00B06455">
        <w:rPr>
          <w:bCs/>
          <w:sz w:val="24"/>
          <w:szCs w:val="24"/>
        </w:rPr>
        <w:sym w:font="Symbol" w:char="F0C6"/>
      </w:r>
      <w:r w:rsidRPr="00B06455">
        <w:rPr>
          <w:bCs/>
          <w:sz w:val="24"/>
          <w:szCs w:val="24"/>
        </w:rPr>
        <w:t>12mm, L=5m arba giluminį įžemiklį.</w:t>
      </w:r>
    </w:p>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17" w:name="_Toc94082469"/>
      <w:bookmarkStart w:id="618" w:name="_Toc348099361"/>
      <w:bookmarkStart w:id="619" w:name="_Toc450750170"/>
      <w:r w:rsidRPr="00B06455">
        <w:rPr>
          <w:rFonts w:ascii="Times New Roman" w:hAnsi="Times New Roman"/>
          <w:sz w:val="24"/>
          <w:szCs w:val="24"/>
          <w:lang w:val="lt-LT"/>
        </w:rPr>
        <w:t>Apsauga nuo viršįtampių</w:t>
      </w:r>
      <w:bookmarkEnd w:id="617"/>
      <w:bookmarkEnd w:id="618"/>
      <w:bookmarkEnd w:id="619"/>
    </w:p>
    <w:p w:rsidR="00B06455" w:rsidRPr="00B06455" w:rsidRDefault="00B06455" w:rsidP="00B06455">
      <w:pPr>
        <w:spacing w:before="120"/>
        <w:ind w:firstLine="540"/>
        <w:jc w:val="both"/>
        <w:rPr>
          <w:bCs/>
          <w:sz w:val="24"/>
          <w:szCs w:val="24"/>
        </w:rPr>
      </w:pPr>
      <w:r w:rsidRPr="00B06455">
        <w:rPr>
          <w:bCs/>
          <w:sz w:val="24"/>
          <w:szCs w:val="24"/>
        </w:rPr>
        <w:t>ĮAS sumontuoti apsaugą nuo per žemų įtampų ir viršįtampių. Apsaugai nuo žaibo sukeliamų viršįtampių turi būti įrengti B</w:t>
      </w:r>
      <w:r w:rsidR="00FF1840">
        <w:rPr>
          <w:bCs/>
          <w:sz w:val="24"/>
          <w:szCs w:val="24"/>
        </w:rPr>
        <w:t>+C</w:t>
      </w:r>
      <w:r w:rsidRPr="00B06455">
        <w:rPr>
          <w:bCs/>
          <w:sz w:val="24"/>
          <w:szCs w:val="24"/>
        </w:rPr>
        <w:t xml:space="preserve"> kategorijos viršįtampių ribotuvai.</w:t>
      </w:r>
    </w:p>
    <w:p w:rsidR="00B06455" w:rsidRPr="00B06455" w:rsidRDefault="00B06455" w:rsidP="00B06455">
      <w:pPr>
        <w:spacing w:before="120"/>
        <w:ind w:firstLine="540"/>
        <w:jc w:val="both"/>
        <w:rPr>
          <w:bCs/>
          <w:sz w:val="24"/>
          <w:szCs w:val="24"/>
        </w:rPr>
      </w:pPr>
      <w:r w:rsidRPr="00B06455">
        <w:rPr>
          <w:b/>
          <w:bCs/>
          <w:sz w:val="24"/>
          <w:szCs w:val="24"/>
        </w:rPr>
        <w:t>„B+C“ Klasė (PRF1 12,5r)</w:t>
      </w:r>
    </w:p>
    <w:p w:rsidR="00F46A8C" w:rsidRDefault="00B06455" w:rsidP="00B06455">
      <w:pPr>
        <w:spacing w:before="120"/>
        <w:ind w:firstLine="540"/>
        <w:jc w:val="both"/>
        <w:rPr>
          <w:bCs/>
          <w:sz w:val="24"/>
          <w:szCs w:val="24"/>
        </w:rPr>
      </w:pPr>
      <w:r w:rsidRPr="00B06455">
        <w:rPr>
          <w:bCs/>
          <w:sz w:val="24"/>
          <w:szCs w:val="24"/>
        </w:rPr>
        <w:t>Viršįtampių ribotuvai turi atitikti šiuos techninius reikalavimus ir turi būti ne prastesnės kokybės kaip PRF1</w:t>
      </w:r>
      <w:r>
        <w:rPr>
          <w:bCs/>
          <w:sz w:val="24"/>
          <w:szCs w:val="24"/>
        </w:rPr>
        <w:t>.</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3295"/>
        <w:gridCol w:w="1436"/>
        <w:gridCol w:w="4298"/>
      </w:tblGrid>
      <w:tr w:rsidR="00C33374" w:rsidRPr="004B03A7">
        <w:tc>
          <w:tcPr>
            <w:tcW w:w="328"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jc w:val="center"/>
              <w:rPr>
                <w:color w:val="000000"/>
                <w:sz w:val="24"/>
                <w:szCs w:val="24"/>
              </w:rPr>
            </w:pPr>
            <w:r w:rsidRPr="004B03A7">
              <w:rPr>
                <w:color w:val="000000"/>
                <w:sz w:val="24"/>
                <w:szCs w:val="24"/>
              </w:rPr>
              <w:t>Eil. Nr.</w:t>
            </w:r>
          </w:p>
        </w:tc>
        <w:tc>
          <w:tcPr>
            <w:tcW w:w="2448" w:type="pct"/>
            <w:gridSpan w:val="2"/>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jc w:val="center"/>
              <w:rPr>
                <w:color w:val="000000"/>
                <w:sz w:val="24"/>
                <w:szCs w:val="24"/>
              </w:rPr>
            </w:pPr>
            <w:r w:rsidRPr="004B03A7">
              <w:rPr>
                <w:color w:val="000000"/>
                <w:sz w:val="24"/>
                <w:szCs w:val="24"/>
              </w:rPr>
              <w:t>Techniniai parametrai ir reikalavimai</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jc w:val="center"/>
              <w:rPr>
                <w:color w:val="000000"/>
                <w:sz w:val="24"/>
                <w:szCs w:val="24"/>
              </w:rPr>
            </w:pPr>
            <w:r w:rsidRPr="004B03A7">
              <w:rPr>
                <w:color w:val="000000"/>
                <w:sz w:val="24"/>
                <w:szCs w:val="24"/>
              </w:rPr>
              <w:t>Dydis, sąlyga</w:t>
            </w:r>
          </w:p>
        </w:tc>
      </w:tr>
      <w:tr w:rsidR="00C33374" w:rsidRPr="004B03A7">
        <w:tc>
          <w:tcPr>
            <w:tcW w:w="328"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jc w:val="center"/>
              <w:rPr>
                <w:color w:val="000000"/>
                <w:sz w:val="24"/>
                <w:szCs w:val="24"/>
              </w:rPr>
            </w:pPr>
            <w:r w:rsidRPr="004B03A7">
              <w:rPr>
                <w:color w:val="000000"/>
                <w:sz w:val="24"/>
                <w:szCs w:val="24"/>
              </w:rPr>
              <w:t>1</w:t>
            </w:r>
          </w:p>
        </w:tc>
        <w:tc>
          <w:tcPr>
            <w:tcW w:w="2448" w:type="pct"/>
            <w:gridSpan w:val="2"/>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jc w:val="center"/>
              <w:rPr>
                <w:color w:val="000000"/>
                <w:sz w:val="24"/>
                <w:szCs w:val="24"/>
              </w:rPr>
            </w:pPr>
            <w:r w:rsidRPr="004B03A7">
              <w:rPr>
                <w:color w:val="000000"/>
                <w:sz w:val="24"/>
                <w:szCs w:val="24"/>
              </w:rPr>
              <w:t>2</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jc w:val="center"/>
              <w:rPr>
                <w:color w:val="000000"/>
                <w:sz w:val="24"/>
                <w:szCs w:val="24"/>
              </w:rPr>
            </w:pPr>
            <w:r w:rsidRPr="004B03A7">
              <w:rPr>
                <w:color w:val="000000"/>
                <w:sz w:val="24"/>
                <w:szCs w:val="24"/>
              </w:rPr>
              <w:t>3</w:t>
            </w:r>
          </w:p>
        </w:tc>
      </w:tr>
      <w:tr w:rsidR="00C33374" w:rsidRPr="004B03A7">
        <w:trPr>
          <w:trHeight w:val="272"/>
        </w:trPr>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spacing w:before="40"/>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 xml:space="preserve">Veikimo dažnis </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50/60Hz</w:t>
            </w:r>
          </w:p>
        </w:tc>
      </w:tr>
      <w:tr w:rsidR="00C33374" w:rsidRPr="004B03A7">
        <w:trPr>
          <w:trHeight w:val="272"/>
        </w:trPr>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spacing w:before="40"/>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Standartai</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IEC 61643-1: EN 61643-11 1 tipo; IEC 61643-1: EN 61643-11 2 tipo</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spacing w:before="40"/>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Apsaugos klasė</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IP20 (iš gnybtų  pusės) IP40 (priekinės pusės)</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Polių skaičius</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3p+1n</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I</w:t>
            </w:r>
            <w:r w:rsidRPr="004B03A7">
              <w:rPr>
                <w:color w:val="000000"/>
                <w:sz w:val="24"/>
                <w:szCs w:val="24"/>
                <w:vertAlign w:val="subscript"/>
              </w:rPr>
              <w:t>imp</w:t>
            </w:r>
            <w:r w:rsidRPr="004B03A7">
              <w:rPr>
                <w:color w:val="000000"/>
                <w:sz w:val="24"/>
                <w:szCs w:val="24"/>
              </w:rPr>
              <w:t>(kA) (10/350)</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(25/100) N/P</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U</w:t>
            </w:r>
            <w:r w:rsidRPr="004B03A7">
              <w:rPr>
                <w:color w:val="000000"/>
                <w:sz w:val="24"/>
                <w:szCs w:val="24"/>
                <w:vertAlign w:val="subscript"/>
              </w:rPr>
              <w:t>c</w:t>
            </w:r>
            <w:r w:rsidRPr="004B03A7">
              <w:rPr>
                <w:color w:val="000000"/>
                <w:sz w:val="24"/>
                <w:szCs w:val="24"/>
              </w:rPr>
              <w:t xml:space="preserve"> V</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350</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U</w:t>
            </w:r>
            <w:r w:rsidRPr="004B03A7">
              <w:rPr>
                <w:color w:val="000000"/>
                <w:sz w:val="24"/>
                <w:szCs w:val="24"/>
                <w:vertAlign w:val="subscript"/>
              </w:rPr>
              <w:t>n</w:t>
            </w:r>
            <w:r w:rsidRPr="004B03A7">
              <w:rPr>
                <w:color w:val="000000"/>
                <w:sz w:val="24"/>
                <w:szCs w:val="24"/>
              </w:rPr>
              <w:t xml:space="preserve"> V</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230/400</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U</w:t>
            </w:r>
            <w:r w:rsidRPr="004B03A7">
              <w:rPr>
                <w:color w:val="000000"/>
                <w:sz w:val="24"/>
                <w:szCs w:val="24"/>
                <w:vertAlign w:val="subscript"/>
              </w:rPr>
              <w:t>p</w:t>
            </w:r>
            <w:r w:rsidRPr="004B03A7">
              <w:rPr>
                <w:color w:val="000000"/>
                <w:sz w:val="24"/>
                <w:szCs w:val="24"/>
              </w:rPr>
              <w:t xml:space="preserve"> (kV)</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1,5</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I</w:t>
            </w:r>
            <w:r w:rsidRPr="004B03A7">
              <w:rPr>
                <w:color w:val="000000"/>
                <w:sz w:val="24"/>
                <w:szCs w:val="24"/>
                <w:vertAlign w:val="subscript"/>
              </w:rPr>
              <w:t xml:space="preserve">max </w:t>
            </w:r>
            <w:r w:rsidRPr="004B03A7">
              <w:rPr>
                <w:color w:val="000000"/>
                <w:sz w:val="24"/>
                <w:szCs w:val="24"/>
              </w:rPr>
              <w:t>(8/20)kA</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40</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I</w:t>
            </w:r>
            <w:r w:rsidRPr="004B03A7">
              <w:rPr>
                <w:color w:val="000000"/>
                <w:sz w:val="24"/>
                <w:szCs w:val="24"/>
                <w:vertAlign w:val="subscript"/>
              </w:rPr>
              <w:t>n</w:t>
            </w:r>
            <w:r w:rsidRPr="004B03A7">
              <w:rPr>
                <w:color w:val="000000"/>
                <w:sz w:val="24"/>
                <w:szCs w:val="24"/>
              </w:rPr>
              <w:t xml:space="preserve"> (kA)</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25</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Reakcijos trukmė</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&lt;25ns</w:t>
            </w:r>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Veikimo temperatūra</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smartTag w:uri="urn:schemas-microsoft-com:office:smarttags" w:element="metricconverter">
              <w:smartTagPr>
                <w:attr w:name="ProductID" w:val="-250 C"/>
              </w:smartTagPr>
              <w:r w:rsidRPr="004B03A7">
                <w:rPr>
                  <w:color w:val="000000"/>
                  <w:sz w:val="24"/>
                  <w:szCs w:val="24"/>
                </w:rPr>
                <w:t>-25</w:t>
              </w:r>
              <w:r w:rsidRPr="004B03A7">
                <w:rPr>
                  <w:color w:val="000000"/>
                  <w:sz w:val="24"/>
                  <w:szCs w:val="24"/>
                  <w:vertAlign w:val="superscript"/>
                </w:rPr>
                <w:t>0</w:t>
              </w:r>
              <w:r w:rsidRPr="004B03A7">
                <w:rPr>
                  <w:color w:val="000000"/>
                  <w:sz w:val="24"/>
                  <w:szCs w:val="24"/>
                </w:rPr>
                <w:t xml:space="preserve"> C</w:t>
              </w:r>
            </w:smartTag>
            <w:r w:rsidRPr="004B03A7">
              <w:rPr>
                <w:color w:val="000000"/>
                <w:sz w:val="24"/>
                <w:szCs w:val="24"/>
              </w:rPr>
              <w:t xml:space="preserve">  + </w:t>
            </w:r>
            <w:smartTag w:uri="urn:schemas-microsoft-com:office:smarttags" w:element="metricconverter">
              <w:smartTagPr>
                <w:attr w:name="ProductID" w:val="600 C"/>
              </w:smartTagPr>
              <w:r w:rsidRPr="004B03A7">
                <w:rPr>
                  <w:color w:val="000000"/>
                  <w:sz w:val="24"/>
                  <w:szCs w:val="24"/>
                </w:rPr>
                <w:t>60</w:t>
              </w:r>
              <w:r w:rsidRPr="004B03A7">
                <w:rPr>
                  <w:color w:val="000000"/>
                  <w:sz w:val="24"/>
                  <w:szCs w:val="24"/>
                  <w:vertAlign w:val="superscript"/>
                </w:rPr>
                <w:t>0</w:t>
              </w:r>
              <w:r w:rsidRPr="004B03A7">
                <w:rPr>
                  <w:color w:val="000000"/>
                  <w:sz w:val="24"/>
                  <w:szCs w:val="24"/>
                </w:rPr>
                <w:t xml:space="preserve"> C</w:t>
              </w:r>
            </w:smartTag>
          </w:p>
        </w:tc>
      </w:tr>
      <w:tr w:rsidR="00C33374" w:rsidRPr="004B03A7">
        <w:tc>
          <w:tcPr>
            <w:tcW w:w="328" w:type="pct"/>
            <w:tcBorders>
              <w:top w:val="single" w:sz="4" w:space="0" w:color="auto"/>
              <w:left w:val="single" w:sz="4" w:space="0" w:color="auto"/>
              <w:bottom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2448" w:type="pct"/>
            <w:gridSpan w:val="2"/>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Veikimo laiko pabaigos indikatorius</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yra</w:t>
            </w:r>
          </w:p>
        </w:tc>
      </w:tr>
      <w:tr w:rsidR="00C33374" w:rsidRPr="004B03A7">
        <w:trPr>
          <w:trHeight w:val="240"/>
        </w:trPr>
        <w:tc>
          <w:tcPr>
            <w:tcW w:w="328" w:type="pct"/>
            <w:vMerge w:val="restart"/>
            <w:tcBorders>
              <w:top w:val="single" w:sz="4" w:space="0" w:color="auto"/>
              <w:left w:val="single" w:sz="4" w:space="0" w:color="auto"/>
              <w:right w:val="single" w:sz="4" w:space="0" w:color="auto"/>
            </w:tcBorders>
          </w:tcPr>
          <w:p w:rsidR="00C33374" w:rsidRPr="004B03A7" w:rsidRDefault="00C33374" w:rsidP="00C33374">
            <w:pPr>
              <w:widowControl/>
              <w:numPr>
                <w:ilvl w:val="0"/>
                <w:numId w:val="27"/>
              </w:numPr>
              <w:autoSpaceDE/>
              <w:autoSpaceDN/>
              <w:adjustRightInd/>
              <w:rPr>
                <w:color w:val="000000"/>
                <w:sz w:val="24"/>
                <w:szCs w:val="24"/>
              </w:rPr>
            </w:pPr>
          </w:p>
        </w:tc>
        <w:tc>
          <w:tcPr>
            <w:tcW w:w="1705" w:type="pct"/>
            <w:vMerge w:val="restart"/>
            <w:tcBorders>
              <w:top w:val="single" w:sz="4" w:space="0" w:color="auto"/>
              <w:left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Prijungimas tuneliniais gnybtais</w:t>
            </w:r>
          </w:p>
          <w:p w:rsidR="00C33374" w:rsidRPr="004B03A7" w:rsidRDefault="00C33374" w:rsidP="009F319D">
            <w:pPr>
              <w:rPr>
                <w:color w:val="000000"/>
                <w:sz w:val="24"/>
                <w:szCs w:val="24"/>
              </w:rPr>
            </w:pPr>
          </w:p>
        </w:tc>
        <w:tc>
          <w:tcPr>
            <w:tcW w:w="743" w:type="pct"/>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Monolitinis kabelis</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10....35 mm2</w:t>
            </w:r>
          </w:p>
        </w:tc>
      </w:tr>
      <w:tr w:rsidR="00C33374" w:rsidRPr="004B03A7">
        <w:trPr>
          <w:trHeight w:val="315"/>
        </w:trPr>
        <w:tc>
          <w:tcPr>
            <w:tcW w:w="328" w:type="pct"/>
            <w:vMerge/>
            <w:tcBorders>
              <w:left w:val="single" w:sz="4" w:space="0" w:color="auto"/>
              <w:bottom w:val="single" w:sz="4" w:space="0" w:color="auto"/>
              <w:right w:val="single" w:sz="4" w:space="0" w:color="auto"/>
            </w:tcBorders>
          </w:tcPr>
          <w:p w:rsidR="00C33374" w:rsidRPr="004B03A7" w:rsidRDefault="00C33374" w:rsidP="00C33374">
            <w:pPr>
              <w:widowControl/>
              <w:numPr>
                <w:ilvl w:val="0"/>
                <w:numId w:val="26"/>
              </w:numPr>
              <w:autoSpaceDE/>
              <w:autoSpaceDN/>
              <w:adjustRightInd/>
              <w:rPr>
                <w:color w:val="000000"/>
                <w:sz w:val="24"/>
                <w:szCs w:val="24"/>
              </w:rPr>
            </w:pPr>
          </w:p>
        </w:tc>
        <w:tc>
          <w:tcPr>
            <w:tcW w:w="1705" w:type="pct"/>
            <w:vMerge/>
            <w:tcBorders>
              <w:left w:val="single" w:sz="4" w:space="0" w:color="auto"/>
              <w:bottom w:val="single" w:sz="4" w:space="0" w:color="auto"/>
              <w:right w:val="single" w:sz="4" w:space="0" w:color="auto"/>
            </w:tcBorders>
          </w:tcPr>
          <w:p w:rsidR="00C33374" w:rsidRPr="004B03A7" w:rsidRDefault="00C33374" w:rsidP="009F319D">
            <w:pPr>
              <w:rPr>
                <w:color w:val="000000"/>
                <w:sz w:val="24"/>
                <w:szCs w:val="24"/>
              </w:rPr>
            </w:pPr>
          </w:p>
        </w:tc>
        <w:tc>
          <w:tcPr>
            <w:tcW w:w="743" w:type="pct"/>
            <w:tcBorders>
              <w:top w:val="single" w:sz="4" w:space="0" w:color="auto"/>
              <w:left w:val="single" w:sz="4" w:space="0" w:color="auto"/>
              <w:bottom w:val="single" w:sz="4"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Lankstus kabelis</w:t>
            </w:r>
          </w:p>
        </w:tc>
        <w:tc>
          <w:tcPr>
            <w:tcW w:w="2224" w:type="pct"/>
            <w:tcBorders>
              <w:top w:val="single" w:sz="4" w:space="0" w:color="auto"/>
              <w:left w:val="single" w:sz="4" w:space="0" w:color="auto"/>
              <w:bottom w:val="single" w:sz="4" w:space="0" w:color="auto"/>
              <w:right w:val="single" w:sz="4" w:space="0" w:color="auto"/>
            </w:tcBorders>
            <w:vAlign w:val="center"/>
          </w:tcPr>
          <w:p w:rsidR="00C33374" w:rsidRPr="004B03A7" w:rsidRDefault="00C33374" w:rsidP="009F319D">
            <w:pPr>
              <w:rPr>
                <w:color w:val="000000"/>
                <w:sz w:val="24"/>
                <w:szCs w:val="24"/>
              </w:rPr>
            </w:pPr>
            <w:r w:rsidRPr="004B03A7">
              <w:rPr>
                <w:color w:val="000000"/>
                <w:sz w:val="24"/>
                <w:szCs w:val="24"/>
              </w:rPr>
              <w:t>16.....25 mm2</w:t>
            </w:r>
          </w:p>
        </w:tc>
      </w:tr>
    </w:tbl>
    <w:p w:rsidR="00B06455" w:rsidRDefault="00B06455" w:rsidP="00C33374">
      <w:pPr>
        <w:spacing w:before="120"/>
        <w:jc w:val="both"/>
        <w:rPr>
          <w:bCs/>
          <w:sz w:val="24"/>
          <w:szCs w:val="24"/>
        </w:rPr>
      </w:pPr>
    </w:p>
    <w:p w:rsidR="00F46A8C" w:rsidRPr="00B06455" w:rsidRDefault="00F46A8C" w:rsidP="00F46A8C">
      <w:pPr>
        <w:pStyle w:val="Antrat3"/>
        <w:keepLines/>
        <w:widowControl/>
        <w:shd w:val="clear" w:color="auto" w:fill="auto"/>
        <w:tabs>
          <w:tab w:val="num" w:pos="720"/>
        </w:tabs>
        <w:suppressAutoHyphens/>
        <w:autoSpaceDE/>
        <w:autoSpaceDN/>
        <w:adjustRightInd/>
        <w:spacing w:before="240" w:after="240" w:line="240" w:lineRule="auto"/>
        <w:ind w:left="720"/>
      </w:pPr>
      <w:bookmarkStart w:id="620" w:name="_Toc79838516"/>
      <w:bookmarkStart w:id="621" w:name="_Toc86140628"/>
      <w:bookmarkStart w:id="622" w:name="_Toc111989680"/>
      <w:bookmarkStart w:id="623" w:name="_Toc348099362"/>
      <w:bookmarkStart w:id="624" w:name="_Toc450750171"/>
      <w:bookmarkEnd w:id="591"/>
      <w:r w:rsidRPr="00B06455">
        <w:t>Montažas</w:t>
      </w:r>
      <w:bookmarkEnd w:id="620"/>
      <w:bookmarkEnd w:id="621"/>
      <w:bookmarkEnd w:id="622"/>
      <w:bookmarkEnd w:id="623"/>
      <w:bookmarkEnd w:id="624"/>
    </w:p>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25" w:name="_Toc79838517"/>
      <w:bookmarkStart w:id="626" w:name="_Toc86140629"/>
      <w:bookmarkStart w:id="627" w:name="_Toc348099363"/>
      <w:bookmarkStart w:id="628" w:name="_Toc450750172"/>
      <w:r w:rsidRPr="00B06455">
        <w:rPr>
          <w:rFonts w:ascii="Times New Roman" w:hAnsi="Times New Roman"/>
          <w:sz w:val="24"/>
          <w:szCs w:val="24"/>
          <w:lang w:val="lt-LT"/>
        </w:rPr>
        <w:t>Tranšėjos kabelių ir vamzdžių klojimui</w:t>
      </w:r>
      <w:bookmarkEnd w:id="625"/>
      <w:bookmarkEnd w:id="626"/>
      <w:bookmarkEnd w:id="627"/>
      <w:bookmarkEnd w:id="628"/>
    </w:p>
    <w:p w:rsidR="00B06455" w:rsidRPr="00B06455" w:rsidRDefault="00B06455" w:rsidP="00B06455">
      <w:pPr>
        <w:spacing w:before="120"/>
        <w:ind w:firstLine="540"/>
        <w:jc w:val="both"/>
        <w:rPr>
          <w:bCs/>
          <w:sz w:val="24"/>
          <w:szCs w:val="24"/>
        </w:rPr>
      </w:pPr>
      <w:r w:rsidRPr="00B06455">
        <w:rPr>
          <w:bCs/>
          <w:sz w:val="24"/>
          <w:szCs w:val="24"/>
        </w:rPr>
        <w:t xml:space="preserve">Klojant kabelius ir vamzdžius žemėje tranšėjose vadovaujantys “Elektros įrenginių įrengimo taisyklių” antruoju skyriumi (Vilnius, </w:t>
      </w:r>
      <w:smartTag w:uri="urn:schemas-microsoft-com:office:smarttags" w:element="metricconverter">
        <w:smartTagPr>
          <w:attr w:name="ProductID" w:val="2001 m"/>
        </w:smartTagPr>
        <w:r w:rsidRPr="00B06455">
          <w:rPr>
            <w:bCs/>
            <w:sz w:val="24"/>
            <w:szCs w:val="24"/>
          </w:rPr>
          <w:t>2001 m</w:t>
        </w:r>
      </w:smartTag>
      <w:r w:rsidRPr="00B06455">
        <w:rPr>
          <w:bCs/>
          <w:sz w:val="24"/>
          <w:szCs w:val="24"/>
        </w:rPr>
        <w:t>.).</w:t>
      </w:r>
    </w:p>
    <w:p w:rsidR="00B06455" w:rsidRPr="00B06455" w:rsidRDefault="00B06455" w:rsidP="00B06455">
      <w:pPr>
        <w:spacing w:before="120"/>
        <w:ind w:firstLine="540"/>
        <w:jc w:val="both"/>
        <w:rPr>
          <w:bCs/>
          <w:sz w:val="24"/>
          <w:szCs w:val="24"/>
        </w:rPr>
      </w:pPr>
      <w:r w:rsidRPr="00B06455">
        <w:rPr>
          <w:bCs/>
          <w:sz w:val="24"/>
          <w:szCs w:val="24"/>
        </w:rPr>
        <w:t xml:space="preserve">Tranšėjos turi būti kasamos pagal konkrečių vamzdžių ir kabelių matmenis. Tranšėjos turi būti tokio dydžio, kad po vamzdžiais ir kabeliais liktų ne mažiau </w:t>
      </w:r>
      <w:smartTag w:uri="urn:schemas-microsoft-com:office:smarttags" w:element="metricconverter">
        <w:smartTagPr>
          <w:attr w:name="ProductID" w:val="300 mm"/>
        </w:smartTagPr>
        <w:r w:rsidRPr="00B06455">
          <w:rPr>
            <w:bCs/>
            <w:sz w:val="24"/>
            <w:szCs w:val="24"/>
          </w:rPr>
          <w:t>300 mm</w:t>
        </w:r>
      </w:smartTag>
      <w:r w:rsidRPr="00B06455">
        <w:rPr>
          <w:bCs/>
          <w:sz w:val="24"/>
          <w:szCs w:val="24"/>
        </w:rPr>
        <w:t xml:space="preserve">, o šonuose - po </w:t>
      </w:r>
      <w:smartTag w:uri="urn:schemas-microsoft-com:office:smarttags" w:element="metricconverter">
        <w:smartTagPr>
          <w:attr w:name="ProductID" w:val="200 mm"/>
        </w:smartTagPr>
        <w:r w:rsidRPr="00B06455">
          <w:rPr>
            <w:bCs/>
            <w:sz w:val="24"/>
            <w:szCs w:val="24"/>
          </w:rPr>
          <w:t>200 mm</w:t>
        </w:r>
      </w:smartTag>
      <w:r w:rsidRPr="00B06455">
        <w:rPr>
          <w:bCs/>
          <w:sz w:val="24"/>
          <w:szCs w:val="24"/>
        </w:rPr>
        <w:t>.</w:t>
      </w:r>
    </w:p>
    <w:p w:rsidR="00B06455" w:rsidRPr="00B06455" w:rsidRDefault="00B06455" w:rsidP="00B06455">
      <w:pPr>
        <w:spacing w:before="120"/>
        <w:ind w:firstLine="540"/>
        <w:jc w:val="both"/>
        <w:rPr>
          <w:bCs/>
          <w:sz w:val="24"/>
          <w:szCs w:val="24"/>
        </w:rPr>
      </w:pPr>
      <w:r w:rsidRPr="00B06455">
        <w:rPr>
          <w:bCs/>
          <w:sz w:val="24"/>
          <w:szCs w:val="24"/>
        </w:rPr>
        <w:t xml:space="preserve">Elektros kabelių tranšėjos turi būti kiek įmanoma tiesesnės ir turėti sutvirtintus kraštus, kad išvengti nuošliaužų. Tranšėjų dugnas turi būti tvirtas ir lygus. Ten, kur turi keistis vamzdžių ir kabelių klojimo lygis, tranšėjos dugno lygis turi keistis palaipsniui. Kad išvengti kabelių pažeidimų, tranšėjos turi būti nusausintos. Jėgos kabeliai ir vamzdžiai tranšėjose tiesiami ne mažesniame kaip </w:t>
      </w:r>
      <w:smartTag w:uri="urn:schemas-microsoft-com:office:smarttags" w:element="metricconverter">
        <w:smartTagPr>
          <w:attr w:name="ProductID" w:val="0,7 m"/>
        </w:smartTagPr>
        <w:r w:rsidRPr="00B06455">
          <w:rPr>
            <w:bCs/>
            <w:sz w:val="24"/>
            <w:szCs w:val="24"/>
          </w:rPr>
          <w:t>0,7 m</w:t>
        </w:r>
      </w:smartTag>
      <w:r w:rsidRPr="00B06455">
        <w:rPr>
          <w:bCs/>
          <w:sz w:val="24"/>
          <w:szCs w:val="24"/>
        </w:rPr>
        <w:t xml:space="preserve"> gylyje. Atstumas tarp dviejų jėgos kabelių turi būti ne mažesnis kaip </w:t>
      </w:r>
      <w:smartTag w:uri="urn:schemas-microsoft-com:office:smarttags" w:element="metricconverter">
        <w:smartTagPr>
          <w:attr w:name="ProductID" w:val="0,1 m"/>
        </w:smartTagPr>
        <w:r w:rsidRPr="00B06455">
          <w:rPr>
            <w:bCs/>
            <w:sz w:val="24"/>
            <w:szCs w:val="24"/>
          </w:rPr>
          <w:t>0,1 m</w:t>
        </w:r>
      </w:smartTag>
      <w:r w:rsidRPr="00B06455">
        <w:rPr>
          <w:bCs/>
          <w:sz w:val="24"/>
          <w:szCs w:val="24"/>
        </w:rPr>
        <w:t xml:space="preserve">. Klojant kabelius tranšėjose, po kabelių ir virš jų, turi būti pilami ne mažesnio kaip </w:t>
      </w:r>
      <w:smartTag w:uri="urn:schemas-microsoft-com:office:smarttags" w:element="metricconverter">
        <w:smartTagPr>
          <w:attr w:name="ProductID" w:val="10 cm"/>
        </w:smartTagPr>
        <w:r w:rsidRPr="00B06455">
          <w:rPr>
            <w:bCs/>
            <w:sz w:val="24"/>
            <w:szCs w:val="24"/>
          </w:rPr>
          <w:t>10 cm</w:t>
        </w:r>
      </w:smartTag>
      <w:r w:rsidRPr="00B06455">
        <w:rPr>
          <w:bCs/>
          <w:sz w:val="24"/>
          <w:szCs w:val="24"/>
        </w:rPr>
        <w:t xml:space="preserve"> storio smėlio arba kitos smulkios frakcijos grunto sluoksniai be akmenų, statybinių šiukšlių ir šlako. Iki 1000 V įtampos kabeliai tuose trasų ruožuose, kur jie gali būti pažeisti, turi būti apsaugoti plokštėmis, gaubtais arba pakloti vamzdžiuose. Kitais atvejais </w:t>
      </w:r>
      <w:smartTag w:uri="urn:schemas-microsoft-com:office:smarttags" w:element="metricconverter">
        <w:smartTagPr>
          <w:attr w:name="ProductID" w:val="0,3 m"/>
        </w:smartTagPr>
        <w:r w:rsidRPr="00B06455">
          <w:rPr>
            <w:bCs/>
            <w:sz w:val="24"/>
            <w:szCs w:val="24"/>
          </w:rPr>
          <w:t>0,3 m</w:t>
        </w:r>
      </w:smartTag>
      <w:r w:rsidRPr="00B06455">
        <w:rPr>
          <w:bCs/>
          <w:sz w:val="24"/>
          <w:szCs w:val="24"/>
        </w:rPr>
        <w:t xml:space="preserve"> nuo žemės paviršiaus kiekvienam lygiagrečiai paklotam kabeliui klojama ne plonesnė nei </w:t>
      </w:r>
      <w:smartTag w:uri="urn:schemas-microsoft-com:office:smarttags" w:element="metricconverter">
        <w:smartTagPr>
          <w:attr w:name="ProductID" w:val="0,5 mm"/>
        </w:smartTagPr>
        <w:r w:rsidRPr="00B06455">
          <w:rPr>
            <w:bCs/>
            <w:sz w:val="24"/>
            <w:szCs w:val="24"/>
          </w:rPr>
          <w:t>0,5 mm</w:t>
        </w:r>
      </w:smartTag>
      <w:r w:rsidRPr="00B06455">
        <w:rPr>
          <w:bCs/>
          <w:sz w:val="24"/>
          <w:szCs w:val="24"/>
        </w:rPr>
        <w:t xml:space="preserve"> storio signalinė juosta su užrašu “Dėmesio! Kabelis”. </w:t>
      </w:r>
    </w:p>
    <w:p w:rsidR="00B06455" w:rsidRPr="00B06455" w:rsidRDefault="00B06455" w:rsidP="00B06455">
      <w:pPr>
        <w:spacing w:before="120"/>
        <w:ind w:firstLine="540"/>
        <w:jc w:val="both"/>
        <w:rPr>
          <w:bCs/>
          <w:sz w:val="24"/>
          <w:szCs w:val="24"/>
        </w:rPr>
      </w:pPr>
      <w:r w:rsidRPr="00B06455">
        <w:rPr>
          <w:bCs/>
          <w:sz w:val="24"/>
          <w:szCs w:val="24"/>
        </w:rPr>
        <w:t xml:space="preserve">Po asfaltu kabeliai turi būti klojami </w:t>
      </w:r>
      <w:smartTag w:uri="urn:schemas-microsoft-com:office:smarttags" w:element="metricconverter">
        <w:smartTagPr>
          <w:attr w:name="ProductID" w:val="1 m"/>
        </w:smartTagPr>
        <w:r w:rsidRPr="00B06455">
          <w:rPr>
            <w:bCs/>
            <w:sz w:val="24"/>
            <w:szCs w:val="24"/>
          </w:rPr>
          <w:t>1 m</w:t>
        </w:r>
      </w:smartTag>
      <w:r w:rsidRPr="00B06455">
        <w:rPr>
          <w:bCs/>
          <w:sz w:val="24"/>
          <w:szCs w:val="24"/>
        </w:rPr>
        <w:t xml:space="preserve"> gylyje ir apsaugoti vamzdžiu, po esamu asfaltu turi būti klojami vamzdžiuose prastūmimo būdu.</w:t>
      </w:r>
    </w:p>
    <w:p w:rsidR="00F46A8C" w:rsidRPr="00B06455" w:rsidRDefault="00B06455" w:rsidP="00B06455">
      <w:pPr>
        <w:spacing w:before="120"/>
        <w:ind w:firstLine="540"/>
        <w:jc w:val="both"/>
        <w:rPr>
          <w:bCs/>
          <w:sz w:val="24"/>
          <w:szCs w:val="24"/>
        </w:rPr>
      </w:pPr>
      <w:r w:rsidRPr="00B06455">
        <w:rPr>
          <w:bCs/>
          <w:sz w:val="24"/>
          <w:szCs w:val="24"/>
        </w:rPr>
        <w:t>Po grunto užpylimo, kabelių trasos turi būti pažymėtos specialiais žymekliais. Žymekliai statomi visur, kur kabelis keičia kryptį ir ties visais sujungimais.</w:t>
      </w:r>
    </w:p>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29" w:name="_Toc79838518"/>
      <w:bookmarkStart w:id="630" w:name="_Toc86140630"/>
      <w:bookmarkStart w:id="631" w:name="_Toc348099364"/>
      <w:bookmarkStart w:id="632" w:name="_Toc450750173"/>
      <w:r w:rsidRPr="00B06455">
        <w:rPr>
          <w:rFonts w:ascii="Times New Roman" w:hAnsi="Times New Roman"/>
          <w:sz w:val="24"/>
          <w:szCs w:val="24"/>
          <w:lang w:val="lt-LT"/>
        </w:rPr>
        <w:t>Reikalavimai elektros kabelių klojimui</w:t>
      </w:r>
      <w:bookmarkEnd w:id="629"/>
      <w:bookmarkEnd w:id="630"/>
      <w:bookmarkEnd w:id="631"/>
      <w:bookmarkEnd w:id="632"/>
    </w:p>
    <w:p w:rsidR="00B06455" w:rsidRPr="00B06455" w:rsidRDefault="00B06455" w:rsidP="00B06455">
      <w:pPr>
        <w:spacing w:before="120"/>
        <w:ind w:firstLine="540"/>
        <w:jc w:val="both"/>
        <w:rPr>
          <w:bCs/>
          <w:sz w:val="24"/>
          <w:szCs w:val="24"/>
        </w:rPr>
      </w:pPr>
      <w:bookmarkStart w:id="633" w:name="_Toc79838519"/>
      <w:bookmarkStart w:id="634" w:name="_Toc86140631"/>
      <w:r w:rsidRPr="00B06455">
        <w:rPr>
          <w:bCs/>
          <w:sz w:val="24"/>
          <w:szCs w:val="24"/>
        </w:rPr>
        <w:t>Elektros instaliacija turi atitikti aplinkos sąlygas, statinio paskirtį, jo konstrukciją ir architektūrinius ypatumus.</w:t>
      </w:r>
    </w:p>
    <w:p w:rsidR="00B06455" w:rsidRPr="00B06455" w:rsidRDefault="00B06455" w:rsidP="00B06455">
      <w:pPr>
        <w:spacing w:before="120"/>
        <w:ind w:firstLine="540"/>
        <w:jc w:val="both"/>
        <w:rPr>
          <w:bCs/>
          <w:sz w:val="24"/>
          <w:szCs w:val="24"/>
        </w:rPr>
      </w:pPr>
      <w:r w:rsidRPr="00B06455">
        <w:rPr>
          <w:bCs/>
          <w:sz w:val="24"/>
          <w:szCs w:val="24"/>
        </w:rPr>
        <w:t>Instaliacijos rūšis ir kabelių bei laidų klojimo būdai turi būti nustatomi laikantis saugos taisyklių eksploatuojant elektros įrenginius ir priešgaisrinės saugos taisyklių reikalavimų.</w:t>
      </w:r>
    </w:p>
    <w:p w:rsidR="00B06455" w:rsidRPr="00B06455" w:rsidRDefault="00B06455" w:rsidP="00B06455">
      <w:pPr>
        <w:spacing w:before="120"/>
        <w:ind w:firstLine="540"/>
        <w:jc w:val="both"/>
        <w:rPr>
          <w:bCs/>
          <w:sz w:val="24"/>
          <w:szCs w:val="24"/>
        </w:rPr>
      </w:pPr>
      <w:r w:rsidRPr="00B06455">
        <w:rPr>
          <w:bCs/>
          <w:sz w:val="24"/>
          <w:szCs w:val="24"/>
        </w:rPr>
        <w:t>Kabelius ir laidus, instaliacijos įrengimo būdą reikia parinkti pagal aplinkos sąlygas. Instaliacija turi atitikti visas aplinkai būdingas sąlygas. Instaliacijai naudojamų kabelių ir laidų izoliacija ir apvalkalas turi atitikti klojimo būdą ir aplinkos sąlygas, bei tinklo vardinę įtampą.</w:t>
      </w:r>
    </w:p>
    <w:p w:rsidR="00B06455" w:rsidRPr="00B06455" w:rsidRDefault="00B06455" w:rsidP="00B06455">
      <w:pPr>
        <w:spacing w:before="120"/>
        <w:ind w:firstLine="540"/>
        <w:jc w:val="both"/>
        <w:rPr>
          <w:bCs/>
          <w:sz w:val="24"/>
          <w:szCs w:val="24"/>
        </w:rPr>
      </w:pPr>
      <w:r w:rsidRPr="00B06455">
        <w:rPr>
          <w:bCs/>
          <w:sz w:val="24"/>
          <w:szCs w:val="24"/>
        </w:rPr>
        <w:t>Vietose, kur galimi mechaniniai elektros instaliacijos pažeidimai, kabeliai ir laidai turi būti klojami vamzdžiuose, loviuose, atitvaruose arba instaliuojami paslėptai.</w:t>
      </w:r>
    </w:p>
    <w:p w:rsidR="00B06455" w:rsidRPr="00B06455" w:rsidRDefault="00B06455" w:rsidP="00B06455">
      <w:pPr>
        <w:spacing w:before="120"/>
        <w:ind w:firstLine="540"/>
        <w:jc w:val="both"/>
        <w:rPr>
          <w:bCs/>
          <w:sz w:val="24"/>
          <w:szCs w:val="24"/>
        </w:rPr>
      </w:pPr>
      <w:r w:rsidRPr="00B06455">
        <w:rPr>
          <w:bCs/>
          <w:sz w:val="24"/>
          <w:szCs w:val="24"/>
        </w:rPr>
        <w:t>Kabeliai ir laidai turi būti naudojami pagal paskirtį ir tik tokioje aplinkoje, kuri nurodyta kabelių (laidų) standartuose ir techninėse sąlygose.</w:t>
      </w:r>
    </w:p>
    <w:p w:rsidR="00B06455" w:rsidRPr="00B06455" w:rsidRDefault="00B06455" w:rsidP="00B06455">
      <w:pPr>
        <w:spacing w:before="120"/>
        <w:ind w:firstLine="540"/>
        <w:jc w:val="both"/>
        <w:rPr>
          <w:bCs/>
          <w:sz w:val="24"/>
          <w:szCs w:val="24"/>
        </w:rPr>
      </w:pPr>
      <w:r w:rsidRPr="00B06455">
        <w:rPr>
          <w:bCs/>
          <w:sz w:val="24"/>
          <w:szCs w:val="24"/>
        </w:rPr>
        <w:t>Klojant kabelius ir laidus vamzdžiuose, uždaruose loviuose, lanksčiose metalinėse rankovėse ir uždaruose kanaluose, turi būti numatyta kabelių ir laidų pakeitimo galimybė.</w:t>
      </w:r>
    </w:p>
    <w:p w:rsidR="00B06455" w:rsidRPr="00B06455" w:rsidRDefault="00B06455" w:rsidP="00B06455">
      <w:pPr>
        <w:spacing w:before="120"/>
        <w:ind w:firstLine="540"/>
        <w:jc w:val="both"/>
        <w:rPr>
          <w:bCs/>
          <w:sz w:val="24"/>
          <w:szCs w:val="24"/>
        </w:rPr>
      </w:pPr>
      <w:r w:rsidRPr="00B06455">
        <w:rPr>
          <w:bCs/>
          <w:sz w:val="24"/>
          <w:szCs w:val="24"/>
        </w:rPr>
        <w:t>Kabelių ir laidų perėjas per vidaus ir lauko sienas bei tarpaukštines perdangas reikia įrengti taip, kad juos būtų galima lengvai pakeisti. Dėl to perėjos turi būti įrengtos vamzdyje, lovyje ir pan.</w:t>
      </w:r>
    </w:p>
    <w:p w:rsidR="00B06455" w:rsidRPr="00B06455" w:rsidRDefault="00B06455" w:rsidP="00B06455">
      <w:pPr>
        <w:spacing w:before="120"/>
        <w:ind w:firstLine="540"/>
        <w:jc w:val="both"/>
        <w:rPr>
          <w:bCs/>
          <w:sz w:val="24"/>
          <w:szCs w:val="24"/>
        </w:rPr>
      </w:pPr>
      <w:r w:rsidRPr="00B06455">
        <w:rPr>
          <w:bCs/>
          <w:sz w:val="24"/>
          <w:szCs w:val="24"/>
        </w:rPr>
        <w:t>Visi kabeliai, pakloti tose vietose, kur galimi mechaniniai pažeidimai, turi būti apsaugoti iki 2m aukštyje nuo žemės arba grindų.</w:t>
      </w:r>
    </w:p>
    <w:p w:rsidR="00B06455" w:rsidRPr="00B06455" w:rsidRDefault="00B06455" w:rsidP="00B06455">
      <w:pPr>
        <w:spacing w:before="120"/>
        <w:ind w:firstLine="540"/>
        <w:jc w:val="both"/>
        <w:rPr>
          <w:bCs/>
          <w:sz w:val="24"/>
          <w:szCs w:val="24"/>
        </w:rPr>
      </w:pPr>
      <w:r w:rsidRPr="00B06455">
        <w:rPr>
          <w:bCs/>
          <w:sz w:val="24"/>
          <w:szCs w:val="24"/>
        </w:rPr>
        <w:t>Klojant kabelius greta eksploatuojamų kabelių, reikia imtis priemonių, kad pastarieji nebūtų mechaniškai pažeisti.</w:t>
      </w:r>
    </w:p>
    <w:p w:rsidR="00B06455" w:rsidRPr="00B06455" w:rsidRDefault="00B06455" w:rsidP="00B06455">
      <w:pPr>
        <w:spacing w:before="120"/>
        <w:ind w:firstLine="540"/>
        <w:jc w:val="both"/>
        <w:rPr>
          <w:bCs/>
          <w:sz w:val="24"/>
          <w:szCs w:val="24"/>
        </w:rPr>
      </w:pPr>
      <w:r w:rsidRPr="00B06455">
        <w:rPr>
          <w:bCs/>
          <w:sz w:val="24"/>
          <w:szCs w:val="24"/>
        </w:rPr>
        <w:t xml:space="preserve">Požeminiai kabeliai turi būti pakloti statybinės dalies rangovų iškastose tranšėjose. Kabeliai klojami sausoje tranšėjoje. Esant aukštiems gruntiniams vandenims, jie pažeminami siurbliais arba adatiniais filtrais, vandenis nuleidžiant į esamus griovius arba lietaus kanalizacijos tinklus. Tranšėja apvaloma nuo akmenų, šiukšlių, įrengiamas dugno paruošiamasis sluoksnis iš purios ne mažiau </w:t>
      </w:r>
      <w:smartTag w:uri="urn:schemas-microsoft-com:office:smarttags" w:element="metricconverter">
        <w:smartTagPr>
          <w:attr w:name="ProductID" w:val="10 cm"/>
        </w:smartTagPr>
        <w:r w:rsidRPr="00B06455">
          <w:rPr>
            <w:bCs/>
            <w:sz w:val="24"/>
            <w:szCs w:val="24"/>
          </w:rPr>
          <w:t>10 cm</w:t>
        </w:r>
      </w:smartTag>
      <w:r w:rsidRPr="00B06455">
        <w:rPr>
          <w:bCs/>
          <w:sz w:val="24"/>
          <w:szCs w:val="24"/>
        </w:rPr>
        <w:t xml:space="preserve"> storio žemės, priemolio, molio žemės-smėlio pagrindas.</w:t>
      </w:r>
    </w:p>
    <w:p w:rsidR="00B06455" w:rsidRPr="00B06455" w:rsidRDefault="00B06455" w:rsidP="00B06455">
      <w:pPr>
        <w:spacing w:before="120"/>
        <w:ind w:firstLine="540"/>
        <w:jc w:val="both"/>
        <w:rPr>
          <w:bCs/>
          <w:sz w:val="24"/>
          <w:szCs w:val="24"/>
        </w:rPr>
      </w:pPr>
      <w:r w:rsidRPr="00B06455">
        <w:rPr>
          <w:bCs/>
          <w:sz w:val="24"/>
          <w:szCs w:val="24"/>
        </w:rPr>
        <w:t>Prieš kabelio klojimą iškviečiamas techninės priežiūros Inžinierius (Užsakovas), kuris kartu su Rangovu patikrina:</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tranšėjos gylį, posūkių kampus;</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kabelių atitikties deklaracijas ir sertifikatus;</w:t>
      </w:r>
    </w:p>
    <w:p w:rsidR="00B06455" w:rsidRPr="00B06455" w:rsidRDefault="00B06455" w:rsidP="00B06455">
      <w:pPr>
        <w:widowControl/>
        <w:numPr>
          <w:ilvl w:val="0"/>
          <w:numId w:val="20"/>
        </w:numPr>
        <w:tabs>
          <w:tab w:val="left" w:pos="851"/>
        </w:tabs>
        <w:autoSpaceDE/>
        <w:autoSpaceDN/>
        <w:adjustRightInd/>
        <w:spacing w:line="270" w:lineRule="atLeast"/>
        <w:jc w:val="both"/>
        <w:rPr>
          <w:sz w:val="24"/>
          <w:szCs w:val="24"/>
        </w:rPr>
      </w:pPr>
      <w:r w:rsidRPr="00B06455">
        <w:rPr>
          <w:sz w:val="24"/>
          <w:szCs w:val="24"/>
        </w:rPr>
        <w:t>kabelių būgno patikrinimo aktus.</w:t>
      </w:r>
    </w:p>
    <w:p w:rsidR="00B06455" w:rsidRPr="00B06455" w:rsidRDefault="00B06455" w:rsidP="00B06455">
      <w:pPr>
        <w:spacing w:before="120"/>
        <w:ind w:firstLine="540"/>
        <w:jc w:val="both"/>
        <w:rPr>
          <w:bCs/>
          <w:sz w:val="24"/>
          <w:szCs w:val="24"/>
        </w:rPr>
      </w:pPr>
      <w:r w:rsidRPr="00B06455">
        <w:rPr>
          <w:bCs/>
          <w:sz w:val="24"/>
          <w:szCs w:val="24"/>
        </w:rPr>
        <w:t>Kabelių tranšėjų užpylimas, paklojus kabelį, be Inžinieriaus leidimo yra draudžiamas.</w:t>
      </w:r>
    </w:p>
    <w:p w:rsidR="00B06455" w:rsidRPr="00B06455" w:rsidRDefault="00B06455" w:rsidP="00B06455">
      <w:pPr>
        <w:spacing w:before="120"/>
        <w:ind w:firstLine="540"/>
        <w:jc w:val="both"/>
        <w:rPr>
          <w:bCs/>
          <w:sz w:val="24"/>
          <w:szCs w:val="24"/>
        </w:rPr>
      </w:pPr>
      <w:r w:rsidRPr="00B06455">
        <w:rPr>
          <w:bCs/>
          <w:sz w:val="24"/>
          <w:szCs w:val="24"/>
        </w:rPr>
        <w:t>Atliekamas dalinis kabelio užpylimas ne mažesniu kaip 10cm storio smėlio arba kitos smulkios frakcijos grunto sluoksniu be akmenų, statybinių šiukšlių ir šlako.</w:t>
      </w:r>
    </w:p>
    <w:p w:rsidR="00B06455" w:rsidRPr="00B06455" w:rsidRDefault="00B06455" w:rsidP="00B06455">
      <w:pPr>
        <w:spacing w:before="120"/>
        <w:ind w:firstLine="540"/>
        <w:jc w:val="both"/>
        <w:rPr>
          <w:bCs/>
          <w:sz w:val="24"/>
          <w:szCs w:val="24"/>
        </w:rPr>
      </w:pPr>
      <w:r w:rsidRPr="00B06455">
        <w:rPr>
          <w:bCs/>
          <w:sz w:val="24"/>
          <w:szCs w:val="24"/>
        </w:rPr>
        <w:t>Įrengiama kabelių apsauga nuo mechaninių pažeidimų:</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0"/>
      </w:tblGrid>
      <w:tr w:rsidR="00B06455" w:rsidRPr="00B06455">
        <w:tc>
          <w:tcPr>
            <w:tcW w:w="8480" w:type="dxa"/>
          </w:tcPr>
          <w:p w:rsidR="00B06455" w:rsidRPr="00B06455" w:rsidRDefault="00B06455" w:rsidP="00616A88">
            <w:pPr>
              <w:rPr>
                <w:sz w:val="22"/>
                <w:szCs w:val="22"/>
              </w:rPr>
            </w:pPr>
            <w:r w:rsidRPr="00B06455">
              <w:rPr>
                <w:sz w:val="22"/>
                <w:szCs w:val="22"/>
              </w:rPr>
              <w:t>- iki 1000 V įtampos kabeliai pakloti 0,35-</w:t>
            </w:r>
            <w:smartTag w:uri="urn:schemas-microsoft-com:office:smarttags" w:element="metricconverter">
              <w:smartTagPr>
                <w:attr w:name="ProductID" w:val="0,7 m"/>
              </w:smartTagPr>
              <w:r w:rsidRPr="00B06455">
                <w:rPr>
                  <w:sz w:val="22"/>
                  <w:szCs w:val="22"/>
                </w:rPr>
                <w:t>0,7 m</w:t>
              </w:r>
            </w:smartTag>
            <w:r w:rsidRPr="00B06455">
              <w:rPr>
                <w:sz w:val="22"/>
                <w:szCs w:val="22"/>
              </w:rPr>
              <w:t xml:space="preserve"> gylyje ir dažnų kasinėjimų vietose apsaugomi plokštėmis, gaubtais arba turi būti klojami vamzdžiuose;</w:t>
            </w:r>
          </w:p>
        </w:tc>
      </w:tr>
    </w:tbl>
    <w:p w:rsidR="00B06455" w:rsidRPr="00B06455" w:rsidRDefault="00B06455" w:rsidP="00B06455">
      <w:pPr>
        <w:spacing w:before="120"/>
        <w:ind w:firstLine="540"/>
        <w:jc w:val="both"/>
        <w:rPr>
          <w:bCs/>
          <w:sz w:val="24"/>
          <w:szCs w:val="24"/>
        </w:rPr>
      </w:pPr>
      <w:r w:rsidRPr="00B06455">
        <w:rPr>
          <w:bCs/>
          <w:sz w:val="24"/>
          <w:szCs w:val="24"/>
        </w:rPr>
        <w:t>Įrengus kabelių apsaugą, elektros įrangos montavimo ir rangovo atstovai, kartu su užsakovo techninę priežiūrą atliekančiu inžinieriumi, patikrina trasą, parengia dengtų darbų aktą. Padaromos komunikacijų geodezinės nuotraukos.</w:t>
      </w:r>
    </w:p>
    <w:p w:rsidR="00B06455" w:rsidRPr="00B06455" w:rsidRDefault="00B06455" w:rsidP="00B06455">
      <w:pPr>
        <w:spacing w:before="120"/>
        <w:ind w:firstLine="540"/>
        <w:jc w:val="both"/>
        <w:rPr>
          <w:bCs/>
          <w:sz w:val="24"/>
          <w:szCs w:val="24"/>
        </w:rPr>
      </w:pPr>
      <w:r w:rsidRPr="00B06455">
        <w:rPr>
          <w:bCs/>
          <w:sz w:val="24"/>
          <w:szCs w:val="24"/>
        </w:rPr>
        <w:t>Kabelių klojimo gyliai:</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3"/>
      </w:tblGrid>
      <w:tr w:rsidR="00B06455" w:rsidRPr="00B06455">
        <w:tc>
          <w:tcPr>
            <w:tcW w:w="8803" w:type="dxa"/>
          </w:tcPr>
          <w:p w:rsidR="00B06455" w:rsidRPr="00B06455" w:rsidRDefault="00B06455" w:rsidP="00616A88">
            <w:pPr>
              <w:rPr>
                <w:sz w:val="22"/>
                <w:szCs w:val="22"/>
              </w:rPr>
            </w:pPr>
            <w:r w:rsidRPr="00B06455">
              <w:rPr>
                <w:sz w:val="22"/>
                <w:szCs w:val="22"/>
              </w:rPr>
              <w:t>- 6-10 kV įtampos, kontroliniai, žemos įtampos kabeliai –0,7 m;</w:t>
            </w:r>
          </w:p>
        </w:tc>
      </w:tr>
      <w:tr w:rsidR="00B06455" w:rsidRPr="00B06455">
        <w:tc>
          <w:tcPr>
            <w:tcW w:w="8803" w:type="dxa"/>
          </w:tcPr>
          <w:p w:rsidR="00B06455" w:rsidRPr="00B06455" w:rsidRDefault="00B06455" w:rsidP="00616A88">
            <w:pPr>
              <w:rPr>
                <w:sz w:val="22"/>
                <w:szCs w:val="22"/>
              </w:rPr>
            </w:pPr>
            <w:r w:rsidRPr="00B06455">
              <w:rPr>
                <w:sz w:val="22"/>
                <w:szCs w:val="22"/>
              </w:rPr>
              <w:t>- 0,4-10 kV įtampos kabeliai ariamoje žemėje –1,0 m;</w:t>
            </w:r>
          </w:p>
        </w:tc>
      </w:tr>
      <w:tr w:rsidR="00B06455" w:rsidRPr="00B06455">
        <w:tc>
          <w:tcPr>
            <w:tcW w:w="8803" w:type="dxa"/>
          </w:tcPr>
          <w:p w:rsidR="00B06455" w:rsidRPr="00B06455" w:rsidRDefault="00B06455" w:rsidP="00616A88">
            <w:pPr>
              <w:rPr>
                <w:sz w:val="22"/>
                <w:szCs w:val="22"/>
              </w:rPr>
            </w:pPr>
            <w:r w:rsidRPr="00B06455">
              <w:rPr>
                <w:sz w:val="22"/>
                <w:szCs w:val="22"/>
              </w:rPr>
              <w:t xml:space="preserve">- po keliais ir pravažiavimais – </w:t>
            </w:r>
            <w:smartTag w:uri="urn:schemas-microsoft-com:office:smarttags" w:element="metricconverter">
              <w:smartTagPr>
                <w:attr w:name="ProductID" w:val="1,0 m"/>
              </w:smartTagPr>
              <w:r w:rsidRPr="00B06455">
                <w:rPr>
                  <w:sz w:val="22"/>
                  <w:szCs w:val="22"/>
                </w:rPr>
                <w:t>1,0 m</w:t>
              </w:r>
            </w:smartTag>
            <w:r w:rsidRPr="00B06455">
              <w:rPr>
                <w:sz w:val="22"/>
                <w:szCs w:val="22"/>
              </w:rPr>
              <w:t xml:space="preserve"> ir apsaugoti PVC, asbestcementiniu ar plieniniu cinkuotu vamzdžiu.</w:t>
            </w:r>
          </w:p>
        </w:tc>
      </w:tr>
      <w:tr w:rsidR="00B06455" w:rsidRPr="00B06455">
        <w:tc>
          <w:tcPr>
            <w:tcW w:w="8803" w:type="dxa"/>
          </w:tcPr>
          <w:p w:rsidR="00B06455" w:rsidRPr="00B06455" w:rsidRDefault="00B06455" w:rsidP="00616A88">
            <w:pPr>
              <w:rPr>
                <w:sz w:val="22"/>
                <w:szCs w:val="22"/>
              </w:rPr>
            </w:pPr>
            <w:r w:rsidRPr="00B06455">
              <w:rPr>
                <w:sz w:val="22"/>
                <w:szCs w:val="22"/>
              </w:rPr>
              <w:t>Minimalūs atstumai tarp lygiagrečiai klojamų kabelių:</w:t>
            </w:r>
          </w:p>
        </w:tc>
      </w:tr>
      <w:tr w:rsidR="00B06455" w:rsidRPr="00B06455">
        <w:tc>
          <w:tcPr>
            <w:tcW w:w="8803" w:type="dxa"/>
          </w:tcPr>
          <w:p w:rsidR="00B06455" w:rsidRPr="00B06455" w:rsidRDefault="00B06455" w:rsidP="00616A88">
            <w:pPr>
              <w:rPr>
                <w:sz w:val="22"/>
                <w:szCs w:val="22"/>
              </w:rPr>
            </w:pPr>
            <w:r w:rsidRPr="00B06455">
              <w:rPr>
                <w:sz w:val="22"/>
                <w:szCs w:val="22"/>
              </w:rPr>
              <w:t>- tarp 6-10 kV ir žemesnės įtampos kabelių, taip pat tarp jų ir kontrolinių kabelių –0,1 m;</w:t>
            </w:r>
          </w:p>
        </w:tc>
      </w:tr>
      <w:tr w:rsidR="00B06455" w:rsidRPr="00B06455">
        <w:tc>
          <w:tcPr>
            <w:tcW w:w="8803" w:type="dxa"/>
          </w:tcPr>
          <w:p w:rsidR="00B06455" w:rsidRPr="00B06455" w:rsidRDefault="00B06455" w:rsidP="00616A88">
            <w:pPr>
              <w:rPr>
                <w:sz w:val="22"/>
                <w:szCs w:val="22"/>
              </w:rPr>
            </w:pPr>
            <w:r w:rsidRPr="00B06455">
              <w:rPr>
                <w:sz w:val="22"/>
                <w:szCs w:val="22"/>
              </w:rPr>
              <w:t>- tarp 35 kV įtampos kabelių, taip pat tarp jų ir kitų kabelių –0,25 m;</w:t>
            </w:r>
          </w:p>
        </w:tc>
      </w:tr>
      <w:tr w:rsidR="00B06455" w:rsidRPr="00B06455">
        <w:tc>
          <w:tcPr>
            <w:tcW w:w="8803" w:type="dxa"/>
          </w:tcPr>
          <w:p w:rsidR="00B06455" w:rsidRPr="00B06455" w:rsidRDefault="00B06455" w:rsidP="00616A88">
            <w:pPr>
              <w:pStyle w:val="Pagrindiniotekstotrauka3"/>
              <w:rPr>
                <w:sz w:val="22"/>
                <w:szCs w:val="22"/>
              </w:rPr>
            </w:pPr>
            <w:r w:rsidRPr="00B06455">
              <w:rPr>
                <w:sz w:val="22"/>
                <w:szCs w:val="22"/>
              </w:rPr>
              <w:t>- tarp kabelių, kuriuos eksploatuoja skirtingos organizacijos, taip pat tarp galios ir ryšių kabelių –0,5 m;</w:t>
            </w:r>
          </w:p>
        </w:tc>
      </w:tr>
      <w:tr w:rsidR="00B06455" w:rsidRPr="00B06455">
        <w:tc>
          <w:tcPr>
            <w:tcW w:w="8803" w:type="dxa"/>
          </w:tcPr>
          <w:p w:rsidR="00B06455" w:rsidRPr="00B06455" w:rsidRDefault="00B06455" w:rsidP="00616A88">
            <w:pPr>
              <w:rPr>
                <w:sz w:val="22"/>
                <w:szCs w:val="22"/>
              </w:rPr>
            </w:pPr>
            <w:r w:rsidRPr="00B06455">
              <w:rPr>
                <w:sz w:val="22"/>
                <w:szCs w:val="22"/>
              </w:rPr>
              <w:t xml:space="preserve">- 2 kategorijos elektros imtuvams, kurie prijungti prie bendro maitinimo šaltinio, atstumas tarp kabelių tranšėjose turi būti nemažesnis kaip </w:t>
            </w:r>
            <w:smartTag w:uri="urn:schemas-microsoft-com:office:smarttags" w:element="metricconverter">
              <w:smartTagPr>
                <w:attr w:name="ProductID" w:val="1 m"/>
              </w:smartTagPr>
              <w:r w:rsidRPr="00B06455">
                <w:rPr>
                  <w:sz w:val="22"/>
                  <w:szCs w:val="22"/>
                </w:rPr>
                <w:t>1 m</w:t>
              </w:r>
            </w:smartTag>
            <w:r w:rsidRPr="00B06455">
              <w:rPr>
                <w:sz w:val="22"/>
                <w:szCs w:val="22"/>
              </w:rPr>
              <w:t xml:space="preserve"> arba nemažesnis kaip </w:t>
            </w:r>
            <w:smartTag w:uri="urn:schemas-microsoft-com:office:smarttags" w:element="metricconverter">
              <w:smartTagPr>
                <w:attr w:name="ProductID" w:val="0,6 m"/>
              </w:smartTagPr>
              <w:r w:rsidRPr="00B06455">
                <w:rPr>
                  <w:sz w:val="22"/>
                  <w:szCs w:val="22"/>
                </w:rPr>
                <w:t>0,6 m</w:t>
              </w:r>
            </w:smartTag>
            <w:r w:rsidRPr="00B06455">
              <w:rPr>
                <w:sz w:val="22"/>
                <w:szCs w:val="22"/>
              </w:rPr>
              <w:t xml:space="preserve"> ankštuose trasos ruožuose;</w:t>
            </w:r>
          </w:p>
        </w:tc>
      </w:tr>
      <w:tr w:rsidR="00B06455" w:rsidRPr="00B06455">
        <w:tc>
          <w:tcPr>
            <w:tcW w:w="8803" w:type="dxa"/>
          </w:tcPr>
          <w:p w:rsidR="00B06455" w:rsidRPr="00B06455" w:rsidRDefault="00B06455" w:rsidP="00616A88">
            <w:pPr>
              <w:rPr>
                <w:sz w:val="22"/>
                <w:szCs w:val="22"/>
              </w:rPr>
            </w:pPr>
            <w:r w:rsidRPr="00B06455">
              <w:rPr>
                <w:sz w:val="22"/>
                <w:szCs w:val="22"/>
              </w:rPr>
              <w:t>- tarp kontrolinių kabelių –nereglamentuojama.</w:t>
            </w:r>
          </w:p>
        </w:tc>
      </w:tr>
      <w:tr w:rsidR="00B06455" w:rsidRPr="00B06455">
        <w:tc>
          <w:tcPr>
            <w:tcW w:w="8803" w:type="dxa"/>
          </w:tcPr>
          <w:p w:rsidR="00B06455" w:rsidRPr="00B06455" w:rsidRDefault="00B06455" w:rsidP="00616A88">
            <w:pPr>
              <w:rPr>
                <w:sz w:val="22"/>
                <w:szCs w:val="22"/>
              </w:rPr>
            </w:pPr>
            <w:r w:rsidRPr="00B06455">
              <w:rPr>
                <w:sz w:val="22"/>
                <w:szCs w:val="22"/>
              </w:rPr>
              <w:t>Atstumas šviesoje tarp lygiagrečiai paklotų elektros kabelių ir kitų komunikacijų turi būti ne mažesnis kaip:</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vandentiekio, drenažo, nuotekynės: </w:t>
            </w:r>
            <w:smartTag w:uri="urn:schemas-microsoft-com:office:smarttags" w:element="metricconverter">
              <w:smartTagPr>
                <w:attr w:name="ProductID" w:val="-1,0 m"/>
              </w:smartTagPr>
              <w:r w:rsidRPr="00B06455">
                <w:rPr>
                  <w:sz w:val="22"/>
                  <w:szCs w:val="22"/>
                </w:rPr>
                <w:t>-1,0 m</w:t>
              </w:r>
            </w:smartTag>
            <w:r w:rsidRPr="00B06455">
              <w:rPr>
                <w:sz w:val="22"/>
                <w:szCs w:val="22"/>
              </w:rPr>
              <w:t xml:space="preserve"> normaliomis sąlygomis; </w:t>
            </w:r>
            <w:smartTag w:uri="urn:schemas-microsoft-com:office:smarttags" w:element="metricconverter">
              <w:smartTagPr>
                <w:attr w:name="ProductID" w:val="-0,5 m"/>
              </w:smartTagPr>
              <w:r w:rsidRPr="00B06455">
                <w:rPr>
                  <w:sz w:val="22"/>
                  <w:szCs w:val="22"/>
                </w:rPr>
                <w:t>-0,5 m</w:t>
              </w:r>
            </w:smartTag>
            <w:r w:rsidRPr="00B06455">
              <w:rPr>
                <w:sz w:val="22"/>
                <w:szCs w:val="22"/>
              </w:rPr>
              <w:t xml:space="preserve"> suspaustomis sąlygomis; </w:t>
            </w:r>
            <w:smartTag w:uri="urn:schemas-microsoft-com:office:smarttags" w:element="metricconverter">
              <w:smartTagPr>
                <w:attr w:name="ProductID" w:val="-0,25 m"/>
              </w:smartTagPr>
              <w:r w:rsidRPr="00B06455">
                <w:rPr>
                  <w:sz w:val="22"/>
                  <w:szCs w:val="22"/>
                </w:rPr>
                <w:t>-0,25 m</w:t>
              </w:r>
            </w:smartTag>
            <w:r w:rsidRPr="00B06455">
              <w:rPr>
                <w:sz w:val="22"/>
                <w:szCs w:val="22"/>
              </w:rPr>
              <w:t xml:space="preserve"> suspaustomis sąlygomis su kabelio apsauga.</w:t>
            </w:r>
          </w:p>
        </w:tc>
      </w:tr>
      <w:tr w:rsidR="00B06455" w:rsidRPr="00B06455">
        <w:tc>
          <w:tcPr>
            <w:tcW w:w="8803" w:type="dxa"/>
          </w:tcPr>
          <w:p w:rsidR="00B06455" w:rsidRPr="00B06455" w:rsidRDefault="00B06455" w:rsidP="00616A88">
            <w:pPr>
              <w:rPr>
                <w:sz w:val="22"/>
                <w:szCs w:val="22"/>
              </w:rPr>
            </w:pPr>
            <w:r w:rsidRPr="00B06455">
              <w:rPr>
                <w:sz w:val="22"/>
                <w:szCs w:val="22"/>
              </w:rPr>
              <w:t>-iki žemo, vidutinio ir aukšto slėgio dujotiekio (0,049...0,588 MPa): -1m normaliomis sąlygomis;</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labai aukšto slėgio dujotiekio (0,588...1,176 Mpa): </w:t>
            </w:r>
            <w:smartTag w:uri="urn:schemas-microsoft-com:office:smarttags" w:element="metricconverter">
              <w:smartTagPr>
                <w:attr w:name="ProductID" w:val="-2,0 m"/>
              </w:smartTagPr>
              <w:r w:rsidRPr="00B06455">
                <w:rPr>
                  <w:sz w:val="22"/>
                  <w:szCs w:val="22"/>
                </w:rPr>
                <w:t>-2,0 m</w:t>
              </w:r>
            </w:smartTag>
            <w:r w:rsidRPr="00B06455">
              <w:rPr>
                <w:sz w:val="22"/>
                <w:szCs w:val="22"/>
              </w:rPr>
              <w:t xml:space="preserve"> normaliomis sąlygomis;</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šiluminės trasos kanalo ar bekanalės vamzdžio izoliacijos </w:t>
            </w:r>
            <w:smartTag w:uri="urn:schemas-microsoft-com:office:smarttags" w:element="metricconverter">
              <w:smartTagPr>
                <w:attr w:name="ProductID" w:val="-2,0 m"/>
              </w:smartTagPr>
              <w:r w:rsidRPr="00B06455">
                <w:rPr>
                  <w:sz w:val="22"/>
                  <w:szCs w:val="22"/>
                </w:rPr>
                <w:t>-2,0 m</w:t>
              </w:r>
            </w:smartTag>
            <w:r w:rsidRPr="00B06455">
              <w:rPr>
                <w:sz w:val="22"/>
                <w:szCs w:val="22"/>
              </w:rPr>
              <w:t>;</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orinės ETL –1 kV  atramos: </w:t>
            </w:r>
            <w:smartTag w:uri="urn:schemas-microsoft-com:office:smarttags" w:element="metricconverter">
              <w:smartTagPr>
                <w:attr w:name="ProductID" w:val="-1,0 m"/>
              </w:smartTagPr>
              <w:r w:rsidRPr="00B06455">
                <w:rPr>
                  <w:sz w:val="22"/>
                  <w:szCs w:val="22"/>
                </w:rPr>
                <w:t>-1,0 m</w:t>
              </w:r>
            </w:smartTag>
            <w:r w:rsidRPr="00B06455">
              <w:rPr>
                <w:sz w:val="22"/>
                <w:szCs w:val="22"/>
              </w:rPr>
              <w:t xml:space="preserve"> be apsaugos; </w:t>
            </w:r>
            <w:smartTag w:uri="urn:schemas-microsoft-com:office:smarttags" w:element="metricconverter">
              <w:smartTagPr>
                <w:attr w:name="ProductID" w:val="-0,5 m"/>
              </w:smartTagPr>
              <w:r w:rsidRPr="00B06455">
                <w:rPr>
                  <w:sz w:val="22"/>
                  <w:szCs w:val="22"/>
                </w:rPr>
                <w:t>-0,5 m</w:t>
              </w:r>
            </w:smartTag>
            <w:r w:rsidRPr="00B06455">
              <w:rPr>
                <w:sz w:val="22"/>
                <w:szCs w:val="22"/>
              </w:rPr>
              <w:t xml:space="preserve"> elektros kabelį apsaugant vamzdžiu;</w:t>
            </w:r>
          </w:p>
        </w:tc>
      </w:tr>
      <w:tr w:rsidR="00B06455" w:rsidRPr="00B06455">
        <w:tc>
          <w:tcPr>
            <w:tcW w:w="8803" w:type="dxa"/>
          </w:tcPr>
          <w:p w:rsidR="00B06455" w:rsidRPr="00B06455" w:rsidRDefault="00B06455" w:rsidP="00616A88">
            <w:pPr>
              <w:rPr>
                <w:sz w:val="22"/>
                <w:szCs w:val="22"/>
              </w:rPr>
            </w:pPr>
            <w:r w:rsidRPr="00B06455">
              <w:rPr>
                <w:sz w:val="22"/>
                <w:szCs w:val="22"/>
              </w:rPr>
              <w:t>-iki orinės ETL –35 kV  atramos įžemiklio –5,0 m;.</w:t>
            </w:r>
          </w:p>
        </w:tc>
      </w:tr>
      <w:tr w:rsidR="00B06455" w:rsidRPr="00B06455">
        <w:tc>
          <w:tcPr>
            <w:tcW w:w="8803" w:type="dxa"/>
          </w:tcPr>
          <w:p w:rsidR="00B06455" w:rsidRPr="00B06455" w:rsidRDefault="00B06455" w:rsidP="00616A88">
            <w:pPr>
              <w:rPr>
                <w:sz w:val="22"/>
                <w:szCs w:val="22"/>
              </w:rPr>
            </w:pPr>
            <w:r w:rsidRPr="00B06455">
              <w:rPr>
                <w:sz w:val="22"/>
                <w:szCs w:val="22"/>
              </w:rPr>
              <w:t>-iki orinės ETL-110 kV (ir aukštesnės įtampos) atramos įžemiklio –10,0 m;</w:t>
            </w:r>
          </w:p>
        </w:tc>
      </w:tr>
      <w:tr w:rsidR="00B06455" w:rsidRPr="00B06455">
        <w:tc>
          <w:tcPr>
            <w:tcW w:w="8803" w:type="dxa"/>
          </w:tcPr>
          <w:p w:rsidR="00B06455" w:rsidRPr="00B06455" w:rsidRDefault="00B06455" w:rsidP="00616A88">
            <w:pPr>
              <w:rPr>
                <w:sz w:val="22"/>
                <w:szCs w:val="22"/>
              </w:rPr>
            </w:pPr>
            <w:r w:rsidRPr="00B06455">
              <w:rPr>
                <w:sz w:val="22"/>
                <w:szCs w:val="22"/>
              </w:rPr>
              <w:t>-iki automobilių kelio sankasos apatinio krašto –1,0 m.</w:t>
            </w:r>
          </w:p>
        </w:tc>
      </w:tr>
      <w:tr w:rsidR="00B06455" w:rsidRPr="00B06455">
        <w:tc>
          <w:tcPr>
            <w:tcW w:w="8803" w:type="dxa"/>
          </w:tcPr>
          <w:p w:rsidR="00B06455" w:rsidRPr="00B06455" w:rsidRDefault="00B06455" w:rsidP="00616A88">
            <w:pPr>
              <w:rPr>
                <w:sz w:val="22"/>
                <w:szCs w:val="22"/>
              </w:rPr>
            </w:pPr>
          </w:p>
        </w:tc>
      </w:tr>
      <w:tr w:rsidR="00B06455" w:rsidRPr="00B06455">
        <w:tc>
          <w:tcPr>
            <w:tcW w:w="8803" w:type="dxa"/>
          </w:tcPr>
          <w:p w:rsidR="00B06455" w:rsidRPr="00B06455" w:rsidRDefault="00B06455" w:rsidP="00616A88">
            <w:pPr>
              <w:rPr>
                <w:sz w:val="22"/>
                <w:szCs w:val="22"/>
              </w:rPr>
            </w:pPr>
            <w:r w:rsidRPr="00B06455">
              <w:rPr>
                <w:sz w:val="22"/>
                <w:szCs w:val="22"/>
              </w:rPr>
              <w:t>Vertikalus atstumas šviesoje tarp persikertančių elektros kabelių ir kitų komunikacijų turi būti:</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elektros kabelio: </w:t>
            </w:r>
            <w:smartTag w:uri="urn:schemas-microsoft-com:office:smarttags" w:element="metricconverter">
              <w:smartTagPr>
                <w:attr w:name="ProductID" w:val="-0,5 m"/>
              </w:smartTagPr>
              <w:r w:rsidRPr="00B06455">
                <w:rPr>
                  <w:sz w:val="22"/>
                  <w:szCs w:val="22"/>
                </w:rPr>
                <w:t>-0,5 m</w:t>
              </w:r>
            </w:smartTag>
            <w:r w:rsidRPr="00B06455">
              <w:rPr>
                <w:sz w:val="22"/>
                <w:szCs w:val="22"/>
              </w:rPr>
              <w:t xml:space="preserve"> be kabelio apsaugos; </w:t>
            </w:r>
            <w:smartTag w:uri="urn:schemas-microsoft-com:office:smarttags" w:element="metricconverter">
              <w:smartTagPr>
                <w:attr w:name="ProductID" w:val="-0,15 m"/>
              </w:smartTagPr>
              <w:r w:rsidRPr="00B06455">
                <w:rPr>
                  <w:sz w:val="22"/>
                  <w:szCs w:val="22"/>
                </w:rPr>
                <w:t>-0,15 m</w:t>
              </w:r>
            </w:smartTag>
            <w:r w:rsidRPr="00B06455">
              <w:rPr>
                <w:sz w:val="22"/>
                <w:szCs w:val="22"/>
              </w:rPr>
              <w:t xml:space="preserve"> su kabelio apsauga.</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įvairios paskirties vamzdynų, išskyrus šilumines trasas, elektros kabelį klojant virš vamzdyno: </w:t>
            </w:r>
            <w:smartTag w:uri="urn:schemas-microsoft-com:office:smarttags" w:element="metricconverter">
              <w:smartTagPr>
                <w:attr w:name="ProductID" w:val="-0,5 m"/>
              </w:smartTagPr>
              <w:r w:rsidRPr="00B06455">
                <w:rPr>
                  <w:sz w:val="22"/>
                  <w:szCs w:val="22"/>
                </w:rPr>
                <w:t>-0,5 m</w:t>
              </w:r>
            </w:smartTag>
            <w:r w:rsidRPr="00B06455">
              <w:rPr>
                <w:sz w:val="22"/>
                <w:szCs w:val="22"/>
              </w:rPr>
              <w:t xml:space="preserve"> be kabelio apsaugos; </w:t>
            </w:r>
            <w:smartTag w:uri="urn:schemas-microsoft-com:office:smarttags" w:element="metricconverter">
              <w:smartTagPr>
                <w:attr w:name="ProductID" w:val="-0,25 m"/>
              </w:smartTagPr>
              <w:r w:rsidRPr="00B06455">
                <w:rPr>
                  <w:sz w:val="22"/>
                  <w:szCs w:val="22"/>
                </w:rPr>
                <w:t>-0,25 m</w:t>
              </w:r>
            </w:smartTag>
            <w:r w:rsidRPr="00B06455">
              <w:rPr>
                <w:sz w:val="22"/>
                <w:szCs w:val="22"/>
              </w:rPr>
              <w:t xml:space="preserve"> su kabelio apsauga.</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įvairios paskirties vamzdynų, išskyrus šilumines trasas, elektros kabelį klojant po vamzdynu: </w:t>
            </w:r>
            <w:smartTag w:uri="urn:schemas-microsoft-com:office:smarttags" w:element="metricconverter">
              <w:smartTagPr>
                <w:attr w:name="ProductID" w:val="-0,5 m"/>
              </w:smartTagPr>
              <w:r w:rsidRPr="00B06455">
                <w:rPr>
                  <w:sz w:val="22"/>
                  <w:szCs w:val="22"/>
                </w:rPr>
                <w:t>-0,5 m</w:t>
              </w:r>
            </w:smartTag>
            <w:r w:rsidRPr="00B06455">
              <w:rPr>
                <w:sz w:val="22"/>
                <w:szCs w:val="22"/>
              </w:rPr>
              <w:t xml:space="preserve"> be kabelio apsaugos; </w:t>
            </w:r>
            <w:smartTag w:uri="urn:schemas-microsoft-com:office:smarttags" w:element="metricconverter">
              <w:smartTagPr>
                <w:attr w:name="ProductID" w:val="-0,25 m"/>
              </w:smartTagPr>
              <w:r w:rsidRPr="00B06455">
                <w:rPr>
                  <w:sz w:val="22"/>
                  <w:szCs w:val="22"/>
                </w:rPr>
                <w:t>-0,25 m</w:t>
              </w:r>
            </w:smartTag>
            <w:r w:rsidRPr="00B06455">
              <w:rPr>
                <w:sz w:val="22"/>
                <w:szCs w:val="22"/>
              </w:rPr>
              <w:t xml:space="preserve"> su kabelio apsauga.</w:t>
            </w:r>
          </w:p>
        </w:tc>
      </w:tr>
      <w:tr w:rsidR="00B06455" w:rsidRPr="00B06455">
        <w:tc>
          <w:tcPr>
            <w:tcW w:w="8803" w:type="dxa"/>
          </w:tcPr>
          <w:p w:rsidR="00B06455" w:rsidRPr="00B06455" w:rsidRDefault="00B06455" w:rsidP="00616A88">
            <w:pPr>
              <w:rPr>
                <w:sz w:val="22"/>
                <w:szCs w:val="22"/>
              </w:rPr>
            </w:pPr>
            <w:r w:rsidRPr="00B06455">
              <w:rPr>
                <w:sz w:val="22"/>
                <w:szCs w:val="22"/>
              </w:rPr>
              <w:t xml:space="preserve">-iki šiluminės trasos kanalo viršaus: </w:t>
            </w:r>
            <w:smartTag w:uri="urn:schemas-microsoft-com:office:smarttags" w:element="metricconverter">
              <w:smartTagPr>
                <w:attr w:name="ProductID" w:val="-0,5 m"/>
              </w:smartTagPr>
              <w:r w:rsidRPr="00B06455">
                <w:rPr>
                  <w:sz w:val="22"/>
                  <w:szCs w:val="22"/>
                </w:rPr>
                <w:t>-0,5 m</w:t>
              </w:r>
            </w:smartTag>
            <w:r w:rsidRPr="00B06455">
              <w:rPr>
                <w:sz w:val="22"/>
                <w:szCs w:val="22"/>
              </w:rPr>
              <w:t xml:space="preserve"> normaliomis sąlygomis; </w:t>
            </w:r>
            <w:smartTag w:uri="urn:schemas-microsoft-com:office:smarttags" w:element="metricconverter">
              <w:smartTagPr>
                <w:attr w:name="ProductID" w:val="-0,1 m"/>
              </w:smartTagPr>
              <w:r w:rsidRPr="00B06455">
                <w:rPr>
                  <w:sz w:val="22"/>
                  <w:szCs w:val="22"/>
                </w:rPr>
                <w:t>-0,1 m</w:t>
              </w:r>
            </w:smartTag>
            <w:r w:rsidRPr="00B06455">
              <w:rPr>
                <w:sz w:val="22"/>
                <w:szCs w:val="22"/>
              </w:rPr>
              <w:t xml:space="preserve"> sustiprinus šiluminės trasos šiluminę izoliaciją.</w:t>
            </w:r>
          </w:p>
        </w:tc>
      </w:tr>
      <w:tr w:rsidR="00B06455" w:rsidRPr="00B06455">
        <w:tc>
          <w:tcPr>
            <w:tcW w:w="8803" w:type="dxa"/>
          </w:tcPr>
          <w:p w:rsidR="00B06455" w:rsidRPr="00B06455" w:rsidRDefault="00B06455" w:rsidP="00616A88">
            <w:pPr>
              <w:rPr>
                <w:sz w:val="22"/>
                <w:szCs w:val="22"/>
              </w:rPr>
            </w:pPr>
            <w:r w:rsidRPr="00B06455">
              <w:rPr>
                <w:sz w:val="22"/>
                <w:szCs w:val="22"/>
              </w:rPr>
              <w:t>-iki šiluminės trasos kanalo apačios</w:t>
            </w:r>
            <w:r w:rsidRPr="00B06455">
              <w:rPr>
                <w:sz w:val="22"/>
                <w:szCs w:val="22"/>
              </w:rPr>
              <w:tab/>
              <w:t xml:space="preserve">- </w:t>
            </w:r>
            <w:smartTag w:uri="urn:schemas-microsoft-com:office:smarttags" w:element="metricconverter">
              <w:smartTagPr>
                <w:attr w:name="ProductID" w:val="0,5 m"/>
              </w:smartTagPr>
              <w:r w:rsidRPr="00B06455">
                <w:rPr>
                  <w:sz w:val="22"/>
                  <w:szCs w:val="22"/>
                </w:rPr>
                <w:t>0,5 m</w:t>
              </w:r>
            </w:smartTag>
          </w:p>
        </w:tc>
      </w:tr>
    </w:tbl>
    <w:p w:rsidR="00F46A8C" w:rsidRPr="00B06455" w:rsidRDefault="00F46A8C" w:rsidP="00F46A8C">
      <w:pPr>
        <w:pStyle w:val="Antrat4"/>
        <w:keepLines/>
        <w:widowControl/>
        <w:spacing w:before="120" w:after="120"/>
        <w:ind w:left="862" w:hanging="862"/>
        <w:rPr>
          <w:rFonts w:ascii="Times New Roman" w:hAnsi="Times New Roman"/>
          <w:sz w:val="24"/>
          <w:szCs w:val="24"/>
          <w:lang w:val="lt-LT"/>
        </w:rPr>
      </w:pPr>
      <w:bookmarkStart w:id="635" w:name="_Toc348099365"/>
      <w:bookmarkStart w:id="636" w:name="_Toc450750174"/>
      <w:r w:rsidRPr="00B06455">
        <w:rPr>
          <w:rFonts w:ascii="Times New Roman" w:hAnsi="Times New Roman"/>
          <w:sz w:val="24"/>
          <w:szCs w:val="24"/>
          <w:lang w:val="lt-LT"/>
        </w:rPr>
        <w:t>Apsauginiai vamzdžiai</w:t>
      </w:r>
      <w:bookmarkEnd w:id="633"/>
      <w:bookmarkEnd w:id="634"/>
      <w:bookmarkEnd w:id="635"/>
      <w:bookmarkEnd w:id="636"/>
    </w:p>
    <w:p w:rsidR="00F46A8C" w:rsidRPr="00B06455" w:rsidRDefault="00B06455" w:rsidP="00F46A8C">
      <w:pPr>
        <w:spacing w:before="120"/>
        <w:ind w:firstLine="540"/>
        <w:jc w:val="both"/>
        <w:rPr>
          <w:bCs/>
          <w:sz w:val="24"/>
          <w:szCs w:val="24"/>
        </w:rPr>
      </w:pPr>
      <w:r w:rsidRPr="00B06455">
        <w:rPr>
          <w:bCs/>
          <w:sz w:val="24"/>
          <w:szCs w:val="24"/>
        </w:rPr>
        <w:t>Apsauginiai vamzdžiai, klojami žemėje, turi turėti papildomą  rezervą ateičiai. Visi faziniai ir neutralūs tos pačios grandinės kabeliai turi būti tiesiami tame pačiame apsauginiame vamzdyje. Išilgai viso apsauginio vamzdžio, turi būti užtikrintas nenutrūkstamas įžeminimas. Turi būti naudojami kabelių klojimui sertifikuoti vamzdžiai (HDPE).</w:t>
      </w:r>
    </w:p>
    <w:p w:rsidR="00620762" w:rsidRPr="00B06455" w:rsidRDefault="00620762" w:rsidP="00620762">
      <w:pPr>
        <w:pStyle w:val="Antrat4"/>
        <w:keepLines/>
        <w:widowControl/>
        <w:spacing w:before="120" w:after="120"/>
        <w:ind w:left="862" w:hanging="862"/>
        <w:rPr>
          <w:rFonts w:ascii="Times New Roman" w:hAnsi="Times New Roman"/>
          <w:sz w:val="24"/>
          <w:szCs w:val="24"/>
          <w:lang w:val="lt-LT"/>
        </w:rPr>
      </w:pPr>
      <w:bookmarkStart w:id="637" w:name="_Toc97695899"/>
      <w:bookmarkStart w:id="638" w:name="_Toc348099366"/>
      <w:bookmarkStart w:id="639" w:name="_Toc450750175"/>
      <w:r w:rsidRPr="00B06455">
        <w:rPr>
          <w:rFonts w:ascii="Times New Roman" w:hAnsi="Times New Roman"/>
          <w:sz w:val="24"/>
          <w:szCs w:val="24"/>
          <w:lang w:val="lt-LT"/>
        </w:rPr>
        <w:t>Žymės ir žymėjimas</w:t>
      </w:r>
      <w:bookmarkEnd w:id="637"/>
      <w:bookmarkEnd w:id="638"/>
      <w:bookmarkEnd w:id="639"/>
    </w:p>
    <w:p w:rsidR="00B06455" w:rsidRPr="00B06455" w:rsidRDefault="00B06455" w:rsidP="00B06455">
      <w:pPr>
        <w:spacing w:before="120"/>
        <w:ind w:firstLine="540"/>
        <w:jc w:val="both"/>
        <w:rPr>
          <w:bCs/>
          <w:sz w:val="24"/>
          <w:szCs w:val="24"/>
        </w:rPr>
      </w:pPr>
      <w:r w:rsidRPr="00B06455">
        <w:rPr>
          <w:bCs/>
          <w:sz w:val="24"/>
          <w:szCs w:val="24"/>
        </w:rPr>
        <w:t>Visa įranga ir kabeliai turi būti patikimai sužymėti pagal Lietuvos Respublikos žymėjimo sistemą ir instrukcijas. Žymėjimas turi atitikti techninę dokumentaciją.</w:t>
      </w:r>
    </w:p>
    <w:p w:rsidR="00B06455" w:rsidRPr="00B06455" w:rsidRDefault="00B06455" w:rsidP="00B06455">
      <w:pPr>
        <w:spacing w:before="120"/>
        <w:ind w:firstLine="540"/>
        <w:jc w:val="both"/>
        <w:rPr>
          <w:bCs/>
          <w:sz w:val="24"/>
          <w:szCs w:val="24"/>
        </w:rPr>
      </w:pPr>
      <w:r w:rsidRPr="00B06455">
        <w:rPr>
          <w:bCs/>
          <w:sz w:val="24"/>
          <w:szCs w:val="24"/>
        </w:rPr>
        <w:t>Spintų, skydų, dėžučių korpusai turi būti su žymėmis, pažyminčiomis kuriai įrenginių daliai priklauso įranga.</w:t>
      </w:r>
    </w:p>
    <w:p w:rsidR="00B06455" w:rsidRPr="00B06455" w:rsidRDefault="00B06455" w:rsidP="00B06455">
      <w:pPr>
        <w:spacing w:before="120"/>
        <w:ind w:firstLine="540"/>
        <w:jc w:val="both"/>
        <w:rPr>
          <w:bCs/>
          <w:sz w:val="24"/>
          <w:szCs w:val="24"/>
        </w:rPr>
      </w:pPr>
      <w:r w:rsidRPr="00B06455">
        <w:rPr>
          <w:bCs/>
          <w:sz w:val="24"/>
          <w:szCs w:val="24"/>
        </w:rPr>
        <w:t>Visa ant korpuso sumontuota įranga turi būti sužymėta. Ant visos korpuso viduje sumontuotos įrangos turi būti sužymėti pozicijų numeriai.</w:t>
      </w:r>
    </w:p>
    <w:p w:rsidR="00B06455" w:rsidRPr="00B06455" w:rsidRDefault="00B06455" w:rsidP="00B06455">
      <w:pPr>
        <w:spacing w:before="120"/>
        <w:ind w:firstLine="540"/>
        <w:jc w:val="both"/>
        <w:rPr>
          <w:bCs/>
          <w:sz w:val="24"/>
          <w:szCs w:val="24"/>
        </w:rPr>
      </w:pPr>
      <w:r w:rsidRPr="00B06455">
        <w:rPr>
          <w:bCs/>
          <w:sz w:val="24"/>
          <w:szCs w:val="24"/>
        </w:rPr>
        <w:t>Fazių žymėjimas turi būti pagal EĮĮT ir IEC 445 (L1, L2 ir L3).</w:t>
      </w:r>
    </w:p>
    <w:p w:rsidR="00B06455" w:rsidRPr="00B06455" w:rsidRDefault="00B06455" w:rsidP="00B06455">
      <w:pPr>
        <w:spacing w:before="120"/>
        <w:ind w:firstLine="540"/>
        <w:jc w:val="both"/>
        <w:rPr>
          <w:bCs/>
          <w:sz w:val="24"/>
          <w:szCs w:val="24"/>
        </w:rPr>
      </w:pPr>
      <w:r w:rsidRPr="00B06455">
        <w:rPr>
          <w:bCs/>
          <w:sz w:val="24"/>
          <w:szCs w:val="24"/>
        </w:rPr>
        <w:t>Abejuose laidų galuose turi būti sužymėti terminalo pozicijų numeriai.</w:t>
      </w:r>
    </w:p>
    <w:p w:rsidR="00B06455" w:rsidRPr="00B06455" w:rsidRDefault="00B06455" w:rsidP="00B06455">
      <w:pPr>
        <w:spacing w:before="120"/>
        <w:ind w:firstLine="540"/>
        <w:jc w:val="both"/>
        <w:rPr>
          <w:bCs/>
          <w:sz w:val="24"/>
          <w:szCs w:val="24"/>
        </w:rPr>
      </w:pPr>
      <w:r w:rsidRPr="00B06455">
        <w:rPr>
          <w:bCs/>
          <w:sz w:val="24"/>
          <w:szCs w:val="24"/>
        </w:rPr>
        <w:t>Daugiagysliai kabeliai turi būti su kabelio žyme, o kiekviena gysla su kabelio, gyslos ir terminalo pozicijos žymėmis. Jei gyslos sujungtos į eilę, būtina žymėti pirmą ir paskutinę gyslas. Jei kabelis yra su kištuku, turi būti pažymimas jungties pozicijos numeris. Daugiagysliai kabeliai su sužymėtomis gyslomis nereikalauja papildomo žymėjimo.</w:t>
      </w:r>
    </w:p>
    <w:p w:rsidR="00B06455" w:rsidRPr="00B06455" w:rsidRDefault="00B06455" w:rsidP="00B06455">
      <w:pPr>
        <w:spacing w:before="120"/>
        <w:ind w:firstLine="540"/>
        <w:jc w:val="both"/>
        <w:rPr>
          <w:bCs/>
          <w:sz w:val="24"/>
          <w:szCs w:val="24"/>
        </w:rPr>
      </w:pPr>
      <w:r w:rsidRPr="00B06455">
        <w:rPr>
          <w:bCs/>
          <w:sz w:val="24"/>
          <w:szCs w:val="24"/>
        </w:rPr>
        <w:t>Jungiamieji laidai tarp įrengimų ir terminalų turi būti su terminalo pozicijos žymėmis abejuose galuose.</w:t>
      </w:r>
    </w:p>
    <w:p w:rsidR="00B06455" w:rsidRPr="00B06455" w:rsidRDefault="00B06455" w:rsidP="00B06455">
      <w:pPr>
        <w:spacing w:before="120"/>
        <w:ind w:firstLine="540"/>
        <w:jc w:val="both"/>
        <w:rPr>
          <w:bCs/>
          <w:sz w:val="24"/>
          <w:szCs w:val="24"/>
        </w:rPr>
      </w:pPr>
      <w:r w:rsidRPr="00B06455">
        <w:rPr>
          <w:bCs/>
          <w:sz w:val="24"/>
          <w:szCs w:val="24"/>
        </w:rPr>
        <w:t>Jungiamieji laidai tarp dviejų terminalų turi būti su terminalo pozicijos žymėmis abejuose galuose.</w:t>
      </w:r>
    </w:p>
    <w:p w:rsidR="00B06455" w:rsidRPr="00B06455" w:rsidRDefault="00B06455" w:rsidP="00B06455">
      <w:pPr>
        <w:spacing w:before="120"/>
        <w:ind w:firstLine="540"/>
        <w:jc w:val="both"/>
        <w:rPr>
          <w:bCs/>
          <w:sz w:val="24"/>
          <w:szCs w:val="24"/>
        </w:rPr>
      </w:pPr>
      <w:r w:rsidRPr="00B06455">
        <w:rPr>
          <w:bCs/>
          <w:sz w:val="24"/>
          <w:szCs w:val="24"/>
        </w:rPr>
        <w:t>Kabelių ir laidų žymėjimas turi būti atliekamas pastoviomis kabelių žymėmis.</w:t>
      </w:r>
    </w:p>
    <w:p w:rsidR="00620762" w:rsidRPr="00B06455" w:rsidRDefault="00B06455" w:rsidP="00B06455">
      <w:pPr>
        <w:spacing w:before="120"/>
        <w:ind w:firstLine="540"/>
        <w:jc w:val="both"/>
        <w:rPr>
          <w:bCs/>
          <w:sz w:val="24"/>
          <w:szCs w:val="24"/>
        </w:rPr>
      </w:pPr>
      <w:r w:rsidRPr="00B06455">
        <w:rPr>
          <w:bCs/>
          <w:sz w:val="24"/>
          <w:szCs w:val="24"/>
        </w:rPr>
        <w:t>Laidų ir kabelio gyslų žymėjimas turi būti atliekamas pastoviomis žymėmis ar plastikinėmis žarnelėmis.</w:t>
      </w:r>
    </w:p>
    <w:p w:rsidR="00620762" w:rsidRPr="00B06455" w:rsidRDefault="00620762" w:rsidP="00620762">
      <w:pPr>
        <w:pStyle w:val="Antrat4"/>
        <w:keepLines/>
        <w:widowControl/>
        <w:spacing w:before="120" w:after="120"/>
        <w:ind w:left="862" w:hanging="862"/>
        <w:rPr>
          <w:rFonts w:ascii="Times New Roman" w:hAnsi="Times New Roman"/>
          <w:sz w:val="24"/>
          <w:szCs w:val="24"/>
          <w:lang w:val="lt-LT"/>
        </w:rPr>
      </w:pPr>
      <w:bookmarkStart w:id="640" w:name="_Toc97695900"/>
      <w:bookmarkStart w:id="641" w:name="_Toc348099367"/>
      <w:bookmarkStart w:id="642" w:name="_Toc450750176"/>
      <w:r w:rsidRPr="00B06455">
        <w:rPr>
          <w:rFonts w:ascii="Times New Roman" w:hAnsi="Times New Roman"/>
          <w:sz w:val="24"/>
          <w:szCs w:val="24"/>
          <w:lang w:val="lt-LT"/>
        </w:rPr>
        <w:t>Montavimas, išbandymas ir derinimas</w:t>
      </w:r>
      <w:bookmarkEnd w:id="640"/>
      <w:bookmarkEnd w:id="641"/>
      <w:bookmarkEnd w:id="642"/>
    </w:p>
    <w:p w:rsidR="00620762" w:rsidRPr="00B06455" w:rsidRDefault="00B06455" w:rsidP="00620762">
      <w:pPr>
        <w:spacing w:before="120"/>
        <w:ind w:firstLine="540"/>
        <w:jc w:val="both"/>
        <w:rPr>
          <w:bCs/>
          <w:sz w:val="24"/>
          <w:szCs w:val="24"/>
        </w:rPr>
      </w:pPr>
      <w:r w:rsidRPr="00B06455">
        <w:rPr>
          <w:bCs/>
          <w:sz w:val="24"/>
          <w:szCs w:val="24"/>
        </w:rPr>
        <w:t>Visi projekte numatyti prietaisai, įrengimai, elektros aparatūra, elektros skydai, kabeliai, montažinės medžiagos ir gaminiai turi būti sertifikuoti Lietuvoje. Jie turi būti montuojami, išbandomi ir suderinami pagal jų gamintojų standartus arba technines sąlygas.</w:t>
      </w:r>
    </w:p>
    <w:p w:rsidR="00620762" w:rsidRPr="00B06455" w:rsidRDefault="00620762" w:rsidP="00620762">
      <w:pPr>
        <w:pStyle w:val="Antrat4"/>
        <w:keepLines/>
        <w:widowControl/>
        <w:spacing w:before="120" w:after="120"/>
        <w:ind w:left="862" w:hanging="862"/>
        <w:rPr>
          <w:rFonts w:ascii="Times New Roman" w:hAnsi="Times New Roman"/>
          <w:sz w:val="24"/>
          <w:szCs w:val="24"/>
          <w:lang w:val="lt-LT"/>
        </w:rPr>
      </w:pPr>
      <w:bookmarkStart w:id="643" w:name="_Toc97695901"/>
      <w:bookmarkStart w:id="644" w:name="_Toc348099368"/>
      <w:bookmarkStart w:id="645" w:name="_Toc450750177"/>
      <w:r w:rsidRPr="00B06455">
        <w:rPr>
          <w:rFonts w:ascii="Times New Roman" w:hAnsi="Times New Roman"/>
          <w:sz w:val="24"/>
          <w:szCs w:val="24"/>
          <w:lang w:val="lt-LT"/>
        </w:rPr>
        <w:t>Saugos reikalavimai montavimo darbams</w:t>
      </w:r>
      <w:bookmarkEnd w:id="643"/>
      <w:bookmarkEnd w:id="644"/>
      <w:bookmarkEnd w:id="645"/>
    </w:p>
    <w:p w:rsidR="00B06455" w:rsidRPr="00B06455" w:rsidRDefault="00B06455" w:rsidP="00B06455">
      <w:pPr>
        <w:spacing w:before="120"/>
        <w:ind w:firstLine="540"/>
        <w:jc w:val="both"/>
        <w:rPr>
          <w:bCs/>
          <w:sz w:val="24"/>
          <w:szCs w:val="24"/>
        </w:rPr>
      </w:pPr>
      <w:r w:rsidRPr="00B06455">
        <w:rPr>
          <w:bCs/>
          <w:sz w:val="24"/>
          <w:szCs w:val="24"/>
        </w:rPr>
        <w:t xml:space="preserve">Elektros įrangą gali montuoti tik kvalifikuoti, turintys atestatą, specialistai- elektrikai, automatikai, ryšių ar kitų elektros ir automatikos sistemų. Sumontuota įranga neturi kelti pavojaus statybos vietoje dirbančiam personalui ar galintiems į ją patekti kitiems asmenims. </w:t>
      </w:r>
    </w:p>
    <w:p w:rsidR="00B06455" w:rsidRPr="00B06455" w:rsidRDefault="00B06455" w:rsidP="00B06455">
      <w:pPr>
        <w:spacing w:before="120"/>
        <w:ind w:firstLine="540"/>
        <w:jc w:val="both"/>
        <w:rPr>
          <w:bCs/>
          <w:sz w:val="24"/>
          <w:szCs w:val="24"/>
        </w:rPr>
      </w:pPr>
      <w:r w:rsidRPr="00B06455">
        <w:rPr>
          <w:bCs/>
          <w:sz w:val="24"/>
          <w:szCs w:val="24"/>
        </w:rPr>
        <w:t>Turi būti pritvirtinti atatinkami įspėjamieji užrašai tose teritorijose, kur yra kontaktas su pavojų keliančiomis elektros įrangos dalimis tuo laikotarpiu, kol nebus baigtas jų instaliavimas. Šie užrašai turi būti lengvai pastebimi ir įskaitomi.</w:t>
      </w:r>
    </w:p>
    <w:p w:rsidR="00B06455" w:rsidRPr="00B06455" w:rsidRDefault="00B06455" w:rsidP="00B06455">
      <w:pPr>
        <w:spacing w:before="120"/>
        <w:ind w:firstLine="540"/>
        <w:jc w:val="both"/>
        <w:rPr>
          <w:bCs/>
          <w:sz w:val="24"/>
          <w:szCs w:val="24"/>
        </w:rPr>
      </w:pPr>
      <w:r w:rsidRPr="00B06455">
        <w:rPr>
          <w:bCs/>
          <w:sz w:val="24"/>
          <w:szCs w:val="24"/>
        </w:rPr>
        <w:t xml:space="preserve">Kai nedirbama, visus vamzdžius ir dėžutes reikia uždengti dangteliais ar uždaryti. Turi būti naudojami gamykliniai PVC dangteliai. Plokštės, valdymo prietaisai, komutaciniai skydai ir kita elektros įranga turi būti gerai apsaugota nuo dulkių ir mechaninių pažeidimų montavimo metu. </w:t>
      </w:r>
    </w:p>
    <w:p w:rsidR="00B06455" w:rsidRPr="00B06455" w:rsidRDefault="00B06455" w:rsidP="00B06455">
      <w:pPr>
        <w:spacing w:before="120"/>
        <w:ind w:firstLine="540"/>
        <w:jc w:val="both"/>
        <w:rPr>
          <w:bCs/>
          <w:sz w:val="24"/>
          <w:szCs w:val="24"/>
        </w:rPr>
      </w:pPr>
      <w:r w:rsidRPr="00B06455">
        <w:rPr>
          <w:bCs/>
          <w:sz w:val="24"/>
          <w:szCs w:val="24"/>
        </w:rPr>
        <w:t>Kiekvienas kabelis, įeinantis į bet kurio įrenginio korpuso vidų, turi būti apsaugotas riebokšliu, užtikrinančiu įvadą ir tai, kad neįvyks joks mechaninis kabelio apsauginio apvalkalo gamyklinio įrengimo ir gnybtų pažeidimas.</w:t>
      </w:r>
    </w:p>
    <w:p w:rsidR="00B06455" w:rsidRPr="00B06455" w:rsidRDefault="00B06455" w:rsidP="00B06455">
      <w:pPr>
        <w:spacing w:before="120"/>
        <w:ind w:firstLine="540"/>
        <w:jc w:val="both"/>
        <w:rPr>
          <w:bCs/>
          <w:sz w:val="24"/>
          <w:szCs w:val="24"/>
        </w:rPr>
      </w:pPr>
      <w:r w:rsidRPr="00B06455">
        <w:rPr>
          <w:bCs/>
          <w:sz w:val="24"/>
          <w:szCs w:val="24"/>
        </w:rPr>
        <w:t xml:space="preserve">Gyslos negali susipinti. Kabeliai prieš prijungimą prie gnybtų turi turėti kilpą, kad būtų užtikrintas perjungimą. </w:t>
      </w:r>
    </w:p>
    <w:p w:rsidR="00B06455" w:rsidRPr="00B06455" w:rsidRDefault="00B06455" w:rsidP="00B06455">
      <w:pPr>
        <w:spacing w:before="120"/>
        <w:ind w:firstLine="540"/>
        <w:jc w:val="both"/>
        <w:rPr>
          <w:bCs/>
          <w:sz w:val="24"/>
          <w:szCs w:val="24"/>
        </w:rPr>
      </w:pPr>
      <w:r w:rsidRPr="00B06455">
        <w:rPr>
          <w:bCs/>
          <w:sz w:val="24"/>
          <w:szCs w:val="24"/>
        </w:rPr>
        <w:t xml:space="preserve">Daugiagyslės suktos valdymo gyslos jungiamos prie prietaisų, turinčių varžtinius sujungimus, turi būti tvirtinamas izoliuotais tuščiaviduriais užspaudžiamais antgaliais. Užspaudžiami sujungimai turi būti atliekami tik su įrankiu, tinkančiu naudojamų antgalių tipui ir dydžiui. </w:t>
      </w:r>
    </w:p>
    <w:p w:rsidR="00620762" w:rsidRPr="00B06455" w:rsidRDefault="00B06455" w:rsidP="00B06455">
      <w:pPr>
        <w:spacing w:before="120"/>
        <w:ind w:firstLine="540"/>
        <w:jc w:val="both"/>
        <w:rPr>
          <w:bCs/>
          <w:sz w:val="24"/>
          <w:szCs w:val="24"/>
        </w:rPr>
      </w:pPr>
      <w:r w:rsidRPr="00B06455">
        <w:rPr>
          <w:bCs/>
          <w:sz w:val="24"/>
          <w:szCs w:val="24"/>
        </w:rPr>
        <w:t xml:space="preserve">Laidininkai </w:t>
      </w:r>
      <w:r w:rsidRPr="00B06455">
        <w:rPr>
          <w:bCs/>
          <w:sz w:val="24"/>
          <w:szCs w:val="24"/>
        </w:rPr>
        <w:sym w:font="Symbol" w:char="F0A3"/>
      </w:r>
      <w:r w:rsidRPr="00B06455">
        <w:rPr>
          <w:bCs/>
          <w:sz w:val="24"/>
          <w:szCs w:val="24"/>
        </w:rPr>
        <w:t xml:space="preserve"> 10 mm2 gali būti sujungiami arba surišami užsukamomis jungtimis, o laidininkai </w:t>
      </w:r>
      <w:r w:rsidRPr="00B06455">
        <w:rPr>
          <w:bCs/>
          <w:sz w:val="24"/>
          <w:szCs w:val="24"/>
        </w:rPr>
        <w:sym w:font="Symbol" w:char="F0B3"/>
      </w:r>
      <w:r w:rsidRPr="00B06455">
        <w:rPr>
          <w:bCs/>
          <w:sz w:val="24"/>
          <w:szCs w:val="24"/>
        </w:rPr>
        <w:t xml:space="preserve"> 16 mm2 turi būti sujungiami arba surišami, naudojant užspaudžiamas jungtis.</w:t>
      </w:r>
    </w:p>
    <w:p w:rsidR="00086DE3" w:rsidRPr="00B06455" w:rsidRDefault="007A3490" w:rsidP="00FA573C">
      <w:pPr>
        <w:pStyle w:val="Antrat2"/>
      </w:pPr>
      <w:bookmarkStart w:id="646" w:name="_Toc111989681"/>
      <w:bookmarkStart w:id="647" w:name="_Toc348099369"/>
      <w:bookmarkStart w:id="648" w:name="_Toc450750178"/>
      <w:bookmarkStart w:id="649" w:name="_Toc97695856"/>
      <w:r>
        <w:t xml:space="preserve">7.2  </w:t>
      </w:r>
      <w:r w:rsidR="004D5394" w:rsidRPr="00B06455">
        <w:t xml:space="preserve">Elektros tiekimas </w:t>
      </w:r>
      <w:r w:rsidR="00086DE3" w:rsidRPr="00B06455">
        <w:t>siurblinė</w:t>
      </w:r>
      <w:r w:rsidR="004D5394" w:rsidRPr="00B06455">
        <w:t>ms</w:t>
      </w:r>
      <w:bookmarkEnd w:id="646"/>
      <w:bookmarkEnd w:id="647"/>
      <w:bookmarkEnd w:id="648"/>
    </w:p>
    <w:p w:rsidR="00086DE3" w:rsidRPr="00B06455" w:rsidRDefault="007A3490" w:rsidP="007A3490">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650" w:name="_Toc111989682"/>
      <w:bookmarkStart w:id="651" w:name="_Toc348099370"/>
      <w:bookmarkStart w:id="652" w:name="_Toc450750179"/>
      <w:r>
        <w:t xml:space="preserve">7.2.1 </w:t>
      </w:r>
      <w:r w:rsidR="00086DE3" w:rsidRPr="00B06455">
        <w:t>Bendrieji reikalavimai</w:t>
      </w:r>
      <w:bookmarkEnd w:id="649"/>
      <w:bookmarkEnd w:id="650"/>
      <w:bookmarkEnd w:id="651"/>
      <w:bookmarkEnd w:id="652"/>
    </w:p>
    <w:p w:rsidR="00B06455" w:rsidRPr="00B06455" w:rsidRDefault="00B06455" w:rsidP="00B06455">
      <w:pPr>
        <w:spacing w:before="120"/>
        <w:ind w:firstLine="540"/>
        <w:jc w:val="both"/>
        <w:rPr>
          <w:bCs/>
          <w:sz w:val="24"/>
          <w:szCs w:val="24"/>
        </w:rPr>
      </w:pPr>
      <w:r w:rsidRPr="00B06455">
        <w:rPr>
          <w:bCs/>
          <w:sz w:val="24"/>
          <w:szCs w:val="24"/>
        </w:rPr>
        <w:t>Elektros tinklo sistemos turi apimti lauko įrenginius elektros kabelius, jų movas, gnybtus, jėgos spintas, vartotojo linijų apsauginę aparatūrą, darbo brėžinius, montažo darbus, paleidimą – derinimą, aptarnaujančio personalo apmokymą, išpildomąją dokumentaciją.</w:t>
      </w:r>
    </w:p>
    <w:p w:rsidR="00B06455" w:rsidRPr="00B06455" w:rsidRDefault="00B06455" w:rsidP="00B06455">
      <w:pPr>
        <w:spacing w:before="120"/>
        <w:ind w:firstLine="540"/>
        <w:jc w:val="both"/>
        <w:rPr>
          <w:bCs/>
          <w:sz w:val="24"/>
          <w:szCs w:val="24"/>
        </w:rPr>
      </w:pPr>
      <w:r w:rsidRPr="00B06455">
        <w:rPr>
          <w:bCs/>
          <w:sz w:val="24"/>
          <w:szCs w:val="24"/>
        </w:rPr>
        <w:t>Visi darbai, kurie gali būti pagrįstai laikomi būtinais instaliavimo darbų užbaigimui ir tinkamam sistemų eksploatavimui, turi būti privalomi atlikti nepriklausomai nuo to, ar jie yra parodomi brėžiniuose arba apibūdinami šiame dokumente ar ne.</w:t>
      </w:r>
    </w:p>
    <w:p w:rsidR="00B06455" w:rsidRPr="00B06455" w:rsidRDefault="00B06455" w:rsidP="00B06455">
      <w:pPr>
        <w:spacing w:before="120"/>
        <w:ind w:firstLine="540"/>
        <w:jc w:val="both"/>
        <w:rPr>
          <w:bCs/>
          <w:sz w:val="24"/>
          <w:szCs w:val="24"/>
        </w:rPr>
      </w:pPr>
      <w:r w:rsidRPr="00B06455">
        <w:rPr>
          <w:bCs/>
          <w:sz w:val="24"/>
          <w:szCs w:val="24"/>
        </w:rPr>
        <w:t>Papildomai prie pateikiamų standartų ir saugumo normų šios specifikacijos kartu su taikytinomis projektinėmis specifikacijomis turi apspręsti elektrinės įrangos projektavimą, gamybą, tiekimą bei derinimą.</w:t>
      </w:r>
    </w:p>
    <w:p w:rsidR="00B06455" w:rsidRPr="00B06455" w:rsidRDefault="00B06455" w:rsidP="00B06455">
      <w:pPr>
        <w:spacing w:before="120"/>
        <w:ind w:firstLine="540"/>
        <w:jc w:val="both"/>
        <w:rPr>
          <w:bCs/>
          <w:sz w:val="24"/>
          <w:szCs w:val="24"/>
        </w:rPr>
      </w:pPr>
      <w:r w:rsidRPr="00B06455">
        <w:rPr>
          <w:bCs/>
          <w:sz w:val="24"/>
          <w:szCs w:val="24"/>
        </w:rPr>
        <w:t>Visa elektros įranga, pagalbiniai įrenginiai ir instaliacinės detalės turi atitikti eksploatavimui elektros energijos tiekimo sistemoje, kurios charakteristikos yra tokios:</w:t>
      </w:r>
    </w:p>
    <w:p w:rsidR="00B06455" w:rsidRPr="00B06455" w:rsidRDefault="00B06455" w:rsidP="00B06455">
      <w:pPr>
        <w:pStyle w:val="Pagrindinistekstas"/>
        <w:numPr>
          <w:ilvl w:val="0"/>
          <w:numId w:val="20"/>
        </w:numPr>
        <w:rPr>
          <w:sz w:val="24"/>
          <w:szCs w:val="24"/>
        </w:rPr>
      </w:pPr>
      <w:r w:rsidRPr="00B06455">
        <w:rPr>
          <w:sz w:val="24"/>
          <w:szCs w:val="24"/>
        </w:rPr>
        <w:t>vidutinė įtampa 10 kV±5%;</w:t>
      </w:r>
    </w:p>
    <w:p w:rsidR="00B06455" w:rsidRPr="00B06455" w:rsidRDefault="00B06455" w:rsidP="00B06455">
      <w:pPr>
        <w:pStyle w:val="Pagrindinistekstas"/>
        <w:numPr>
          <w:ilvl w:val="0"/>
          <w:numId w:val="20"/>
        </w:numPr>
        <w:rPr>
          <w:sz w:val="24"/>
          <w:szCs w:val="24"/>
        </w:rPr>
      </w:pPr>
      <w:r w:rsidRPr="00B06455">
        <w:rPr>
          <w:sz w:val="24"/>
          <w:szCs w:val="24"/>
        </w:rPr>
        <w:t>žema įtampa 380±5% / 220 V±5%;</w:t>
      </w:r>
    </w:p>
    <w:p w:rsidR="00B06455" w:rsidRPr="00B06455" w:rsidRDefault="00B06455" w:rsidP="00B06455">
      <w:pPr>
        <w:pStyle w:val="Pagrindinistekstas"/>
        <w:numPr>
          <w:ilvl w:val="0"/>
          <w:numId w:val="20"/>
        </w:numPr>
        <w:rPr>
          <w:sz w:val="24"/>
          <w:szCs w:val="24"/>
        </w:rPr>
      </w:pPr>
      <w:r w:rsidRPr="00B06455">
        <w:rPr>
          <w:sz w:val="24"/>
          <w:szCs w:val="24"/>
        </w:rPr>
        <w:t>3 fazės, TN-C-S sistema (“5-laidinė sistema“);</w:t>
      </w:r>
    </w:p>
    <w:p w:rsidR="00B06455" w:rsidRPr="00B06455" w:rsidRDefault="00B06455" w:rsidP="00B06455">
      <w:pPr>
        <w:pStyle w:val="Pagrindinistekstas"/>
        <w:numPr>
          <w:ilvl w:val="0"/>
          <w:numId w:val="20"/>
        </w:numPr>
        <w:rPr>
          <w:sz w:val="24"/>
          <w:szCs w:val="24"/>
        </w:rPr>
      </w:pPr>
      <w:r w:rsidRPr="00B06455">
        <w:rPr>
          <w:sz w:val="24"/>
          <w:szCs w:val="24"/>
        </w:rPr>
        <w:t>dažnis 50 Hz.</w:t>
      </w:r>
    </w:p>
    <w:p w:rsidR="00086DE3" w:rsidRPr="00B06455" w:rsidRDefault="00B06455" w:rsidP="00B06455">
      <w:pPr>
        <w:spacing w:before="120"/>
        <w:ind w:firstLine="540"/>
        <w:jc w:val="both"/>
        <w:rPr>
          <w:bCs/>
          <w:sz w:val="24"/>
          <w:szCs w:val="24"/>
        </w:rPr>
      </w:pPr>
      <w:r w:rsidRPr="00B06455">
        <w:rPr>
          <w:bCs/>
          <w:sz w:val="24"/>
          <w:szCs w:val="24"/>
        </w:rPr>
        <w:t>Įrengimai turi būti sertifikuoti Lietuvoje.</w:t>
      </w:r>
    </w:p>
    <w:p w:rsidR="00086DE3" w:rsidRPr="00B06455" w:rsidRDefault="007A3490" w:rsidP="007A3490">
      <w:pPr>
        <w:pStyle w:val="Antrat4"/>
        <w:keepLines/>
        <w:widowControl/>
        <w:numPr>
          <w:ilvl w:val="0"/>
          <w:numId w:val="0"/>
        </w:numPr>
        <w:spacing w:before="120" w:after="120"/>
        <w:rPr>
          <w:rFonts w:ascii="Times New Roman" w:hAnsi="Times New Roman"/>
          <w:sz w:val="24"/>
          <w:szCs w:val="24"/>
          <w:lang w:val="lt-LT"/>
        </w:rPr>
      </w:pPr>
      <w:bookmarkStart w:id="653" w:name="_Toc97695860"/>
      <w:bookmarkStart w:id="654" w:name="_Toc348099371"/>
      <w:bookmarkStart w:id="655" w:name="_Toc450750180"/>
      <w:r>
        <w:rPr>
          <w:rFonts w:ascii="Times New Roman" w:hAnsi="Times New Roman"/>
          <w:sz w:val="24"/>
          <w:szCs w:val="24"/>
          <w:lang w:val="lt-LT"/>
        </w:rPr>
        <w:t xml:space="preserve">7.2.1.1 </w:t>
      </w:r>
      <w:r w:rsidR="00086DE3" w:rsidRPr="00B06455">
        <w:rPr>
          <w:rFonts w:ascii="Times New Roman" w:hAnsi="Times New Roman"/>
          <w:sz w:val="24"/>
          <w:szCs w:val="24"/>
          <w:lang w:val="lt-LT"/>
        </w:rPr>
        <w:t>Sąlygos statybos aikštelėje</w:t>
      </w:r>
      <w:bookmarkEnd w:id="653"/>
      <w:bookmarkEnd w:id="654"/>
      <w:bookmarkEnd w:id="655"/>
    </w:p>
    <w:p w:rsidR="00B06455" w:rsidRPr="00B06455" w:rsidRDefault="00B06455" w:rsidP="00B06455">
      <w:pPr>
        <w:pStyle w:val="Pagrindinistekstas"/>
        <w:rPr>
          <w:sz w:val="24"/>
          <w:szCs w:val="24"/>
        </w:rPr>
      </w:pPr>
      <w:r w:rsidRPr="00B06455">
        <w:rPr>
          <w:sz w:val="24"/>
          <w:szCs w:val="24"/>
        </w:rPr>
        <w:t xml:space="preserve">Klimatinės sąlygos:      </w:t>
      </w:r>
      <w:r w:rsidRPr="00B06455">
        <w:rPr>
          <w:sz w:val="24"/>
          <w:szCs w:val="24"/>
        </w:rPr>
        <w:tab/>
      </w:r>
    </w:p>
    <w:p w:rsidR="00B06455" w:rsidRPr="00B06455" w:rsidRDefault="00B06455" w:rsidP="00B06455">
      <w:pPr>
        <w:pStyle w:val="Pagrindinistekstas"/>
        <w:spacing w:after="100" w:afterAutospacing="1"/>
        <w:rPr>
          <w:sz w:val="24"/>
          <w:szCs w:val="24"/>
        </w:rPr>
      </w:pPr>
      <w:r w:rsidRPr="00B06455">
        <w:rPr>
          <w:sz w:val="24"/>
          <w:szCs w:val="24"/>
        </w:rPr>
        <w:t>Lauke                                              Maks.                                          Min.</w:t>
      </w:r>
    </w:p>
    <w:p w:rsidR="00B06455" w:rsidRPr="00B06455" w:rsidRDefault="00B06455" w:rsidP="00B06455">
      <w:pPr>
        <w:pStyle w:val="Pagrindinistekstas"/>
        <w:spacing w:after="0"/>
        <w:rPr>
          <w:sz w:val="24"/>
          <w:szCs w:val="24"/>
        </w:rPr>
      </w:pPr>
      <w:r w:rsidRPr="00B06455">
        <w:rPr>
          <w:sz w:val="24"/>
          <w:szCs w:val="24"/>
        </w:rPr>
        <w:t>1. Temperatūra                               +</w:t>
      </w:r>
      <w:smartTag w:uri="urn:schemas-microsoft-com:office:smarttags" w:element="metricconverter">
        <w:smartTagPr>
          <w:attr w:name="ProductID" w:val="35ﾰC"/>
        </w:smartTagPr>
        <w:r w:rsidRPr="00B06455">
          <w:rPr>
            <w:sz w:val="24"/>
            <w:szCs w:val="24"/>
          </w:rPr>
          <w:t>35°C</w:t>
        </w:r>
      </w:smartTag>
      <w:r w:rsidRPr="00B06455">
        <w:rPr>
          <w:sz w:val="24"/>
          <w:szCs w:val="24"/>
        </w:rPr>
        <w:t xml:space="preserve">                                      ­30°C</w:t>
      </w:r>
    </w:p>
    <w:p w:rsidR="00B06455" w:rsidRPr="00B06455" w:rsidRDefault="00B06455" w:rsidP="00B06455">
      <w:pPr>
        <w:pStyle w:val="Pagrindinistekstas"/>
        <w:spacing w:after="0"/>
        <w:rPr>
          <w:sz w:val="24"/>
          <w:szCs w:val="24"/>
        </w:rPr>
      </w:pPr>
      <w:r w:rsidRPr="00B06455">
        <w:rPr>
          <w:sz w:val="24"/>
          <w:szCs w:val="24"/>
        </w:rPr>
        <w:t xml:space="preserve">2. Santykinė drėgmė                        80%                       </w:t>
      </w:r>
    </w:p>
    <w:p w:rsidR="00B06455" w:rsidRPr="00B06455" w:rsidRDefault="00B06455" w:rsidP="00B06455">
      <w:pPr>
        <w:pStyle w:val="Pagrindinistekstas"/>
        <w:rPr>
          <w:sz w:val="24"/>
          <w:szCs w:val="24"/>
        </w:rPr>
      </w:pPr>
      <w:r w:rsidRPr="00B06455">
        <w:rPr>
          <w:sz w:val="24"/>
          <w:szCs w:val="24"/>
        </w:rPr>
        <w:t>Patalpose                                         Maks.                                        Min.</w:t>
      </w:r>
    </w:p>
    <w:p w:rsidR="00B06455" w:rsidRPr="00B06455" w:rsidRDefault="00B06455" w:rsidP="00B06455">
      <w:pPr>
        <w:pStyle w:val="Pagrindinistekstas"/>
        <w:spacing w:after="0"/>
        <w:rPr>
          <w:sz w:val="24"/>
          <w:szCs w:val="24"/>
        </w:rPr>
      </w:pPr>
      <w:r w:rsidRPr="00B06455">
        <w:rPr>
          <w:sz w:val="24"/>
          <w:szCs w:val="24"/>
        </w:rPr>
        <w:t>1. Elektros patalpos                        +</w:t>
      </w:r>
      <w:smartTag w:uri="urn:schemas-microsoft-com:office:smarttags" w:element="metricconverter">
        <w:smartTagPr>
          <w:attr w:name="ProductID" w:val="35ﾰC"/>
        </w:smartTagPr>
        <w:r w:rsidRPr="00B06455">
          <w:rPr>
            <w:sz w:val="24"/>
            <w:szCs w:val="24"/>
          </w:rPr>
          <w:t>35°C</w:t>
        </w:r>
      </w:smartTag>
      <w:r w:rsidRPr="00B06455">
        <w:rPr>
          <w:sz w:val="24"/>
          <w:szCs w:val="24"/>
        </w:rPr>
        <w:t xml:space="preserve">                                     +</w:t>
      </w:r>
      <w:smartTag w:uri="urn:schemas-microsoft-com:office:smarttags" w:element="metricconverter">
        <w:smartTagPr>
          <w:attr w:name="ProductID" w:val="5ﾰC"/>
        </w:smartTagPr>
        <w:r w:rsidRPr="00B06455">
          <w:rPr>
            <w:sz w:val="24"/>
            <w:szCs w:val="24"/>
          </w:rPr>
          <w:t>5°C</w:t>
        </w:r>
      </w:smartTag>
      <w:r w:rsidRPr="00B06455">
        <w:rPr>
          <w:sz w:val="24"/>
          <w:szCs w:val="24"/>
        </w:rPr>
        <w:t xml:space="preserve">           </w:t>
      </w:r>
    </w:p>
    <w:p w:rsidR="00B06455" w:rsidRPr="00B06455" w:rsidRDefault="00B06455" w:rsidP="00B06455">
      <w:pPr>
        <w:pStyle w:val="Pagrindinistekstas"/>
        <w:spacing w:after="0"/>
        <w:rPr>
          <w:sz w:val="24"/>
          <w:szCs w:val="24"/>
        </w:rPr>
      </w:pPr>
      <w:r w:rsidRPr="00B06455">
        <w:rPr>
          <w:sz w:val="24"/>
          <w:szCs w:val="24"/>
        </w:rPr>
        <w:t xml:space="preserve">2. Santykinė drėgmė                       60% </w:t>
      </w:r>
      <w:r w:rsidRPr="00B06455">
        <w:rPr>
          <w:sz w:val="24"/>
          <w:szCs w:val="24"/>
        </w:rPr>
        <w:tab/>
      </w:r>
      <w:r w:rsidRPr="00B06455">
        <w:rPr>
          <w:sz w:val="24"/>
          <w:szCs w:val="24"/>
        </w:rPr>
        <w:tab/>
        <w:t>prie +</w:t>
      </w:r>
      <w:smartTag w:uri="urn:schemas-microsoft-com:office:smarttags" w:element="metricconverter">
        <w:smartTagPr>
          <w:attr w:name="ProductID" w:val="25ﾰC"/>
        </w:smartTagPr>
        <w:r w:rsidRPr="00B06455">
          <w:rPr>
            <w:sz w:val="24"/>
            <w:szCs w:val="24"/>
          </w:rPr>
          <w:t>25°C</w:t>
        </w:r>
      </w:smartTag>
      <w:r w:rsidRPr="00B06455">
        <w:rPr>
          <w:sz w:val="24"/>
          <w:szCs w:val="24"/>
        </w:rPr>
        <w:t xml:space="preserve"> </w:t>
      </w:r>
    </w:p>
    <w:p w:rsidR="00B06455" w:rsidRPr="00B06455" w:rsidRDefault="00B06455" w:rsidP="00B06455">
      <w:pPr>
        <w:spacing w:before="120"/>
        <w:ind w:firstLine="540"/>
        <w:jc w:val="both"/>
        <w:rPr>
          <w:bCs/>
          <w:sz w:val="24"/>
          <w:szCs w:val="24"/>
        </w:rPr>
      </w:pPr>
      <w:r w:rsidRPr="00B06455">
        <w:rPr>
          <w:bCs/>
          <w:sz w:val="24"/>
          <w:szCs w:val="24"/>
        </w:rPr>
        <w:t>Statybos aikštelėje visos metalinės dalys turi būti atsparios korozijai arba atitinkamai apdirbtos.</w:t>
      </w:r>
    </w:p>
    <w:p w:rsidR="00B06455" w:rsidRPr="00B06455" w:rsidRDefault="00B06455" w:rsidP="00B06455">
      <w:pPr>
        <w:spacing w:before="120"/>
        <w:ind w:firstLine="540"/>
        <w:jc w:val="both"/>
        <w:rPr>
          <w:bCs/>
          <w:sz w:val="24"/>
          <w:szCs w:val="24"/>
        </w:rPr>
      </w:pPr>
      <w:r w:rsidRPr="00B06455">
        <w:rPr>
          <w:bCs/>
          <w:sz w:val="24"/>
          <w:szCs w:val="24"/>
        </w:rPr>
        <w:t>Atskiri kabeliai, kertantys sienas ir grindis, turi būti montuojami įvorėse (dėkluose).</w:t>
      </w:r>
    </w:p>
    <w:p w:rsidR="00086DE3" w:rsidRPr="00B06455" w:rsidRDefault="00B06455" w:rsidP="00B06455">
      <w:pPr>
        <w:spacing w:before="120"/>
        <w:ind w:firstLine="540"/>
        <w:jc w:val="both"/>
        <w:rPr>
          <w:bCs/>
          <w:sz w:val="24"/>
          <w:szCs w:val="24"/>
        </w:rPr>
      </w:pPr>
      <w:r w:rsidRPr="00B06455">
        <w:rPr>
          <w:bCs/>
          <w:sz w:val="24"/>
          <w:szCs w:val="24"/>
        </w:rPr>
        <w:t>Kabeliai turi būti apsaugoti nuo mechaninio pažeidimo iki 2m aukščio nuo grindų pakankamo storio plieniniais ar aliuminiais gaubtais. Apsauginiai gaubtai turi būti tvirtinami prie grindų ir sienų. Angos kabeliams, perdavus instaliacijas, turi būti užsandarinamos specialia kabelių sandarinimui skirta įranga. Sandarinimo atsparumas ugniai mažiausiai 60 min.</w:t>
      </w:r>
    </w:p>
    <w:p w:rsidR="00086DE3" w:rsidRPr="00B06455" w:rsidRDefault="007A3490" w:rsidP="007A3490">
      <w:pPr>
        <w:pStyle w:val="Antrat4"/>
        <w:keepLines/>
        <w:widowControl/>
        <w:numPr>
          <w:ilvl w:val="0"/>
          <w:numId w:val="0"/>
        </w:numPr>
        <w:spacing w:before="120" w:after="120"/>
        <w:rPr>
          <w:rFonts w:ascii="Times New Roman" w:hAnsi="Times New Roman"/>
          <w:sz w:val="24"/>
          <w:szCs w:val="24"/>
          <w:lang w:val="lt-LT"/>
        </w:rPr>
      </w:pPr>
      <w:bookmarkStart w:id="656" w:name="_Toc97695861"/>
      <w:bookmarkStart w:id="657" w:name="_Toc348099372"/>
      <w:bookmarkStart w:id="658" w:name="_Toc450750181"/>
      <w:r>
        <w:rPr>
          <w:rFonts w:ascii="Times New Roman" w:hAnsi="Times New Roman"/>
          <w:sz w:val="24"/>
          <w:szCs w:val="24"/>
          <w:lang w:val="lt-LT"/>
        </w:rPr>
        <w:t xml:space="preserve">7.2.1.2  </w:t>
      </w:r>
      <w:r w:rsidR="00086DE3" w:rsidRPr="00B06455">
        <w:rPr>
          <w:rFonts w:ascii="Times New Roman" w:hAnsi="Times New Roman"/>
          <w:sz w:val="24"/>
          <w:szCs w:val="24"/>
          <w:lang w:val="lt-LT"/>
        </w:rPr>
        <w:t>Brėžiniai</w:t>
      </w:r>
      <w:bookmarkEnd w:id="656"/>
      <w:bookmarkEnd w:id="657"/>
      <w:bookmarkEnd w:id="658"/>
    </w:p>
    <w:p w:rsidR="0042689C" w:rsidRPr="0042689C" w:rsidRDefault="0042689C" w:rsidP="0042689C">
      <w:pPr>
        <w:spacing w:before="120"/>
        <w:ind w:firstLine="540"/>
        <w:jc w:val="both"/>
        <w:rPr>
          <w:bCs/>
          <w:sz w:val="24"/>
          <w:szCs w:val="24"/>
        </w:rPr>
      </w:pPr>
      <w:r w:rsidRPr="0042689C">
        <w:rPr>
          <w:bCs/>
          <w:sz w:val="24"/>
          <w:szCs w:val="24"/>
        </w:rPr>
        <w:t xml:space="preserve">Elektros įrengimų sistemų išdėstymas parodytas brėžiniuose yra schematiškas, o matmenys, tvirtinimai ir įranga apytiksliai. Nustatant įvadų, kabelių, laidų ir vamzdynų trasas bei išvadų išdėstymą, reikia vadovautis mechaninėmis, konstrukcinėmis, statybinėmis ir architektūrinėmis sąlygomis. </w:t>
      </w:r>
    </w:p>
    <w:p w:rsidR="0042689C" w:rsidRPr="0042689C" w:rsidRDefault="0042689C" w:rsidP="0042689C">
      <w:pPr>
        <w:spacing w:before="120"/>
        <w:ind w:firstLine="540"/>
        <w:jc w:val="both"/>
        <w:rPr>
          <w:bCs/>
          <w:sz w:val="24"/>
          <w:szCs w:val="24"/>
        </w:rPr>
      </w:pPr>
      <w:r w:rsidRPr="0042689C">
        <w:rPr>
          <w:bCs/>
          <w:sz w:val="24"/>
          <w:szCs w:val="24"/>
        </w:rPr>
        <w:t>Planai, surinkimo brėžiniai ir kita dokumentacija, būtina galutiniams brėžiniams paruošti, turi būti pateikiami Rangovo pagal suderintą laiko grafiką.</w:t>
      </w:r>
    </w:p>
    <w:p w:rsidR="0042689C" w:rsidRPr="0042689C" w:rsidRDefault="0042689C" w:rsidP="0042689C">
      <w:pPr>
        <w:spacing w:before="120"/>
        <w:ind w:firstLine="540"/>
        <w:jc w:val="both"/>
        <w:rPr>
          <w:bCs/>
          <w:sz w:val="24"/>
          <w:szCs w:val="24"/>
        </w:rPr>
      </w:pPr>
      <w:r w:rsidRPr="0042689C">
        <w:rPr>
          <w:bCs/>
          <w:sz w:val="24"/>
          <w:szCs w:val="24"/>
        </w:rPr>
        <w:t>Joks įrangos ruošimas, darbai ar jų dalis negali būti pradėti be raštiško Užsakovo leidimo.</w:t>
      </w:r>
    </w:p>
    <w:p w:rsidR="0042689C" w:rsidRPr="0042689C" w:rsidRDefault="0042689C" w:rsidP="0042689C">
      <w:pPr>
        <w:spacing w:before="120"/>
        <w:ind w:firstLine="540"/>
        <w:jc w:val="both"/>
        <w:rPr>
          <w:bCs/>
          <w:sz w:val="24"/>
          <w:szCs w:val="24"/>
        </w:rPr>
      </w:pPr>
      <w:r w:rsidRPr="0042689C">
        <w:rPr>
          <w:bCs/>
          <w:sz w:val="24"/>
          <w:szCs w:val="24"/>
        </w:rPr>
        <w:t xml:space="preserve">Brėžiniai peržiūrai ir suderinimui turi būti pateikiami reikiamu kopijų kiekiu. </w:t>
      </w:r>
    </w:p>
    <w:p w:rsidR="0042689C" w:rsidRPr="0042689C" w:rsidRDefault="0042689C" w:rsidP="0042689C">
      <w:pPr>
        <w:spacing w:before="120"/>
        <w:ind w:firstLine="540"/>
        <w:jc w:val="both"/>
        <w:rPr>
          <w:bCs/>
          <w:sz w:val="24"/>
          <w:szCs w:val="24"/>
        </w:rPr>
      </w:pPr>
      <w:r w:rsidRPr="0042689C">
        <w:rPr>
          <w:bCs/>
          <w:sz w:val="24"/>
          <w:szCs w:val="24"/>
        </w:rPr>
        <w:t>Pristatomi dokumentai turi susidėti iš reikiamo nuorodų sąrašo kopijų skaičiaus. Brėžiniai turi būti atlikti AutoCAD 2000 ar vėlesne versija.</w:t>
      </w:r>
    </w:p>
    <w:p w:rsidR="0042689C" w:rsidRPr="0042689C" w:rsidRDefault="0042689C" w:rsidP="0042689C">
      <w:pPr>
        <w:spacing w:before="120"/>
        <w:ind w:firstLine="540"/>
        <w:jc w:val="both"/>
        <w:rPr>
          <w:bCs/>
          <w:sz w:val="24"/>
          <w:szCs w:val="24"/>
        </w:rPr>
      </w:pPr>
      <w:r w:rsidRPr="0042689C">
        <w:rPr>
          <w:bCs/>
          <w:sz w:val="24"/>
          <w:szCs w:val="24"/>
        </w:rPr>
        <w:t>Turi būti pateikiama tokia dokumentacija:</w:t>
      </w:r>
    </w:p>
    <w:p w:rsidR="0042689C" w:rsidRPr="0042689C" w:rsidRDefault="0042689C" w:rsidP="0042689C">
      <w:pPr>
        <w:pStyle w:val="Pagrindinistekstas"/>
        <w:numPr>
          <w:ilvl w:val="0"/>
          <w:numId w:val="24"/>
        </w:numPr>
        <w:rPr>
          <w:sz w:val="24"/>
          <w:szCs w:val="24"/>
        </w:rPr>
      </w:pPr>
      <w:r w:rsidRPr="0042689C">
        <w:rPr>
          <w:sz w:val="24"/>
          <w:szCs w:val="24"/>
        </w:rPr>
        <w:t>­ planai;</w:t>
      </w:r>
    </w:p>
    <w:p w:rsidR="0042689C" w:rsidRPr="0042689C" w:rsidRDefault="0042689C" w:rsidP="0042689C">
      <w:pPr>
        <w:pStyle w:val="Pagrindinistekstas"/>
        <w:numPr>
          <w:ilvl w:val="0"/>
          <w:numId w:val="24"/>
        </w:numPr>
        <w:rPr>
          <w:sz w:val="24"/>
          <w:szCs w:val="24"/>
        </w:rPr>
      </w:pPr>
      <w:r w:rsidRPr="0042689C">
        <w:rPr>
          <w:sz w:val="24"/>
          <w:szCs w:val="24"/>
        </w:rPr>
        <w:t>­ medžiagų ir įrengimų (sąnaudų) žiniaraščiai;</w:t>
      </w:r>
    </w:p>
    <w:p w:rsidR="0042689C" w:rsidRPr="0042689C" w:rsidRDefault="0042689C" w:rsidP="0042689C">
      <w:pPr>
        <w:pStyle w:val="Pagrindinistekstas"/>
        <w:numPr>
          <w:ilvl w:val="0"/>
          <w:numId w:val="24"/>
        </w:numPr>
        <w:rPr>
          <w:sz w:val="24"/>
          <w:szCs w:val="24"/>
        </w:rPr>
      </w:pPr>
      <w:r w:rsidRPr="0042689C">
        <w:rPr>
          <w:sz w:val="24"/>
          <w:szCs w:val="24"/>
        </w:rPr>
        <w:t>­ vienlinijinės elektros tiekimo schemos;</w:t>
      </w:r>
    </w:p>
    <w:p w:rsidR="0042689C" w:rsidRPr="0042689C" w:rsidRDefault="0042689C" w:rsidP="0042689C">
      <w:pPr>
        <w:pStyle w:val="Pagrindinistekstas"/>
        <w:numPr>
          <w:ilvl w:val="0"/>
          <w:numId w:val="24"/>
        </w:numPr>
        <w:rPr>
          <w:sz w:val="24"/>
          <w:szCs w:val="24"/>
        </w:rPr>
      </w:pPr>
      <w:r w:rsidRPr="0042689C">
        <w:rPr>
          <w:sz w:val="24"/>
          <w:szCs w:val="24"/>
        </w:rPr>
        <w:t>­ funkcinės schemos;</w:t>
      </w:r>
    </w:p>
    <w:p w:rsidR="0042689C" w:rsidRPr="0042689C" w:rsidRDefault="0042689C" w:rsidP="0042689C">
      <w:pPr>
        <w:spacing w:before="120"/>
        <w:ind w:firstLine="540"/>
        <w:jc w:val="both"/>
        <w:rPr>
          <w:bCs/>
          <w:sz w:val="24"/>
          <w:szCs w:val="24"/>
        </w:rPr>
      </w:pPr>
      <w:r w:rsidRPr="0042689C">
        <w:rPr>
          <w:bCs/>
          <w:sz w:val="24"/>
          <w:szCs w:val="24"/>
        </w:rPr>
        <w:t>Tekstas brėžiniuose ir diagramose turi būti lietuvių kalba.</w:t>
      </w:r>
    </w:p>
    <w:p w:rsidR="00086DE3" w:rsidRPr="0042689C" w:rsidRDefault="0042689C" w:rsidP="0042689C">
      <w:pPr>
        <w:spacing w:before="120"/>
        <w:ind w:firstLine="540"/>
        <w:jc w:val="both"/>
        <w:rPr>
          <w:bCs/>
          <w:sz w:val="24"/>
          <w:szCs w:val="24"/>
        </w:rPr>
      </w:pPr>
      <w:r w:rsidRPr="0042689C">
        <w:rPr>
          <w:bCs/>
          <w:sz w:val="24"/>
          <w:szCs w:val="24"/>
        </w:rPr>
        <w:t xml:space="preserve">Visi brėžiniai, instrukcijos ir žinynai galutiniuose dokumentuose turi būti </w:t>
      </w:r>
      <w:r w:rsidRPr="004E3834">
        <w:rPr>
          <w:bCs/>
          <w:sz w:val="24"/>
          <w:szCs w:val="24"/>
        </w:rPr>
        <w:t>pateikti</w:t>
      </w:r>
      <w:r w:rsidR="008E1376" w:rsidRPr="004E3834">
        <w:rPr>
          <w:bCs/>
          <w:sz w:val="24"/>
          <w:szCs w:val="24"/>
        </w:rPr>
        <w:t xml:space="preserve"> popierinėje ir CD laikmenoje</w:t>
      </w:r>
      <w:r w:rsidRPr="004E3834">
        <w:rPr>
          <w:bCs/>
          <w:sz w:val="24"/>
          <w:szCs w:val="24"/>
        </w:rPr>
        <w:t xml:space="preserve"> lietuvių kalba.</w:t>
      </w:r>
    </w:p>
    <w:p w:rsidR="00086DE3" w:rsidRPr="0042689C" w:rsidRDefault="007A3490" w:rsidP="007A3490">
      <w:pPr>
        <w:pStyle w:val="Antrat4"/>
        <w:keepLines/>
        <w:widowControl/>
        <w:numPr>
          <w:ilvl w:val="0"/>
          <w:numId w:val="0"/>
        </w:numPr>
        <w:spacing w:before="120" w:after="120"/>
        <w:rPr>
          <w:rFonts w:ascii="Times New Roman" w:hAnsi="Times New Roman"/>
          <w:sz w:val="24"/>
          <w:szCs w:val="24"/>
          <w:lang w:val="lt-LT"/>
        </w:rPr>
      </w:pPr>
      <w:bookmarkStart w:id="659" w:name="_Toc97695868"/>
      <w:bookmarkStart w:id="660" w:name="_Toc348099373"/>
      <w:bookmarkStart w:id="661" w:name="_Toc450750182"/>
      <w:r>
        <w:rPr>
          <w:rFonts w:ascii="Times New Roman" w:hAnsi="Times New Roman"/>
          <w:sz w:val="24"/>
          <w:szCs w:val="24"/>
          <w:lang w:val="lt-LT"/>
        </w:rPr>
        <w:t xml:space="preserve">7.2.1.3 </w:t>
      </w:r>
      <w:r w:rsidR="00086DE3" w:rsidRPr="0042689C">
        <w:rPr>
          <w:rFonts w:ascii="Times New Roman" w:hAnsi="Times New Roman"/>
          <w:sz w:val="24"/>
          <w:szCs w:val="24"/>
          <w:lang w:val="lt-LT"/>
        </w:rPr>
        <w:t>Elektros skydai ir aparatūra</w:t>
      </w:r>
      <w:bookmarkEnd w:id="659"/>
      <w:bookmarkEnd w:id="660"/>
      <w:bookmarkEnd w:id="661"/>
    </w:p>
    <w:p w:rsidR="00086DE3" w:rsidRPr="009C1362" w:rsidRDefault="009C1362" w:rsidP="009C1362">
      <w:pPr>
        <w:pStyle w:val="Antrat5"/>
        <w:keepNext w:val="0"/>
        <w:widowControl/>
        <w:numPr>
          <w:ilvl w:val="0"/>
          <w:numId w:val="0"/>
        </w:numPr>
        <w:shd w:val="clear" w:color="auto" w:fill="auto"/>
        <w:tabs>
          <w:tab w:val="num" w:pos="1718"/>
        </w:tabs>
        <w:autoSpaceDE/>
        <w:autoSpaceDN/>
        <w:adjustRightInd/>
        <w:spacing w:before="240" w:after="60" w:line="270" w:lineRule="atLeast"/>
        <w:ind w:left="710"/>
        <w:jc w:val="left"/>
        <w:rPr>
          <w:rFonts w:ascii="Times New Roman" w:hAnsi="Times New Roman"/>
          <w:bCs w:val="0"/>
          <w:sz w:val="24"/>
          <w:szCs w:val="24"/>
        </w:rPr>
      </w:pPr>
      <w:bookmarkStart w:id="662" w:name="_Toc97695869"/>
      <w:bookmarkStart w:id="663" w:name="_Toc348099374"/>
      <w:bookmarkStart w:id="664" w:name="_Toc450750183"/>
      <w:r>
        <w:rPr>
          <w:rFonts w:ascii="Times New Roman" w:hAnsi="Times New Roman"/>
          <w:bCs w:val="0"/>
          <w:sz w:val="24"/>
          <w:szCs w:val="24"/>
        </w:rPr>
        <w:t xml:space="preserve">7.2.1.3.1  </w:t>
      </w:r>
      <w:r w:rsidR="00086DE3" w:rsidRPr="009C1362">
        <w:rPr>
          <w:rFonts w:ascii="Times New Roman" w:hAnsi="Times New Roman"/>
          <w:bCs w:val="0"/>
          <w:sz w:val="24"/>
          <w:szCs w:val="24"/>
        </w:rPr>
        <w:t>Skydai</w:t>
      </w:r>
      <w:bookmarkEnd w:id="662"/>
      <w:bookmarkEnd w:id="663"/>
      <w:bookmarkEnd w:id="664"/>
    </w:p>
    <w:p w:rsidR="0042689C" w:rsidRPr="0042689C" w:rsidRDefault="0042689C" w:rsidP="0042689C">
      <w:pPr>
        <w:spacing w:before="120"/>
        <w:ind w:firstLine="540"/>
        <w:jc w:val="both"/>
        <w:rPr>
          <w:bCs/>
          <w:sz w:val="24"/>
          <w:szCs w:val="24"/>
        </w:rPr>
      </w:pPr>
      <w:r w:rsidRPr="0042689C">
        <w:rPr>
          <w:bCs/>
          <w:sz w:val="24"/>
          <w:szCs w:val="24"/>
        </w:rPr>
        <w:t>Elektros skydai skirti jėgos tinklo paskirstymui  technologinei, automatikos technologinių matavimų ir PLV įrangai.</w:t>
      </w:r>
    </w:p>
    <w:p w:rsidR="0042689C" w:rsidRPr="0042689C" w:rsidRDefault="0042689C" w:rsidP="0042689C">
      <w:pPr>
        <w:spacing w:before="120"/>
        <w:ind w:firstLine="540"/>
        <w:jc w:val="both"/>
        <w:rPr>
          <w:bCs/>
          <w:sz w:val="24"/>
          <w:szCs w:val="24"/>
        </w:rPr>
      </w:pPr>
      <w:r w:rsidRPr="0042689C">
        <w:rPr>
          <w:bCs/>
          <w:sz w:val="24"/>
          <w:szCs w:val="24"/>
        </w:rPr>
        <w:t>Skydai komplektuojami įvadiniais tripoliais kirtikliais ir linijiniais tripoliais ir vienpoliais automatiniais jungikliais su nuotėkio srovės apsauga ar be jos. Skyduose montuojama automatiniai jungikliai (skirti apsaugai nuo perkrovimo, trumpo jungimo ir nuotėkio srovių), įvairi valdymo ir komutacinė aparatūra (elektromagnetiniai kontaktoriai, relės, signalinės lemputės, režimų jungikliai, valdymo mygtukai, PLK ir kita įranga).</w:t>
      </w:r>
    </w:p>
    <w:p w:rsidR="00C82454" w:rsidRDefault="00C82454" w:rsidP="00C82454">
      <w:pPr>
        <w:ind w:firstLine="600"/>
        <w:rPr>
          <w:sz w:val="24"/>
          <w:szCs w:val="24"/>
        </w:rPr>
      </w:pPr>
    </w:p>
    <w:p w:rsidR="0042689C" w:rsidRPr="0042689C" w:rsidRDefault="00C82454" w:rsidP="00C82454">
      <w:pPr>
        <w:ind w:firstLine="600"/>
        <w:rPr>
          <w:bCs/>
          <w:sz w:val="24"/>
          <w:szCs w:val="24"/>
        </w:rPr>
      </w:pPr>
      <w:r w:rsidRPr="00C82454">
        <w:rPr>
          <w:sz w:val="24"/>
          <w:szCs w:val="24"/>
        </w:rPr>
        <w:t>Skydas turi būti pilnai izoliuotas, atsparus korozijai, ir chemiškai agresyviom aplinkom. Darbinė skydo temperatūra -50...150</w:t>
      </w:r>
      <w:r w:rsidRPr="00C82454">
        <w:rPr>
          <w:sz w:val="24"/>
          <w:szCs w:val="24"/>
          <w:vertAlign w:val="superscript"/>
        </w:rPr>
        <w:t>0</w:t>
      </w:r>
      <w:r w:rsidRPr="00C82454">
        <w:rPr>
          <w:sz w:val="24"/>
          <w:szCs w:val="24"/>
        </w:rPr>
        <w:t>C. Turi būti sertifikuotas nepriklausomų ekspertų pagal IEC62208 standartą.</w:t>
      </w:r>
      <w:r>
        <w:rPr>
          <w:sz w:val="24"/>
          <w:szCs w:val="24"/>
        </w:rPr>
        <w:t xml:space="preserve"> Skydas</w:t>
      </w:r>
      <w:r w:rsidR="0042689C" w:rsidRPr="0042689C">
        <w:rPr>
          <w:bCs/>
          <w:sz w:val="24"/>
          <w:szCs w:val="24"/>
        </w:rPr>
        <w:t xml:space="preserve"> ir jos montavimo darbai turi būti įvykdyti pagal LST EN 60493-2002 standarto reikalavimus</w:t>
      </w:r>
      <w:r w:rsidR="00577693">
        <w:rPr>
          <w:bCs/>
          <w:sz w:val="24"/>
          <w:szCs w:val="24"/>
        </w:rPr>
        <w:t>, sertifikuota pagal IEC 62208</w:t>
      </w:r>
      <w:r w:rsidR="0042689C" w:rsidRPr="0042689C">
        <w:rPr>
          <w:bCs/>
          <w:sz w:val="24"/>
          <w:szCs w:val="24"/>
        </w:rPr>
        <w:t xml:space="preserve"> ir turėti patvirtintą CE. </w:t>
      </w:r>
    </w:p>
    <w:p w:rsidR="0042689C" w:rsidRPr="0042689C" w:rsidRDefault="0042689C" w:rsidP="0042689C">
      <w:pPr>
        <w:spacing w:before="120"/>
        <w:ind w:firstLine="540"/>
        <w:jc w:val="both"/>
        <w:rPr>
          <w:bCs/>
          <w:sz w:val="24"/>
          <w:szCs w:val="24"/>
        </w:rPr>
      </w:pPr>
      <w:r w:rsidRPr="0042689C">
        <w:rPr>
          <w:bCs/>
          <w:sz w:val="24"/>
          <w:szCs w:val="24"/>
        </w:rPr>
        <w:t>Lauke statomuose skyduose turi būti įrengti vidaus apšvietimo prietaisai, elektriniai šildytuvai ir ventiliatoriai (šildytuvų galingumą bei ventiliatorius našumą parenka skydo gamintojas pagal skydo gabaritus, sumontuotos aparatūros kiekį ir bei tech. charakteristikas).</w:t>
      </w:r>
    </w:p>
    <w:p w:rsidR="0042689C" w:rsidRPr="0042689C" w:rsidRDefault="0042689C" w:rsidP="0042689C">
      <w:pPr>
        <w:spacing w:before="120"/>
        <w:ind w:firstLine="540"/>
        <w:jc w:val="both"/>
        <w:rPr>
          <w:bCs/>
          <w:sz w:val="24"/>
          <w:szCs w:val="24"/>
        </w:rPr>
      </w:pPr>
      <w:r w:rsidRPr="0042689C">
        <w:rPr>
          <w:bCs/>
          <w:sz w:val="24"/>
          <w:szCs w:val="24"/>
        </w:rPr>
        <w:t>Skydų viduje turi būti užtikrintas reikiamas mikroklimatas, temp. nuo +5</w:t>
      </w:r>
      <w:r w:rsidRPr="0042689C">
        <w:rPr>
          <w:bCs/>
          <w:sz w:val="24"/>
          <w:szCs w:val="24"/>
          <w:vertAlign w:val="superscript"/>
        </w:rPr>
        <w:t>O</w:t>
      </w:r>
      <w:r w:rsidRPr="0042689C">
        <w:rPr>
          <w:bCs/>
          <w:sz w:val="24"/>
          <w:szCs w:val="24"/>
        </w:rPr>
        <w:t>C iki +40</w:t>
      </w:r>
      <w:r w:rsidRPr="0042689C">
        <w:rPr>
          <w:bCs/>
          <w:sz w:val="24"/>
          <w:szCs w:val="24"/>
          <w:vertAlign w:val="superscript"/>
        </w:rPr>
        <w:t>O</w:t>
      </w:r>
      <w:r w:rsidRPr="0042689C">
        <w:rPr>
          <w:bCs/>
          <w:sz w:val="24"/>
          <w:szCs w:val="24"/>
        </w:rPr>
        <w:t xml:space="preserve">C. </w:t>
      </w:r>
    </w:p>
    <w:p w:rsidR="0042689C" w:rsidRPr="0042689C" w:rsidRDefault="0042689C" w:rsidP="0042689C">
      <w:pPr>
        <w:spacing w:before="120"/>
        <w:ind w:firstLine="540"/>
        <w:jc w:val="both"/>
        <w:rPr>
          <w:bCs/>
          <w:sz w:val="24"/>
          <w:szCs w:val="24"/>
        </w:rPr>
      </w:pPr>
      <w:r w:rsidRPr="0042689C">
        <w:rPr>
          <w:bCs/>
          <w:sz w:val="24"/>
          <w:szCs w:val="24"/>
        </w:rPr>
        <w:t>Elektros aparatūros sujungimai skydo viduje gali būti atliekami naudojant variniais laidais pynėse atvirai arba uždaruose plastmasiniuose loveliuose.</w:t>
      </w:r>
    </w:p>
    <w:p w:rsidR="0042689C" w:rsidRPr="0042689C" w:rsidRDefault="0042689C" w:rsidP="0042689C">
      <w:pPr>
        <w:spacing w:before="120"/>
        <w:ind w:firstLine="540"/>
        <w:jc w:val="both"/>
        <w:rPr>
          <w:bCs/>
          <w:sz w:val="24"/>
          <w:szCs w:val="24"/>
        </w:rPr>
      </w:pPr>
      <w:r w:rsidRPr="0042689C">
        <w:rPr>
          <w:bCs/>
          <w:sz w:val="24"/>
          <w:szCs w:val="24"/>
        </w:rPr>
        <w:t>Prijungtos apkrovos turi būti tolygiai paskirstytos tarp fazių.</w:t>
      </w:r>
    </w:p>
    <w:p w:rsidR="0042689C" w:rsidRPr="0042689C" w:rsidRDefault="0042689C" w:rsidP="0042689C">
      <w:pPr>
        <w:spacing w:before="120"/>
        <w:ind w:firstLine="540"/>
        <w:jc w:val="both"/>
        <w:rPr>
          <w:bCs/>
          <w:sz w:val="24"/>
          <w:szCs w:val="24"/>
        </w:rPr>
      </w:pPr>
      <w:r w:rsidRPr="0042689C">
        <w:rPr>
          <w:bCs/>
          <w:sz w:val="24"/>
          <w:szCs w:val="24"/>
        </w:rPr>
        <w:t>Skydai turi būti pritaikyti aptarnavimui, kabelių prijungimui ir prietaisų pakeitimui iš priekio.</w:t>
      </w:r>
    </w:p>
    <w:p w:rsidR="0042689C" w:rsidRPr="0042689C" w:rsidRDefault="0042689C" w:rsidP="0042689C">
      <w:pPr>
        <w:spacing w:before="120"/>
        <w:ind w:firstLine="540"/>
        <w:jc w:val="both"/>
        <w:rPr>
          <w:bCs/>
          <w:sz w:val="24"/>
          <w:szCs w:val="24"/>
        </w:rPr>
      </w:pPr>
      <w:r w:rsidRPr="0042689C">
        <w:rPr>
          <w:bCs/>
          <w:sz w:val="24"/>
          <w:szCs w:val="24"/>
        </w:rPr>
        <w:t>Skyduose kabelių įvadai/ išvadai turi būti iš apačios.</w:t>
      </w:r>
    </w:p>
    <w:p w:rsidR="0042689C" w:rsidRPr="0042689C" w:rsidRDefault="0042689C" w:rsidP="0042689C">
      <w:pPr>
        <w:spacing w:before="120"/>
        <w:ind w:firstLine="540"/>
        <w:jc w:val="both"/>
        <w:rPr>
          <w:bCs/>
          <w:sz w:val="24"/>
          <w:szCs w:val="24"/>
        </w:rPr>
      </w:pPr>
      <w:r w:rsidRPr="0042689C">
        <w:rPr>
          <w:bCs/>
          <w:sz w:val="24"/>
          <w:szCs w:val="24"/>
        </w:rPr>
        <w:t>Kiekviename skyde turi būti 20% vietos rezervas išplėtimui ateityje.</w:t>
      </w:r>
    </w:p>
    <w:p w:rsidR="0042689C" w:rsidRPr="0042689C" w:rsidRDefault="0042689C" w:rsidP="0042689C">
      <w:pPr>
        <w:spacing w:before="120"/>
        <w:ind w:firstLine="540"/>
        <w:jc w:val="both"/>
        <w:rPr>
          <w:bCs/>
          <w:sz w:val="24"/>
          <w:szCs w:val="24"/>
        </w:rPr>
      </w:pPr>
      <w:r w:rsidRPr="0042689C">
        <w:rPr>
          <w:bCs/>
          <w:sz w:val="24"/>
          <w:szCs w:val="24"/>
        </w:rPr>
        <w:t>Visi metaliniai skydų elementai turi būti patikimai sujungti su įžeminimo kontūru.</w:t>
      </w:r>
    </w:p>
    <w:p w:rsidR="00086DE3" w:rsidRDefault="0042689C" w:rsidP="0042689C">
      <w:pPr>
        <w:spacing w:before="120"/>
        <w:ind w:firstLine="540"/>
        <w:jc w:val="both"/>
        <w:rPr>
          <w:bCs/>
          <w:sz w:val="24"/>
          <w:szCs w:val="24"/>
        </w:rPr>
      </w:pPr>
      <w:r w:rsidRPr="0042689C">
        <w:rPr>
          <w:bCs/>
          <w:sz w:val="24"/>
          <w:szCs w:val="24"/>
        </w:rPr>
        <w:t>Skydai, statomi lauke turi būti montuojami ant gelžbetoninio pamato, iškeliančio skydą virš žemės paviršiaus. Skydų sandarumo klasė turi būti ne mažesnė kaip IP 54, pageidaujama IP55 (įvertinant pajūrio ir pamario klimatą)</w:t>
      </w:r>
      <w:r w:rsidR="00086DE3" w:rsidRPr="0042689C">
        <w:rPr>
          <w:bCs/>
          <w:sz w:val="24"/>
          <w:szCs w:val="24"/>
        </w:rPr>
        <w:t xml:space="preserve"> </w:t>
      </w:r>
    </w:p>
    <w:p w:rsidR="008E1376" w:rsidRDefault="008E1376" w:rsidP="008E1376">
      <w:pPr>
        <w:spacing w:before="120" w:line="360" w:lineRule="auto"/>
        <w:ind w:firstLine="539"/>
        <w:jc w:val="both"/>
        <w:rPr>
          <w:sz w:val="24"/>
        </w:rPr>
      </w:pPr>
      <w:r w:rsidRPr="008E1376">
        <w:rPr>
          <w:sz w:val="24"/>
        </w:rPr>
        <w:t>Skydas turi atitikti šių standartų reikalavimus:</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3900"/>
        <w:gridCol w:w="4380"/>
      </w:tblGrid>
      <w:tr w:rsidR="00C33374" w:rsidRPr="004B03A7">
        <w:trPr>
          <w:trHeight w:val="473"/>
        </w:trPr>
        <w:tc>
          <w:tcPr>
            <w:tcW w:w="1383" w:type="dxa"/>
          </w:tcPr>
          <w:p w:rsidR="00C33374" w:rsidRPr="004B03A7" w:rsidRDefault="00C33374" w:rsidP="009F319D">
            <w:pPr>
              <w:ind w:left="120"/>
              <w:rPr>
                <w:sz w:val="24"/>
                <w:szCs w:val="24"/>
              </w:rPr>
            </w:pPr>
            <w:r w:rsidRPr="004B03A7">
              <w:rPr>
                <w:sz w:val="24"/>
                <w:szCs w:val="24"/>
              </w:rPr>
              <w:t>Standarto Nr.</w:t>
            </w:r>
          </w:p>
        </w:tc>
        <w:tc>
          <w:tcPr>
            <w:tcW w:w="3900" w:type="dxa"/>
          </w:tcPr>
          <w:p w:rsidR="00C33374" w:rsidRPr="004B03A7" w:rsidRDefault="00C33374" w:rsidP="009F319D">
            <w:pPr>
              <w:ind w:left="120"/>
              <w:rPr>
                <w:sz w:val="24"/>
                <w:szCs w:val="24"/>
              </w:rPr>
            </w:pPr>
            <w:r w:rsidRPr="004B03A7">
              <w:rPr>
                <w:sz w:val="24"/>
                <w:szCs w:val="24"/>
              </w:rPr>
              <w:t>Standarto pavadinimas</w:t>
            </w:r>
          </w:p>
        </w:tc>
        <w:tc>
          <w:tcPr>
            <w:tcW w:w="4380" w:type="dxa"/>
          </w:tcPr>
          <w:p w:rsidR="00C33374" w:rsidRPr="004B03A7" w:rsidRDefault="00C33374" w:rsidP="009F319D">
            <w:pPr>
              <w:ind w:left="120"/>
              <w:rPr>
                <w:sz w:val="24"/>
                <w:szCs w:val="24"/>
              </w:rPr>
            </w:pPr>
            <w:r w:rsidRPr="004B03A7">
              <w:rPr>
                <w:sz w:val="24"/>
                <w:szCs w:val="24"/>
              </w:rPr>
              <w:t>Dydis, sąlyga</w:t>
            </w:r>
          </w:p>
        </w:tc>
      </w:tr>
      <w:tr w:rsidR="00C33374" w:rsidRPr="004B03A7">
        <w:trPr>
          <w:trHeight w:val="354"/>
        </w:trPr>
        <w:tc>
          <w:tcPr>
            <w:tcW w:w="1383" w:type="dxa"/>
          </w:tcPr>
          <w:p w:rsidR="00C33374" w:rsidRPr="004B03A7" w:rsidRDefault="00C33374" w:rsidP="009F319D">
            <w:pPr>
              <w:ind w:left="120"/>
              <w:rPr>
                <w:sz w:val="24"/>
                <w:szCs w:val="24"/>
              </w:rPr>
            </w:pPr>
            <w:r w:rsidRPr="004B03A7">
              <w:rPr>
                <w:sz w:val="24"/>
                <w:szCs w:val="24"/>
              </w:rPr>
              <w:t xml:space="preserve">IEC62208    </w:t>
            </w:r>
          </w:p>
          <w:p w:rsidR="00C33374" w:rsidRPr="004B03A7" w:rsidRDefault="00C33374" w:rsidP="009F319D">
            <w:pPr>
              <w:ind w:left="120"/>
              <w:rPr>
                <w:sz w:val="24"/>
                <w:szCs w:val="24"/>
              </w:rPr>
            </w:pPr>
          </w:p>
        </w:tc>
        <w:tc>
          <w:tcPr>
            <w:tcW w:w="3900" w:type="dxa"/>
          </w:tcPr>
          <w:p w:rsidR="00C33374" w:rsidRPr="004B03A7" w:rsidRDefault="00C33374" w:rsidP="009F319D">
            <w:pPr>
              <w:ind w:left="120"/>
              <w:rPr>
                <w:sz w:val="24"/>
                <w:szCs w:val="24"/>
              </w:rPr>
            </w:pPr>
            <w:r w:rsidRPr="004B03A7">
              <w:rPr>
                <w:sz w:val="24"/>
                <w:szCs w:val="24"/>
              </w:rPr>
              <w:t xml:space="preserve">Tuščiaviduriai žemos įtampos valdymo ir paskirstymo skydai. Bendrieji reikalavimai </w:t>
            </w:r>
          </w:p>
          <w:p w:rsidR="00C33374" w:rsidRPr="004B03A7" w:rsidRDefault="00C33374" w:rsidP="009F319D">
            <w:pPr>
              <w:ind w:left="120"/>
              <w:rPr>
                <w:sz w:val="24"/>
                <w:szCs w:val="24"/>
              </w:rPr>
            </w:pPr>
          </w:p>
        </w:tc>
        <w:tc>
          <w:tcPr>
            <w:tcW w:w="4380" w:type="dxa"/>
          </w:tcPr>
          <w:p w:rsidR="00C33374" w:rsidRPr="004B03A7" w:rsidRDefault="00C33374" w:rsidP="009F319D">
            <w:pPr>
              <w:ind w:left="120"/>
              <w:rPr>
                <w:sz w:val="24"/>
                <w:szCs w:val="24"/>
              </w:rPr>
            </w:pPr>
            <w:r w:rsidRPr="004B03A7">
              <w:rPr>
                <w:sz w:val="24"/>
                <w:szCs w:val="24"/>
              </w:rPr>
              <w:t xml:space="preserve">9.2 testas Atitikties ženklinimas </w:t>
            </w:r>
          </w:p>
          <w:p w:rsidR="00C33374" w:rsidRPr="004B03A7" w:rsidRDefault="00C33374" w:rsidP="009F319D">
            <w:pPr>
              <w:ind w:left="120"/>
              <w:rPr>
                <w:sz w:val="24"/>
                <w:szCs w:val="24"/>
              </w:rPr>
            </w:pPr>
            <w:r w:rsidRPr="004B03A7">
              <w:rPr>
                <w:sz w:val="24"/>
                <w:szCs w:val="24"/>
              </w:rPr>
              <w:t>9.3 testas Didžiausia leistina skydo plokštės apkrova 250kgs/m</w:t>
            </w:r>
            <w:r w:rsidRPr="004B03A7">
              <w:rPr>
                <w:sz w:val="24"/>
                <w:szCs w:val="24"/>
                <w:vertAlign w:val="superscript"/>
              </w:rPr>
              <w:t>2</w:t>
            </w:r>
            <w:r w:rsidRPr="004B03A7">
              <w:rPr>
                <w:sz w:val="24"/>
                <w:szCs w:val="24"/>
              </w:rPr>
              <w:t>, didžiausia leistina durų apkrova 30 kgs/m</w:t>
            </w:r>
            <w:r w:rsidRPr="004B03A7">
              <w:rPr>
                <w:sz w:val="24"/>
                <w:szCs w:val="24"/>
                <w:vertAlign w:val="superscript"/>
              </w:rPr>
              <w:t>2</w:t>
            </w:r>
            <w:r w:rsidRPr="004B03A7">
              <w:rPr>
                <w:sz w:val="24"/>
                <w:szCs w:val="24"/>
              </w:rPr>
              <w:t xml:space="preserve">) </w:t>
            </w:r>
            <w:r w:rsidRPr="004B03A7">
              <w:rPr>
                <w:sz w:val="24"/>
                <w:szCs w:val="24"/>
              </w:rPr>
              <w:br/>
              <w:t xml:space="preserve">9.5 testas: Ašinė apkrova M8 = 500 N </w:t>
            </w:r>
            <w:r w:rsidRPr="004B03A7">
              <w:rPr>
                <w:sz w:val="24"/>
                <w:szCs w:val="24"/>
              </w:rPr>
              <w:br/>
              <w:t xml:space="preserve">9.9 testas Skydo izoliacijos varža: 5000V (tarp vidaus ir išorės) </w:t>
            </w:r>
            <w:r w:rsidRPr="004B03A7">
              <w:rPr>
                <w:sz w:val="24"/>
                <w:szCs w:val="24"/>
              </w:rPr>
              <w:br/>
              <w:t>9.12 testas: atsparumas korozijai: Išorinis ciklas</w:t>
            </w:r>
          </w:p>
        </w:tc>
      </w:tr>
      <w:tr w:rsidR="00C33374" w:rsidRPr="004B03A7">
        <w:trPr>
          <w:trHeight w:val="533"/>
        </w:trPr>
        <w:tc>
          <w:tcPr>
            <w:tcW w:w="1383" w:type="dxa"/>
          </w:tcPr>
          <w:p w:rsidR="00C33374" w:rsidRPr="004B03A7" w:rsidRDefault="00C33374" w:rsidP="009F319D">
            <w:pPr>
              <w:ind w:left="120"/>
              <w:rPr>
                <w:sz w:val="24"/>
                <w:szCs w:val="24"/>
              </w:rPr>
            </w:pPr>
            <w:r w:rsidRPr="004B03A7">
              <w:rPr>
                <w:sz w:val="24"/>
                <w:szCs w:val="24"/>
              </w:rPr>
              <w:t>IEC60529</w:t>
            </w:r>
          </w:p>
        </w:tc>
        <w:tc>
          <w:tcPr>
            <w:tcW w:w="3900" w:type="dxa"/>
          </w:tcPr>
          <w:p w:rsidR="00C33374" w:rsidRPr="004B03A7" w:rsidRDefault="00C33374" w:rsidP="009F319D">
            <w:pPr>
              <w:ind w:left="120"/>
              <w:rPr>
                <w:sz w:val="24"/>
                <w:szCs w:val="24"/>
              </w:rPr>
            </w:pPr>
            <w:r w:rsidRPr="004B03A7">
              <w:rPr>
                <w:sz w:val="24"/>
                <w:szCs w:val="24"/>
              </w:rPr>
              <w:t>Elektros skydo apsaugos klasė (IP)</w:t>
            </w:r>
          </w:p>
        </w:tc>
        <w:tc>
          <w:tcPr>
            <w:tcW w:w="4380" w:type="dxa"/>
          </w:tcPr>
          <w:p w:rsidR="00C33374" w:rsidRPr="004B03A7" w:rsidRDefault="00C33374" w:rsidP="009F319D">
            <w:pPr>
              <w:ind w:left="120"/>
              <w:rPr>
                <w:sz w:val="24"/>
                <w:szCs w:val="24"/>
              </w:rPr>
            </w:pPr>
            <w:r w:rsidRPr="004B03A7">
              <w:rPr>
                <w:sz w:val="24"/>
                <w:szCs w:val="24"/>
              </w:rPr>
              <w:t>Apsaugos klasė, skirta apsaugoti nuo skysčių ir dulkių IP65 (pilnai uždaras skydas) arba IP54 (ventiliuojamas skydas)</w:t>
            </w:r>
          </w:p>
          <w:p w:rsidR="00C33374" w:rsidRPr="004B03A7" w:rsidRDefault="00C33374" w:rsidP="009F319D">
            <w:pPr>
              <w:ind w:left="120"/>
              <w:rPr>
                <w:sz w:val="24"/>
                <w:szCs w:val="24"/>
              </w:rPr>
            </w:pPr>
          </w:p>
        </w:tc>
      </w:tr>
      <w:tr w:rsidR="00C33374" w:rsidRPr="004B03A7">
        <w:trPr>
          <w:trHeight w:val="734"/>
        </w:trPr>
        <w:tc>
          <w:tcPr>
            <w:tcW w:w="1383" w:type="dxa"/>
          </w:tcPr>
          <w:p w:rsidR="00C33374" w:rsidRPr="004B03A7" w:rsidRDefault="00C33374" w:rsidP="009F319D">
            <w:pPr>
              <w:ind w:left="120"/>
              <w:rPr>
                <w:sz w:val="24"/>
                <w:szCs w:val="24"/>
              </w:rPr>
            </w:pPr>
            <w:r w:rsidRPr="004B03A7">
              <w:rPr>
                <w:sz w:val="24"/>
                <w:szCs w:val="24"/>
              </w:rPr>
              <w:t>IEC62262</w:t>
            </w:r>
          </w:p>
        </w:tc>
        <w:tc>
          <w:tcPr>
            <w:tcW w:w="3900" w:type="dxa"/>
          </w:tcPr>
          <w:p w:rsidR="00C33374" w:rsidRPr="004B03A7" w:rsidRDefault="00C33374" w:rsidP="009F319D">
            <w:pPr>
              <w:ind w:left="120"/>
              <w:rPr>
                <w:sz w:val="24"/>
                <w:szCs w:val="24"/>
              </w:rPr>
            </w:pPr>
            <w:r w:rsidRPr="004B03A7">
              <w:rPr>
                <w:sz w:val="24"/>
                <w:szCs w:val="24"/>
              </w:rPr>
              <w:t>Elektros skydų apsaugos nuo mechaninių poveikių klasės (IK kodas)</w:t>
            </w:r>
          </w:p>
        </w:tc>
        <w:tc>
          <w:tcPr>
            <w:tcW w:w="4380" w:type="dxa"/>
          </w:tcPr>
          <w:p w:rsidR="00C33374" w:rsidRPr="004B03A7" w:rsidRDefault="00C33374" w:rsidP="009F319D">
            <w:pPr>
              <w:ind w:left="120"/>
              <w:rPr>
                <w:sz w:val="24"/>
                <w:szCs w:val="24"/>
              </w:rPr>
            </w:pPr>
            <w:r w:rsidRPr="004B03A7">
              <w:rPr>
                <w:sz w:val="24"/>
                <w:szCs w:val="24"/>
              </w:rPr>
              <w:t>Apsaugos klasė nuo kietų daiktų atsitrenkimo į skydo korpusą:</w:t>
            </w:r>
          </w:p>
          <w:p w:rsidR="00C33374" w:rsidRPr="004B03A7" w:rsidRDefault="00C33374" w:rsidP="009F319D">
            <w:pPr>
              <w:ind w:left="120"/>
              <w:rPr>
                <w:sz w:val="24"/>
                <w:szCs w:val="24"/>
              </w:rPr>
            </w:pPr>
            <w:r w:rsidRPr="004B03A7">
              <w:rPr>
                <w:sz w:val="24"/>
                <w:szCs w:val="24"/>
              </w:rPr>
              <w:t xml:space="preserve">IK 10 </w:t>
            </w:r>
          </w:p>
          <w:p w:rsidR="00C33374" w:rsidRPr="004B03A7" w:rsidRDefault="00C33374" w:rsidP="009F319D">
            <w:pPr>
              <w:ind w:left="120"/>
              <w:rPr>
                <w:sz w:val="24"/>
                <w:szCs w:val="24"/>
              </w:rPr>
            </w:pPr>
          </w:p>
        </w:tc>
      </w:tr>
      <w:tr w:rsidR="00C33374" w:rsidRPr="004B03A7">
        <w:trPr>
          <w:trHeight w:val="699"/>
        </w:trPr>
        <w:tc>
          <w:tcPr>
            <w:tcW w:w="1383" w:type="dxa"/>
          </w:tcPr>
          <w:p w:rsidR="00C33374" w:rsidRPr="004B03A7" w:rsidRDefault="00C33374" w:rsidP="009F319D">
            <w:pPr>
              <w:ind w:left="120"/>
              <w:rPr>
                <w:sz w:val="24"/>
                <w:szCs w:val="24"/>
              </w:rPr>
            </w:pPr>
            <w:r w:rsidRPr="004B03A7">
              <w:rPr>
                <w:sz w:val="24"/>
                <w:szCs w:val="24"/>
              </w:rPr>
              <w:t>IEC 60439-1</w:t>
            </w:r>
          </w:p>
        </w:tc>
        <w:tc>
          <w:tcPr>
            <w:tcW w:w="3900" w:type="dxa"/>
          </w:tcPr>
          <w:p w:rsidR="00C33374" w:rsidRPr="004B03A7" w:rsidRDefault="00C33374" w:rsidP="009F319D">
            <w:pPr>
              <w:ind w:left="120"/>
              <w:rPr>
                <w:sz w:val="24"/>
                <w:szCs w:val="24"/>
              </w:rPr>
            </w:pPr>
            <w:r w:rsidRPr="004B03A7">
              <w:rPr>
                <w:sz w:val="24"/>
                <w:szCs w:val="24"/>
              </w:rPr>
              <w:t xml:space="preserve">Žemosios įtampos paskirstymo ir valdymo įrenginiai. 1 dalis. Tipo testo ir dalinio testo skydai </w:t>
            </w:r>
          </w:p>
        </w:tc>
        <w:tc>
          <w:tcPr>
            <w:tcW w:w="4380" w:type="dxa"/>
          </w:tcPr>
          <w:p w:rsidR="00C33374" w:rsidRPr="004B03A7" w:rsidRDefault="00C33374" w:rsidP="009F319D">
            <w:pPr>
              <w:ind w:left="120"/>
              <w:rPr>
                <w:sz w:val="24"/>
                <w:szCs w:val="24"/>
              </w:rPr>
            </w:pPr>
            <w:r w:rsidRPr="004B03A7">
              <w:rPr>
                <w:sz w:val="24"/>
                <w:szCs w:val="24"/>
              </w:rPr>
              <w:t xml:space="preserve">Pilnai izoliuota, be jokios galimybės perduoti įtampą per skydą ir atitinka II izoliacijos klasę pagal </w:t>
            </w:r>
            <w:r w:rsidRPr="004B03A7">
              <w:rPr>
                <w:rFonts w:eastAsia="MS Mincho"/>
                <w:sz w:val="24"/>
                <w:szCs w:val="24"/>
                <w:lang w:eastAsia="ja-JP"/>
              </w:rPr>
              <w:t>IEC 60364-4-41</w:t>
            </w:r>
          </w:p>
        </w:tc>
      </w:tr>
      <w:tr w:rsidR="00C33374" w:rsidRPr="004B03A7">
        <w:trPr>
          <w:trHeight w:val="1080"/>
        </w:trPr>
        <w:tc>
          <w:tcPr>
            <w:tcW w:w="1383" w:type="dxa"/>
          </w:tcPr>
          <w:p w:rsidR="00C33374" w:rsidRPr="004B03A7" w:rsidRDefault="00C33374" w:rsidP="009F319D">
            <w:pPr>
              <w:ind w:left="120"/>
              <w:rPr>
                <w:sz w:val="24"/>
                <w:szCs w:val="24"/>
              </w:rPr>
            </w:pPr>
            <w:r w:rsidRPr="004B03A7">
              <w:rPr>
                <w:sz w:val="24"/>
                <w:szCs w:val="24"/>
              </w:rPr>
              <w:t>IEC60695-2-1</w:t>
            </w:r>
          </w:p>
        </w:tc>
        <w:tc>
          <w:tcPr>
            <w:tcW w:w="3900" w:type="dxa"/>
          </w:tcPr>
          <w:p w:rsidR="00C33374" w:rsidRPr="004B03A7" w:rsidRDefault="00C33374" w:rsidP="009F319D">
            <w:pPr>
              <w:ind w:left="120"/>
              <w:rPr>
                <w:sz w:val="24"/>
                <w:szCs w:val="24"/>
              </w:rPr>
            </w:pPr>
            <w:r w:rsidRPr="004B03A7">
              <w:rPr>
                <w:sz w:val="24"/>
                <w:szCs w:val="24"/>
              </w:rPr>
              <w:t>Gaisrinio pavojingumo bandymas. 2 dalis. Bandymo metodai. 1 skyrius. 2 dokumentas. Medžiagų užsiliepsnojimo nuo įkaitintos vielos bandymas</w:t>
            </w:r>
          </w:p>
        </w:tc>
        <w:tc>
          <w:tcPr>
            <w:tcW w:w="4380" w:type="dxa"/>
          </w:tcPr>
          <w:p w:rsidR="00C33374" w:rsidRPr="004B03A7" w:rsidRDefault="00C33374" w:rsidP="009F319D">
            <w:pPr>
              <w:ind w:left="120"/>
              <w:rPr>
                <w:sz w:val="24"/>
                <w:szCs w:val="24"/>
              </w:rPr>
            </w:pPr>
            <w:r w:rsidRPr="004B03A7">
              <w:rPr>
                <w:sz w:val="24"/>
                <w:szCs w:val="24"/>
              </w:rPr>
              <w:t xml:space="preserve">Ugnies ir karščio priešinimas ir savęs gesinimas prie </w:t>
            </w:r>
            <w:smartTag w:uri="urn:schemas-microsoft-com:office:smarttags" w:element="metricconverter">
              <w:smartTagPr>
                <w:attr w:name="ProductID" w:val="9600C"/>
              </w:smartTagPr>
              <w:r w:rsidRPr="004B03A7">
                <w:rPr>
                  <w:sz w:val="24"/>
                  <w:szCs w:val="24"/>
                </w:rPr>
                <w:t>960</w:t>
              </w:r>
              <w:r w:rsidRPr="004B03A7">
                <w:rPr>
                  <w:sz w:val="24"/>
                  <w:szCs w:val="24"/>
                  <w:vertAlign w:val="superscript"/>
                </w:rPr>
                <w:t>0</w:t>
              </w:r>
              <w:r w:rsidRPr="004B03A7">
                <w:rPr>
                  <w:sz w:val="24"/>
                  <w:szCs w:val="24"/>
                </w:rPr>
                <w:t>C</w:t>
              </w:r>
            </w:smartTag>
            <w:r w:rsidRPr="004B03A7">
              <w:rPr>
                <w:sz w:val="24"/>
                <w:szCs w:val="24"/>
              </w:rPr>
              <w:t xml:space="preserve"> laipsnių </w:t>
            </w:r>
          </w:p>
        </w:tc>
      </w:tr>
      <w:tr w:rsidR="00C33374" w:rsidRPr="004B03A7">
        <w:trPr>
          <w:trHeight w:val="1080"/>
        </w:trPr>
        <w:tc>
          <w:tcPr>
            <w:tcW w:w="1383" w:type="dxa"/>
          </w:tcPr>
          <w:p w:rsidR="00C33374" w:rsidRPr="004B03A7" w:rsidRDefault="00C33374" w:rsidP="009F319D">
            <w:pPr>
              <w:ind w:left="120"/>
              <w:rPr>
                <w:sz w:val="24"/>
                <w:szCs w:val="24"/>
              </w:rPr>
            </w:pPr>
            <w:r w:rsidRPr="004B03A7">
              <w:rPr>
                <w:sz w:val="24"/>
                <w:szCs w:val="24"/>
              </w:rPr>
              <w:t>IEC60695-10-2</w:t>
            </w:r>
          </w:p>
        </w:tc>
        <w:tc>
          <w:tcPr>
            <w:tcW w:w="3900" w:type="dxa"/>
          </w:tcPr>
          <w:p w:rsidR="00C33374" w:rsidRPr="004B03A7" w:rsidRDefault="00C33374" w:rsidP="009F319D">
            <w:pPr>
              <w:ind w:left="120"/>
              <w:rPr>
                <w:sz w:val="24"/>
                <w:szCs w:val="24"/>
              </w:rPr>
            </w:pPr>
            <w:r w:rsidRPr="004B03A7">
              <w:rPr>
                <w:sz w:val="24"/>
                <w:szCs w:val="24"/>
              </w:rPr>
              <w:t>Gaisrinio pavojingumo bandymai. 10-2 dalis. Nenormalus karštis. Bandymas spaudžiant kamuolį</w:t>
            </w:r>
          </w:p>
        </w:tc>
        <w:tc>
          <w:tcPr>
            <w:tcW w:w="4380" w:type="dxa"/>
          </w:tcPr>
          <w:p w:rsidR="00C33374" w:rsidRPr="004B03A7" w:rsidRDefault="00C33374" w:rsidP="009F319D">
            <w:pPr>
              <w:ind w:left="120"/>
              <w:rPr>
                <w:sz w:val="24"/>
                <w:szCs w:val="24"/>
              </w:rPr>
            </w:pPr>
            <w:r w:rsidRPr="004B03A7">
              <w:rPr>
                <w:sz w:val="24"/>
                <w:szCs w:val="24"/>
              </w:rPr>
              <w:t>Atsparumas nenormaliam karščiui  ir lydymuisi/ deformacijos (kamuolinis testas) esant 120° C.</w:t>
            </w:r>
          </w:p>
        </w:tc>
      </w:tr>
    </w:tbl>
    <w:p w:rsidR="00C33374" w:rsidRPr="008E1376" w:rsidRDefault="00C33374" w:rsidP="00C33374">
      <w:pPr>
        <w:spacing w:before="120" w:line="360" w:lineRule="auto"/>
        <w:jc w:val="both"/>
        <w:rPr>
          <w:sz w:val="24"/>
        </w:rPr>
      </w:pPr>
    </w:p>
    <w:p w:rsidR="00086DE3" w:rsidRPr="009C1362" w:rsidRDefault="009C1362" w:rsidP="009C1362">
      <w:pPr>
        <w:pStyle w:val="Antrat5"/>
        <w:keepNext w:val="0"/>
        <w:widowControl/>
        <w:numPr>
          <w:ilvl w:val="0"/>
          <w:numId w:val="0"/>
        </w:numPr>
        <w:shd w:val="clear" w:color="auto" w:fill="auto"/>
        <w:tabs>
          <w:tab w:val="num" w:pos="1718"/>
        </w:tabs>
        <w:autoSpaceDE/>
        <w:autoSpaceDN/>
        <w:adjustRightInd/>
        <w:spacing w:before="240" w:after="60" w:line="270" w:lineRule="atLeast"/>
        <w:ind w:left="926"/>
        <w:jc w:val="left"/>
        <w:rPr>
          <w:rFonts w:ascii="Times New Roman" w:hAnsi="Times New Roman"/>
          <w:bCs w:val="0"/>
        </w:rPr>
      </w:pPr>
      <w:bookmarkStart w:id="665" w:name="_Toc97695870"/>
      <w:bookmarkStart w:id="666" w:name="_Toc348099375"/>
      <w:bookmarkStart w:id="667" w:name="_Toc450750184"/>
      <w:r>
        <w:rPr>
          <w:rFonts w:ascii="Times New Roman" w:hAnsi="Times New Roman"/>
          <w:bCs w:val="0"/>
        </w:rPr>
        <w:t xml:space="preserve">7.2.1.3.2  </w:t>
      </w:r>
      <w:r w:rsidR="00086DE3" w:rsidRPr="009C1362">
        <w:rPr>
          <w:rFonts w:ascii="Times New Roman" w:hAnsi="Times New Roman"/>
          <w:bCs w:val="0"/>
        </w:rPr>
        <w:t>Apsauginė ir komutacinė aparatūra, montuojama skyduose</w:t>
      </w:r>
      <w:bookmarkEnd w:id="665"/>
      <w:bookmarkEnd w:id="666"/>
      <w:bookmarkEnd w:id="667"/>
    </w:p>
    <w:p w:rsidR="00086DE3" w:rsidRPr="0042689C" w:rsidRDefault="00086DE3" w:rsidP="00086DE3">
      <w:pPr>
        <w:rPr>
          <w:b/>
          <w:bCs/>
          <w:sz w:val="24"/>
          <w:szCs w:val="24"/>
        </w:rPr>
      </w:pPr>
      <w:bookmarkStart w:id="668" w:name="_Toc97695871"/>
      <w:r w:rsidRPr="0042689C">
        <w:rPr>
          <w:b/>
          <w:bCs/>
          <w:sz w:val="24"/>
          <w:szCs w:val="24"/>
        </w:rPr>
        <w:t>Automatiniai jungikliai</w:t>
      </w:r>
      <w:bookmarkEnd w:id="668"/>
    </w:p>
    <w:p w:rsidR="0042689C" w:rsidRDefault="0042689C" w:rsidP="0042689C">
      <w:pPr>
        <w:pStyle w:val="Pagrindinistekstas"/>
        <w:jc w:val="both"/>
        <w:rPr>
          <w:sz w:val="24"/>
          <w:szCs w:val="24"/>
        </w:rPr>
      </w:pPr>
      <w:r w:rsidRPr="0042689C">
        <w:rPr>
          <w:sz w:val="24"/>
          <w:szCs w:val="24"/>
        </w:rPr>
        <w:t>Automatiniai jungikliai siurblių jėgos grandinėms turi būti ,,K” charakteristikos (I</w:t>
      </w:r>
      <w:r w:rsidRPr="0042689C">
        <w:rPr>
          <w:sz w:val="24"/>
          <w:szCs w:val="24"/>
          <w:vertAlign w:val="subscript"/>
        </w:rPr>
        <w:t>atkirt</w:t>
      </w:r>
      <w:r w:rsidRPr="00046C09">
        <w:rPr>
          <w:sz w:val="24"/>
          <w:szCs w:val="24"/>
        </w:rPr>
        <w:t>=10I</w:t>
      </w:r>
      <w:r w:rsidRPr="00046C09">
        <w:rPr>
          <w:sz w:val="24"/>
          <w:szCs w:val="24"/>
          <w:vertAlign w:val="subscript"/>
        </w:rPr>
        <w:t>n</w:t>
      </w:r>
      <w:r w:rsidRPr="00046C09">
        <w:rPr>
          <w:sz w:val="24"/>
          <w:szCs w:val="24"/>
        </w:rPr>
        <w:t xml:space="preserve">). </w:t>
      </w:r>
      <w:r w:rsidRPr="0042689C">
        <w:rPr>
          <w:sz w:val="24"/>
          <w:szCs w:val="24"/>
        </w:rPr>
        <w:t>Automatinio jungiklio elektromagnetinis atkabiklis turi būti toks, kad užtikrintų išjungimą trumpojo jungimo atveju nesukeldamas klaidingų išjungimų normalaus darbo metu. Automatiniai jungikliai turi atitikti</w:t>
      </w:r>
      <w:r w:rsidR="00577693">
        <w:rPr>
          <w:sz w:val="24"/>
          <w:szCs w:val="24"/>
        </w:rPr>
        <w:t xml:space="preserve"> ICE/EN 60898-1; IEC/EN 60947-2 standartus ir</w:t>
      </w:r>
      <w:r w:rsidRPr="0042689C">
        <w:rPr>
          <w:sz w:val="24"/>
          <w:szCs w:val="24"/>
        </w:rPr>
        <w:t xml:space="preserve"> šias technines charakteristikas:</w:t>
      </w:r>
    </w:p>
    <w:p w:rsidR="009C2BDB" w:rsidRPr="00C82454" w:rsidRDefault="009C2BDB" w:rsidP="009C2BDB">
      <w:pPr>
        <w:widowControl/>
        <w:tabs>
          <w:tab w:val="left" w:pos="825"/>
        </w:tabs>
        <w:autoSpaceDE/>
        <w:autoSpaceDN/>
        <w:adjustRightInd/>
        <w:spacing w:line="270" w:lineRule="atLeast"/>
        <w:jc w:val="both"/>
        <w:rPr>
          <w:sz w:val="24"/>
          <w:szCs w:val="24"/>
        </w:rPr>
      </w:pPr>
      <w:r w:rsidRPr="00C82454">
        <w:rPr>
          <w:sz w:val="24"/>
          <w:szCs w:val="24"/>
        </w:rPr>
        <w:t>0,4kV įtampos 0.</w:t>
      </w:r>
      <w:r w:rsidRPr="00C82454">
        <w:rPr>
          <w:sz w:val="24"/>
          <w:szCs w:val="24"/>
          <w:lang w:val="fi-FI"/>
        </w:rPr>
        <w:t>5</w:t>
      </w:r>
      <w:r w:rsidRPr="00C82454">
        <w:rPr>
          <w:sz w:val="24"/>
          <w:szCs w:val="24"/>
        </w:rPr>
        <w:t>-63A automatiniai jungikliai</w:t>
      </w:r>
      <w:r w:rsidR="0073540A" w:rsidRPr="00C82454">
        <w:rPr>
          <w:sz w:val="24"/>
          <w:szCs w:val="24"/>
        </w:rPr>
        <w:t xml:space="preserve">  „iC60“</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262"/>
        <w:gridCol w:w="2640"/>
        <w:gridCol w:w="4560"/>
      </w:tblGrid>
      <w:tr w:rsidR="009C2BDB" w:rsidRPr="004B03A7">
        <w:trPr>
          <w:trHeight w:val="20"/>
        </w:trPr>
        <w:tc>
          <w:tcPr>
            <w:tcW w:w="766" w:type="dxa"/>
            <w:vAlign w:val="center"/>
          </w:tcPr>
          <w:p w:rsidR="009C2BDB" w:rsidRPr="004B03A7" w:rsidRDefault="009C2BDB" w:rsidP="00DE33F9">
            <w:pPr>
              <w:jc w:val="center"/>
              <w:rPr>
                <w:sz w:val="24"/>
                <w:szCs w:val="24"/>
              </w:rPr>
            </w:pPr>
            <w:r w:rsidRPr="004B03A7">
              <w:rPr>
                <w:sz w:val="24"/>
                <w:szCs w:val="24"/>
              </w:rPr>
              <w:t>Eil. Nr.</w:t>
            </w:r>
          </w:p>
        </w:tc>
        <w:tc>
          <w:tcPr>
            <w:tcW w:w="3902" w:type="dxa"/>
            <w:gridSpan w:val="2"/>
            <w:vAlign w:val="center"/>
          </w:tcPr>
          <w:p w:rsidR="009C2BDB" w:rsidRPr="004B03A7" w:rsidRDefault="009C2BDB" w:rsidP="00DE33F9">
            <w:pPr>
              <w:jc w:val="center"/>
              <w:rPr>
                <w:sz w:val="24"/>
                <w:szCs w:val="24"/>
              </w:rPr>
            </w:pPr>
            <w:r w:rsidRPr="004B03A7">
              <w:rPr>
                <w:sz w:val="24"/>
                <w:szCs w:val="24"/>
              </w:rPr>
              <w:t>Techniniai parametrai ir reikalavimai</w:t>
            </w:r>
          </w:p>
        </w:tc>
        <w:tc>
          <w:tcPr>
            <w:tcW w:w="4560" w:type="dxa"/>
            <w:vAlign w:val="center"/>
          </w:tcPr>
          <w:p w:rsidR="009C2BDB" w:rsidRPr="004B03A7" w:rsidRDefault="009C2BDB" w:rsidP="00DE33F9">
            <w:pPr>
              <w:jc w:val="center"/>
              <w:rPr>
                <w:sz w:val="24"/>
                <w:szCs w:val="24"/>
              </w:rPr>
            </w:pPr>
            <w:r w:rsidRPr="004B03A7">
              <w:rPr>
                <w:sz w:val="24"/>
                <w:szCs w:val="24"/>
              </w:rPr>
              <w:t>Dydis, sąlyga</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w:t>
            </w:r>
          </w:p>
        </w:tc>
        <w:tc>
          <w:tcPr>
            <w:tcW w:w="3902" w:type="dxa"/>
            <w:gridSpan w:val="2"/>
          </w:tcPr>
          <w:p w:rsidR="009C2BDB" w:rsidRPr="004B03A7" w:rsidRDefault="009C2BDB" w:rsidP="00DE33F9">
            <w:pPr>
              <w:tabs>
                <w:tab w:val="left" w:pos="5385"/>
              </w:tabs>
              <w:jc w:val="both"/>
              <w:rPr>
                <w:sz w:val="24"/>
                <w:szCs w:val="24"/>
              </w:rPr>
            </w:pPr>
            <w:r w:rsidRPr="004B03A7">
              <w:rPr>
                <w:sz w:val="24"/>
                <w:szCs w:val="24"/>
              </w:rPr>
              <w:t>Standartas</w:t>
            </w:r>
          </w:p>
        </w:tc>
        <w:tc>
          <w:tcPr>
            <w:tcW w:w="4560" w:type="dxa"/>
          </w:tcPr>
          <w:p w:rsidR="009C2BDB" w:rsidRPr="004B03A7" w:rsidRDefault="009C2BDB" w:rsidP="00DE33F9">
            <w:pPr>
              <w:jc w:val="both"/>
              <w:rPr>
                <w:sz w:val="24"/>
                <w:szCs w:val="24"/>
              </w:rPr>
            </w:pPr>
            <w:r w:rsidRPr="004B03A7">
              <w:rPr>
                <w:sz w:val="24"/>
                <w:szCs w:val="24"/>
              </w:rPr>
              <w:t>IEC/EN 60898-1</w:t>
            </w:r>
          </w:p>
          <w:p w:rsidR="009C2BDB" w:rsidRPr="004B03A7" w:rsidRDefault="009C2BDB" w:rsidP="00DE33F9">
            <w:pPr>
              <w:jc w:val="both"/>
              <w:rPr>
                <w:sz w:val="24"/>
                <w:szCs w:val="24"/>
              </w:rPr>
            </w:pPr>
            <w:r w:rsidRPr="004B03A7">
              <w:rPr>
                <w:sz w:val="24"/>
                <w:szCs w:val="24"/>
              </w:rPr>
              <w:t>IEC/EN 60947-2</w:t>
            </w:r>
          </w:p>
          <w:p w:rsidR="009C2BDB" w:rsidRPr="004B03A7" w:rsidRDefault="009C2BDB" w:rsidP="00DE33F9">
            <w:pPr>
              <w:jc w:val="both"/>
              <w:rPr>
                <w:sz w:val="24"/>
                <w:szCs w:val="24"/>
              </w:rPr>
            </w:pPr>
            <w:r w:rsidRPr="004B03A7">
              <w:rPr>
                <w:sz w:val="24"/>
                <w:szCs w:val="24"/>
              </w:rPr>
              <w:t>IES/EN 61008 – dif. apsaugai</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w:t>
            </w:r>
          </w:p>
        </w:tc>
        <w:tc>
          <w:tcPr>
            <w:tcW w:w="3902" w:type="dxa"/>
            <w:gridSpan w:val="2"/>
          </w:tcPr>
          <w:p w:rsidR="009C2BDB" w:rsidRPr="004B03A7" w:rsidRDefault="009C2BDB" w:rsidP="00DE33F9">
            <w:pPr>
              <w:jc w:val="both"/>
              <w:rPr>
                <w:sz w:val="24"/>
                <w:szCs w:val="24"/>
              </w:rPr>
            </w:pPr>
            <w:r w:rsidRPr="004B03A7">
              <w:rPr>
                <w:sz w:val="24"/>
                <w:szCs w:val="24"/>
              </w:rPr>
              <w:t>Automatiniai jungikliai pažymėti ženklu</w:t>
            </w:r>
          </w:p>
        </w:tc>
        <w:tc>
          <w:tcPr>
            <w:tcW w:w="4560" w:type="dxa"/>
          </w:tcPr>
          <w:p w:rsidR="009C2BDB" w:rsidRPr="004B03A7" w:rsidRDefault="009C2BDB" w:rsidP="00DE33F9">
            <w:pPr>
              <w:jc w:val="both"/>
              <w:rPr>
                <w:sz w:val="24"/>
                <w:szCs w:val="24"/>
              </w:rPr>
            </w:pPr>
            <w:r w:rsidRPr="004B03A7">
              <w:rPr>
                <w:sz w:val="24"/>
                <w:szCs w:val="24"/>
              </w:rPr>
              <w:t>CE</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3.</w:t>
            </w:r>
          </w:p>
        </w:tc>
        <w:tc>
          <w:tcPr>
            <w:tcW w:w="3902" w:type="dxa"/>
            <w:gridSpan w:val="2"/>
          </w:tcPr>
          <w:p w:rsidR="009C2BDB" w:rsidRPr="004B03A7" w:rsidRDefault="009C2BDB" w:rsidP="00DE33F9">
            <w:pPr>
              <w:jc w:val="both"/>
              <w:rPr>
                <w:sz w:val="24"/>
                <w:szCs w:val="24"/>
              </w:rPr>
            </w:pPr>
            <w:r w:rsidRPr="004B03A7">
              <w:rPr>
                <w:sz w:val="24"/>
                <w:szCs w:val="24"/>
              </w:rPr>
              <w:t>Skirtas naudoti</w:t>
            </w:r>
          </w:p>
        </w:tc>
        <w:tc>
          <w:tcPr>
            <w:tcW w:w="4560" w:type="dxa"/>
            <w:vAlign w:val="center"/>
          </w:tcPr>
          <w:p w:rsidR="009C2BDB" w:rsidRPr="004B03A7" w:rsidRDefault="009C2BDB" w:rsidP="00DE33F9">
            <w:pPr>
              <w:jc w:val="both"/>
              <w:rPr>
                <w:sz w:val="24"/>
                <w:szCs w:val="24"/>
              </w:rPr>
            </w:pPr>
            <w:r w:rsidRPr="004B03A7">
              <w:rPr>
                <w:sz w:val="24"/>
                <w:szCs w:val="24"/>
              </w:rPr>
              <w:t>Uždaroje nešildomoje patalpoje</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4.</w:t>
            </w:r>
          </w:p>
        </w:tc>
        <w:tc>
          <w:tcPr>
            <w:tcW w:w="3902" w:type="dxa"/>
            <w:gridSpan w:val="2"/>
          </w:tcPr>
          <w:p w:rsidR="009C2BDB" w:rsidRPr="004B03A7" w:rsidRDefault="009C2BDB" w:rsidP="00DE33F9">
            <w:pPr>
              <w:jc w:val="both"/>
              <w:rPr>
                <w:sz w:val="24"/>
                <w:szCs w:val="24"/>
              </w:rPr>
            </w:pPr>
            <w:r w:rsidRPr="004B03A7">
              <w:rPr>
                <w:sz w:val="24"/>
                <w:szCs w:val="24"/>
              </w:rPr>
              <w:t>Aplinkos temperatūra:</w:t>
            </w:r>
          </w:p>
          <w:p w:rsidR="009C2BDB" w:rsidRPr="004B03A7" w:rsidRDefault="009C2BDB" w:rsidP="00DE33F9">
            <w:pPr>
              <w:jc w:val="both"/>
              <w:rPr>
                <w:sz w:val="24"/>
                <w:szCs w:val="24"/>
              </w:rPr>
            </w:pPr>
            <w:r w:rsidRPr="004B03A7">
              <w:rPr>
                <w:sz w:val="24"/>
                <w:szCs w:val="24"/>
              </w:rPr>
              <w:t>Eksploatacijos</w:t>
            </w:r>
          </w:p>
          <w:p w:rsidR="009C2BDB" w:rsidRPr="004B03A7" w:rsidRDefault="009C2BDB" w:rsidP="00DE33F9">
            <w:pPr>
              <w:jc w:val="both"/>
              <w:rPr>
                <w:sz w:val="24"/>
                <w:szCs w:val="24"/>
              </w:rPr>
            </w:pPr>
            <w:r w:rsidRPr="004B03A7">
              <w:rPr>
                <w:sz w:val="24"/>
                <w:szCs w:val="24"/>
              </w:rPr>
              <w:t>Saugojimo temperatūra</w:t>
            </w:r>
          </w:p>
        </w:tc>
        <w:tc>
          <w:tcPr>
            <w:tcW w:w="4560" w:type="dxa"/>
          </w:tcPr>
          <w:p w:rsidR="009C2BDB" w:rsidRPr="004B03A7" w:rsidRDefault="009C2BDB" w:rsidP="00DE33F9">
            <w:pPr>
              <w:rPr>
                <w:sz w:val="24"/>
                <w:szCs w:val="24"/>
              </w:rPr>
            </w:pPr>
          </w:p>
          <w:p w:rsidR="009C2BDB" w:rsidRPr="004B03A7" w:rsidRDefault="009C2BDB" w:rsidP="00DE33F9">
            <w:pPr>
              <w:rPr>
                <w:sz w:val="24"/>
                <w:szCs w:val="24"/>
              </w:rPr>
            </w:pPr>
            <w:r w:rsidRPr="004B03A7">
              <w:rPr>
                <w:sz w:val="24"/>
                <w:szCs w:val="24"/>
              </w:rPr>
              <w:t>-35°C…+</w:t>
            </w:r>
            <w:smartTag w:uri="urn:schemas-microsoft-com:office:smarttags" w:element="metricconverter">
              <w:smartTagPr>
                <w:attr w:name="ProductID" w:val="70ﾰC"/>
              </w:smartTagPr>
              <w:r w:rsidRPr="004B03A7">
                <w:rPr>
                  <w:sz w:val="24"/>
                  <w:szCs w:val="24"/>
                </w:rPr>
                <w:t>70°C</w:t>
              </w:r>
            </w:smartTag>
          </w:p>
          <w:p w:rsidR="009C2BDB" w:rsidRPr="004B03A7" w:rsidRDefault="009C2BDB" w:rsidP="00DE33F9">
            <w:pPr>
              <w:rPr>
                <w:sz w:val="24"/>
                <w:szCs w:val="24"/>
              </w:rPr>
            </w:pPr>
            <w:r w:rsidRPr="004B03A7">
              <w:rPr>
                <w:sz w:val="24"/>
                <w:szCs w:val="24"/>
              </w:rPr>
              <w:t>-40°C…+</w:t>
            </w:r>
            <w:smartTag w:uri="urn:schemas-microsoft-com:office:smarttags" w:element="metricconverter">
              <w:smartTagPr>
                <w:attr w:name="ProductID" w:val="85ﾰC"/>
              </w:smartTagPr>
              <w:r w:rsidRPr="004B03A7">
                <w:rPr>
                  <w:sz w:val="24"/>
                  <w:szCs w:val="24"/>
                </w:rPr>
                <w:t>85°C</w:t>
              </w:r>
            </w:smartTag>
          </w:p>
        </w:tc>
      </w:tr>
      <w:tr w:rsidR="009C2BDB" w:rsidRPr="004B03A7">
        <w:trPr>
          <w:trHeight w:val="20"/>
        </w:trPr>
        <w:tc>
          <w:tcPr>
            <w:tcW w:w="766" w:type="dxa"/>
          </w:tcPr>
          <w:p w:rsidR="009C2BDB" w:rsidRPr="004B03A7" w:rsidRDefault="009C2BDB" w:rsidP="00DE33F9">
            <w:pPr>
              <w:ind w:left="300"/>
              <w:jc w:val="center"/>
              <w:rPr>
                <w:sz w:val="24"/>
                <w:szCs w:val="24"/>
              </w:rPr>
            </w:pPr>
          </w:p>
        </w:tc>
        <w:tc>
          <w:tcPr>
            <w:tcW w:w="3902" w:type="dxa"/>
            <w:gridSpan w:val="2"/>
          </w:tcPr>
          <w:p w:rsidR="009C2BDB" w:rsidRPr="004B03A7" w:rsidRDefault="009C2BDB" w:rsidP="00DE33F9">
            <w:pPr>
              <w:jc w:val="both"/>
              <w:rPr>
                <w:sz w:val="24"/>
                <w:szCs w:val="24"/>
              </w:rPr>
            </w:pPr>
            <w:r w:rsidRPr="004B03A7">
              <w:rPr>
                <w:sz w:val="24"/>
                <w:szCs w:val="24"/>
              </w:rPr>
              <w:t>Testavimo temperatūra pagal IEC/EN 60947-2</w:t>
            </w:r>
          </w:p>
          <w:p w:rsidR="009C2BDB" w:rsidRPr="004B03A7" w:rsidRDefault="009C2BDB" w:rsidP="00DE33F9">
            <w:pPr>
              <w:jc w:val="both"/>
              <w:rPr>
                <w:sz w:val="24"/>
                <w:szCs w:val="24"/>
              </w:rPr>
            </w:pPr>
          </w:p>
        </w:tc>
        <w:tc>
          <w:tcPr>
            <w:tcW w:w="4560" w:type="dxa"/>
            <w:vAlign w:val="center"/>
          </w:tcPr>
          <w:p w:rsidR="009C2BDB" w:rsidRPr="004B03A7" w:rsidRDefault="009C2BDB" w:rsidP="00DE33F9">
            <w:pPr>
              <w:jc w:val="both"/>
              <w:rPr>
                <w:sz w:val="24"/>
                <w:szCs w:val="24"/>
                <w:lang w:val="en-US"/>
              </w:rPr>
            </w:pPr>
            <w:r w:rsidRPr="004B03A7">
              <w:rPr>
                <w:sz w:val="24"/>
                <w:szCs w:val="24"/>
                <w:lang w:val="en-US"/>
              </w:rPr>
              <w:t>+</w:t>
            </w:r>
            <w:smartTag w:uri="urn:schemas-microsoft-com:office:smarttags" w:element="metricconverter">
              <w:smartTagPr>
                <w:attr w:name="ProductID" w:val="50ﾰC"/>
              </w:smartTagPr>
              <w:r w:rsidRPr="004B03A7">
                <w:rPr>
                  <w:sz w:val="24"/>
                  <w:szCs w:val="24"/>
                  <w:lang w:val="en-US"/>
                </w:rPr>
                <w:t>50</w:t>
              </w:r>
              <w:r w:rsidRPr="004B03A7">
                <w:rPr>
                  <w:sz w:val="24"/>
                  <w:szCs w:val="24"/>
                </w:rPr>
                <w:t>°C</w:t>
              </w:r>
            </w:smartTag>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5.</w:t>
            </w:r>
          </w:p>
        </w:tc>
        <w:tc>
          <w:tcPr>
            <w:tcW w:w="3902" w:type="dxa"/>
            <w:gridSpan w:val="2"/>
          </w:tcPr>
          <w:p w:rsidR="009C2BDB" w:rsidRPr="004B03A7" w:rsidRDefault="009C2BDB" w:rsidP="00DE33F9">
            <w:pPr>
              <w:jc w:val="both"/>
              <w:rPr>
                <w:sz w:val="24"/>
                <w:szCs w:val="24"/>
              </w:rPr>
            </w:pPr>
            <w:r w:rsidRPr="004B03A7">
              <w:rPr>
                <w:sz w:val="24"/>
                <w:szCs w:val="24"/>
              </w:rPr>
              <w:t>Santykinė oro drėgmė</w:t>
            </w:r>
          </w:p>
        </w:tc>
        <w:tc>
          <w:tcPr>
            <w:tcW w:w="4560" w:type="dxa"/>
            <w:vAlign w:val="center"/>
          </w:tcPr>
          <w:p w:rsidR="009C2BDB" w:rsidRPr="004B03A7" w:rsidRDefault="009C2BDB" w:rsidP="00DE33F9">
            <w:pPr>
              <w:jc w:val="both"/>
              <w:rPr>
                <w:sz w:val="24"/>
                <w:szCs w:val="24"/>
              </w:rPr>
            </w:pPr>
            <w:r w:rsidRPr="004B03A7">
              <w:rPr>
                <w:sz w:val="24"/>
                <w:szCs w:val="24"/>
              </w:rPr>
              <w:t>≤95%</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6.</w:t>
            </w:r>
          </w:p>
        </w:tc>
        <w:tc>
          <w:tcPr>
            <w:tcW w:w="3902" w:type="dxa"/>
            <w:gridSpan w:val="2"/>
          </w:tcPr>
          <w:p w:rsidR="009C2BDB" w:rsidRPr="004B03A7" w:rsidRDefault="009C2BDB" w:rsidP="00DE33F9">
            <w:pPr>
              <w:jc w:val="both"/>
              <w:rPr>
                <w:sz w:val="24"/>
                <w:szCs w:val="24"/>
              </w:rPr>
            </w:pPr>
            <w:r w:rsidRPr="004B03A7">
              <w:rPr>
                <w:sz w:val="24"/>
                <w:szCs w:val="24"/>
              </w:rPr>
              <w:t>Pastatymo aukštis virš jūros lygio</w:t>
            </w:r>
          </w:p>
        </w:tc>
        <w:tc>
          <w:tcPr>
            <w:tcW w:w="4560" w:type="dxa"/>
          </w:tcPr>
          <w:p w:rsidR="009C2BDB" w:rsidRPr="004B03A7" w:rsidRDefault="009C2BDB" w:rsidP="00DE33F9">
            <w:pPr>
              <w:jc w:val="both"/>
              <w:rPr>
                <w:sz w:val="24"/>
                <w:szCs w:val="24"/>
              </w:rPr>
            </w:pPr>
            <w:r w:rsidRPr="004B03A7">
              <w:rPr>
                <w:sz w:val="24"/>
                <w:szCs w:val="24"/>
              </w:rPr>
              <w:t>≤1000m</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7.</w:t>
            </w:r>
          </w:p>
        </w:tc>
        <w:tc>
          <w:tcPr>
            <w:tcW w:w="3902" w:type="dxa"/>
            <w:gridSpan w:val="2"/>
          </w:tcPr>
          <w:p w:rsidR="009C2BDB" w:rsidRPr="004B03A7" w:rsidRDefault="009C2BDB" w:rsidP="00DE33F9">
            <w:pPr>
              <w:jc w:val="both"/>
              <w:rPr>
                <w:sz w:val="24"/>
                <w:szCs w:val="24"/>
              </w:rPr>
            </w:pPr>
            <w:r w:rsidRPr="004B03A7">
              <w:rPr>
                <w:sz w:val="24"/>
                <w:szCs w:val="24"/>
              </w:rPr>
              <w:t>Vardinė įtampa</w:t>
            </w:r>
          </w:p>
        </w:tc>
        <w:tc>
          <w:tcPr>
            <w:tcW w:w="4560" w:type="dxa"/>
            <w:vAlign w:val="center"/>
          </w:tcPr>
          <w:p w:rsidR="009C2BDB" w:rsidRPr="004B03A7" w:rsidRDefault="009C2BDB" w:rsidP="00DE33F9">
            <w:pPr>
              <w:jc w:val="both"/>
              <w:rPr>
                <w:sz w:val="24"/>
                <w:szCs w:val="24"/>
              </w:rPr>
            </w:pPr>
            <w:r w:rsidRPr="004B03A7">
              <w:rPr>
                <w:sz w:val="24"/>
                <w:szCs w:val="24"/>
              </w:rPr>
              <w:t>230V/440VAC</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8.</w:t>
            </w:r>
          </w:p>
        </w:tc>
        <w:tc>
          <w:tcPr>
            <w:tcW w:w="3902" w:type="dxa"/>
            <w:gridSpan w:val="2"/>
          </w:tcPr>
          <w:p w:rsidR="009C2BDB" w:rsidRPr="004B03A7" w:rsidRDefault="009C2BDB" w:rsidP="00DE33F9">
            <w:pPr>
              <w:jc w:val="both"/>
              <w:rPr>
                <w:sz w:val="24"/>
                <w:szCs w:val="24"/>
              </w:rPr>
            </w:pPr>
            <w:r w:rsidRPr="004B03A7">
              <w:rPr>
                <w:sz w:val="24"/>
                <w:szCs w:val="24"/>
              </w:rPr>
              <w:t>Maksimalioji įtampa AC 50/60 Hz</w:t>
            </w:r>
          </w:p>
        </w:tc>
        <w:tc>
          <w:tcPr>
            <w:tcW w:w="4560" w:type="dxa"/>
            <w:vAlign w:val="center"/>
          </w:tcPr>
          <w:p w:rsidR="009C2BDB" w:rsidRPr="004B03A7" w:rsidRDefault="009C2BDB" w:rsidP="00DE33F9">
            <w:pPr>
              <w:jc w:val="both"/>
              <w:rPr>
                <w:sz w:val="24"/>
                <w:szCs w:val="24"/>
              </w:rPr>
            </w:pPr>
            <w:r w:rsidRPr="004B03A7">
              <w:rPr>
                <w:sz w:val="24"/>
                <w:szCs w:val="24"/>
              </w:rPr>
              <w:t>440V</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9.</w:t>
            </w:r>
          </w:p>
        </w:tc>
        <w:tc>
          <w:tcPr>
            <w:tcW w:w="3902" w:type="dxa"/>
            <w:gridSpan w:val="2"/>
          </w:tcPr>
          <w:p w:rsidR="009C2BDB" w:rsidRPr="004B03A7" w:rsidRDefault="009C2BDB" w:rsidP="00DE33F9">
            <w:pPr>
              <w:jc w:val="both"/>
              <w:rPr>
                <w:sz w:val="24"/>
                <w:szCs w:val="24"/>
              </w:rPr>
            </w:pPr>
            <w:r w:rsidRPr="004B03A7">
              <w:rPr>
                <w:sz w:val="24"/>
                <w:szCs w:val="24"/>
              </w:rPr>
              <w:t>Minimali įtampa AC 50/60 Hz</w:t>
            </w:r>
          </w:p>
        </w:tc>
        <w:tc>
          <w:tcPr>
            <w:tcW w:w="4560" w:type="dxa"/>
            <w:vAlign w:val="center"/>
          </w:tcPr>
          <w:p w:rsidR="009C2BDB" w:rsidRPr="004B03A7" w:rsidRDefault="009C2BDB" w:rsidP="00DE33F9">
            <w:pPr>
              <w:jc w:val="both"/>
              <w:rPr>
                <w:sz w:val="24"/>
                <w:szCs w:val="24"/>
              </w:rPr>
            </w:pPr>
            <w:r w:rsidRPr="004B03A7">
              <w:rPr>
                <w:sz w:val="24"/>
                <w:szCs w:val="24"/>
              </w:rPr>
              <w:t>12V</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10.</w:t>
            </w:r>
          </w:p>
        </w:tc>
        <w:tc>
          <w:tcPr>
            <w:tcW w:w="3902" w:type="dxa"/>
            <w:gridSpan w:val="2"/>
          </w:tcPr>
          <w:p w:rsidR="009C2BDB" w:rsidRPr="004B03A7" w:rsidRDefault="009C2BDB" w:rsidP="00DE33F9">
            <w:pPr>
              <w:jc w:val="both"/>
              <w:rPr>
                <w:sz w:val="24"/>
                <w:szCs w:val="24"/>
              </w:rPr>
            </w:pPr>
            <w:r w:rsidRPr="004B03A7">
              <w:rPr>
                <w:sz w:val="24"/>
                <w:szCs w:val="24"/>
              </w:rPr>
              <w:t>Vardinis dažnis</w:t>
            </w:r>
          </w:p>
        </w:tc>
        <w:tc>
          <w:tcPr>
            <w:tcW w:w="4560" w:type="dxa"/>
            <w:vAlign w:val="center"/>
          </w:tcPr>
          <w:p w:rsidR="009C2BDB" w:rsidRPr="004B03A7" w:rsidRDefault="009C2BDB" w:rsidP="00DE33F9">
            <w:pPr>
              <w:jc w:val="both"/>
              <w:rPr>
                <w:sz w:val="24"/>
                <w:szCs w:val="24"/>
              </w:rPr>
            </w:pPr>
            <w:r w:rsidRPr="004B03A7">
              <w:rPr>
                <w:sz w:val="24"/>
                <w:szCs w:val="24"/>
              </w:rPr>
              <w:t>50Hz</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11.</w:t>
            </w:r>
          </w:p>
        </w:tc>
        <w:tc>
          <w:tcPr>
            <w:tcW w:w="3902" w:type="dxa"/>
            <w:gridSpan w:val="2"/>
          </w:tcPr>
          <w:p w:rsidR="009C2BDB" w:rsidRPr="004B03A7" w:rsidRDefault="009C2BDB" w:rsidP="00DE33F9">
            <w:pPr>
              <w:jc w:val="both"/>
              <w:rPr>
                <w:sz w:val="24"/>
                <w:szCs w:val="24"/>
              </w:rPr>
            </w:pPr>
            <w:r w:rsidRPr="004B03A7">
              <w:rPr>
                <w:sz w:val="24"/>
                <w:szCs w:val="24"/>
              </w:rPr>
              <w:t>Vardinė izoliacijos įtampa</w:t>
            </w:r>
          </w:p>
        </w:tc>
        <w:tc>
          <w:tcPr>
            <w:tcW w:w="4560" w:type="dxa"/>
            <w:vAlign w:val="center"/>
          </w:tcPr>
          <w:p w:rsidR="009C2BDB" w:rsidRPr="004B03A7" w:rsidRDefault="009C2BDB" w:rsidP="00DE33F9">
            <w:pPr>
              <w:jc w:val="both"/>
              <w:rPr>
                <w:sz w:val="24"/>
                <w:szCs w:val="24"/>
              </w:rPr>
            </w:pPr>
            <w:r w:rsidRPr="004B03A7">
              <w:rPr>
                <w:sz w:val="24"/>
                <w:szCs w:val="24"/>
              </w:rPr>
              <w:t>500V</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12.</w:t>
            </w:r>
          </w:p>
        </w:tc>
        <w:tc>
          <w:tcPr>
            <w:tcW w:w="3902" w:type="dxa"/>
            <w:gridSpan w:val="2"/>
          </w:tcPr>
          <w:p w:rsidR="009C2BDB" w:rsidRPr="004B03A7" w:rsidRDefault="009C2BDB" w:rsidP="00DE33F9">
            <w:pPr>
              <w:jc w:val="both"/>
              <w:rPr>
                <w:sz w:val="24"/>
                <w:szCs w:val="24"/>
              </w:rPr>
            </w:pPr>
            <w:r w:rsidRPr="004B03A7">
              <w:rPr>
                <w:sz w:val="24"/>
                <w:szCs w:val="24"/>
              </w:rPr>
              <w:t>Vardinė impulsinė įtampa</w:t>
            </w:r>
          </w:p>
        </w:tc>
        <w:tc>
          <w:tcPr>
            <w:tcW w:w="4560" w:type="dxa"/>
            <w:vAlign w:val="center"/>
          </w:tcPr>
          <w:p w:rsidR="009C2BDB" w:rsidRPr="004B03A7" w:rsidRDefault="009C2BDB" w:rsidP="00DE33F9">
            <w:pPr>
              <w:jc w:val="both"/>
              <w:rPr>
                <w:sz w:val="24"/>
                <w:szCs w:val="24"/>
              </w:rPr>
            </w:pPr>
            <w:r w:rsidRPr="004B03A7">
              <w:rPr>
                <w:sz w:val="24"/>
                <w:szCs w:val="24"/>
              </w:rPr>
              <w:t>6kV</w:t>
            </w:r>
          </w:p>
        </w:tc>
      </w:tr>
      <w:tr w:rsidR="009C2BDB" w:rsidRPr="004B03A7">
        <w:trPr>
          <w:trHeight w:val="400"/>
        </w:trPr>
        <w:tc>
          <w:tcPr>
            <w:tcW w:w="766" w:type="dxa"/>
            <w:vMerge w:val="restart"/>
          </w:tcPr>
          <w:p w:rsidR="009C2BDB" w:rsidRPr="004B03A7" w:rsidRDefault="009C2BDB" w:rsidP="00DE33F9">
            <w:pPr>
              <w:ind w:left="300"/>
              <w:jc w:val="center"/>
              <w:rPr>
                <w:sz w:val="24"/>
                <w:szCs w:val="24"/>
              </w:rPr>
            </w:pPr>
            <w:r w:rsidRPr="004B03A7">
              <w:rPr>
                <w:sz w:val="24"/>
                <w:szCs w:val="24"/>
              </w:rPr>
              <w:t>13.</w:t>
            </w:r>
          </w:p>
        </w:tc>
        <w:tc>
          <w:tcPr>
            <w:tcW w:w="1262" w:type="dxa"/>
            <w:vMerge w:val="restart"/>
          </w:tcPr>
          <w:p w:rsidR="009C2BDB" w:rsidRPr="004B03A7" w:rsidRDefault="009C2BDB" w:rsidP="00DE33F9">
            <w:pPr>
              <w:jc w:val="both"/>
              <w:rPr>
                <w:sz w:val="24"/>
                <w:szCs w:val="24"/>
              </w:rPr>
            </w:pPr>
            <w:r w:rsidRPr="004B03A7">
              <w:rPr>
                <w:sz w:val="24"/>
                <w:szCs w:val="24"/>
              </w:rPr>
              <w:t>Sąlygos, kurias turi atitikti gaminiai</w:t>
            </w:r>
          </w:p>
        </w:tc>
        <w:tc>
          <w:tcPr>
            <w:tcW w:w="2640" w:type="dxa"/>
          </w:tcPr>
          <w:p w:rsidR="009C2BDB" w:rsidRPr="004B03A7" w:rsidRDefault="009C2BDB" w:rsidP="00DE33F9">
            <w:pPr>
              <w:jc w:val="both"/>
              <w:rPr>
                <w:sz w:val="24"/>
                <w:szCs w:val="24"/>
              </w:rPr>
            </w:pPr>
            <w:r w:rsidRPr="004B03A7">
              <w:rPr>
                <w:sz w:val="24"/>
                <w:szCs w:val="24"/>
              </w:rPr>
              <w:t>IEC 60068-2-78 drėgmė</w:t>
            </w:r>
          </w:p>
        </w:tc>
        <w:tc>
          <w:tcPr>
            <w:tcW w:w="4560" w:type="dxa"/>
          </w:tcPr>
          <w:p w:rsidR="009C2BDB" w:rsidRPr="004B03A7" w:rsidRDefault="009C2BDB" w:rsidP="00DE33F9">
            <w:pPr>
              <w:rPr>
                <w:sz w:val="24"/>
                <w:szCs w:val="24"/>
                <w:lang w:val="en-US"/>
              </w:rPr>
            </w:pPr>
            <w:smartTag w:uri="urn:schemas-microsoft-com:office:smarttags" w:element="metricconverter">
              <w:smartTagPr>
                <w:attr w:name="ProductID" w:val="400C"/>
              </w:smartTagPr>
              <w:r w:rsidRPr="004B03A7">
                <w:rPr>
                  <w:sz w:val="24"/>
                  <w:szCs w:val="24"/>
                </w:rPr>
                <w:t>40</w:t>
              </w:r>
              <w:r w:rsidRPr="004B03A7">
                <w:rPr>
                  <w:sz w:val="24"/>
                  <w:szCs w:val="24"/>
                  <w:vertAlign w:val="superscript"/>
                </w:rPr>
                <w:t>0</w:t>
              </w:r>
              <w:r w:rsidRPr="004B03A7">
                <w:rPr>
                  <w:sz w:val="24"/>
                  <w:szCs w:val="24"/>
                </w:rPr>
                <w:t>C</w:t>
              </w:r>
            </w:smartTag>
            <w:r w:rsidRPr="004B03A7">
              <w:rPr>
                <w:sz w:val="24"/>
                <w:szCs w:val="24"/>
              </w:rPr>
              <w:t xml:space="preserve"> 93</w:t>
            </w:r>
            <w:r w:rsidRPr="004B03A7">
              <w:rPr>
                <w:sz w:val="24"/>
                <w:szCs w:val="24"/>
                <w:lang w:val="en-US"/>
              </w:rPr>
              <w:t>% dr</w:t>
            </w:r>
            <w:r w:rsidRPr="004B03A7">
              <w:rPr>
                <w:sz w:val="24"/>
                <w:szCs w:val="24"/>
              </w:rPr>
              <w:t>ė</w:t>
            </w:r>
            <w:r w:rsidRPr="004B03A7">
              <w:rPr>
                <w:sz w:val="24"/>
                <w:szCs w:val="24"/>
                <w:lang w:val="en-US"/>
              </w:rPr>
              <w:t>gnumas</w:t>
            </w:r>
          </w:p>
        </w:tc>
      </w:tr>
      <w:tr w:rsidR="009C2BDB" w:rsidRPr="004B03A7">
        <w:trPr>
          <w:trHeight w:val="363"/>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60068.2.52 sūrus rūkas</w:t>
            </w:r>
          </w:p>
        </w:tc>
        <w:tc>
          <w:tcPr>
            <w:tcW w:w="4560" w:type="dxa"/>
          </w:tcPr>
          <w:p w:rsidR="009C2BDB" w:rsidRPr="004B03A7" w:rsidRDefault="009C2BDB" w:rsidP="00DE33F9">
            <w:pPr>
              <w:rPr>
                <w:sz w:val="24"/>
                <w:szCs w:val="24"/>
              </w:rPr>
            </w:pPr>
            <w:r w:rsidRPr="004B03A7">
              <w:rPr>
                <w:sz w:val="24"/>
                <w:szCs w:val="24"/>
              </w:rPr>
              <w:t>Pavojingumo 2 klasė( Jūrinė aplinka) /</w:t>
            </w:r>
          </w:p>
          <w:p w:rsidR="009C2BDB" w:rsidRPr="004B03A7" w:rsidRDefault="009C2BDB" w:rsidP="00DE33F9">
            <w:pPr>
              <w:rPr>
                <w:sz w:val="24"/>
                <w:szCs w:val="24"/>
              </w:rPr>
            </w:pPr>
            <w:r w:rsidRPr="004B03A7">
              <w:rPr>
                <w:sz w:val="24"/>
                <w:szCs w:val="24"/>
              </w:rPr>
              <w:t>Kaitimas, pralaidumas nepasikeitęs/</w:t>
            </w:r>
          </w:p>
          <w:p w:rsidR="009C2BDB" w:rsidRPr="004B03A7" w:rsidRDefault="009C2BDB" w:rsidP="00DE33F9">
            <w:pPr>
              <w:rPr>
                <w:sz w:val="24"/>
                <w:szCs w:val="24"/>
              </w:rPr>
            </w:pPr>
            <w:r w:rsidRPr="004B03A7">
              <w:rPr>
                <w:sz w:val="24"/>
                <w:szCs w:val="24"/>
              </w:rPr>
              <w:t>jokios korozijos</w:t>
            </w:r>
          </w:p>
        </w:tc>
      </w:tr>
      <w:tr w:rsidR="009C2BDB" w:rsidRPr="004B03A7">
        <w:trPr>
          <w:trHeight w:val="525"/>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60721-3-3 Korozija atmosferoje</w:t>
            </w:r>
          </w:p>
        </w:tc>
        <w:tc>
          <w:tcPr>
            <w:tcW w:w="4560" w:type="dxa"/>
          </w:tcPr>
          <w:p w:rsidR="009C2BDB" w:rsidRPr="004B03A7" w:rsidRDefault="009C2BDB" w:rsidP="00DE33F9">
            <w:pPr>
              <w:rPr>
                <w:sz w:val="24"/>
                <w:szCs w:val="24"/>
              </w:rPr>
            </w:pPr>
            <w:r w:rsidRPr="004B03A7">
              <w:rPr>
                <w:sz w:val="24"/>
                <w:szCs w:val="24"/>
              </w:rPr>
              <w:t xml:space="preserve">3C2 klasifikacija( miesto aplinka, kurioje yra išvystyta pramonė ir intensyvus eismas) </w:t>
            </w:r>
          </w:p>
        </w:tc>
      </w:tr>
      <w:tr w:rsidR="009C2BDB" w:rsidRPr="004B03A7">
        <w:trPr>
          <w:trHeight w:val="350"/>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60721-3-3 Korozija atmosferoje</w:t>
            </w:r>
          </w:p>
        </w:tc>
        <w:tc>
          <w:tcPr>
            <w:tcW w:w="4560" w:type="dxa"/>
          </w:tcPr>
          <w:p w:rsidR="009C2BDB" w:rsidRPr="004B03A7" w:rsidRDefault="009C2BDB" w:rsidP="00DE33F9">
            <w:pPr>
              <w:rPr>
                <w:sz w:val="24"/>
                <w:szCs w:val="24"/>
              </w:rPr>
            </w:pPr>
            <w:r w:rsidRPr="004B03A7">
              <w:rPr>
                <w:sz w:val="24"/>
                <w:szCs w:val="24"/>
              </w:rPr>
              <w:t xml:space="preserve">Uždarų plaukimo baseinų aplinka </w:t>
            </w:r>
          </w:p>
        </w:tc>
      </w:tr>
      <w:tr w:rsidR="009C2BDB" w:rsidRPr="004B03A7">
        <w:trPr>
          <w:trHeight w:val="701"/>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IEC60721-3-3 Vibracija ir smūgiai.</w:t>
            </w:r>
          </w:p>
        </w:tc>
        <w:tc>
          <w:tcPr>
            <w:tcW w:w="4560" w:type="dxa"/>
          </w:tcPr>
          <w:p w:rsidR="009C2BDB" w:rsidRPr="004B03A7" w:rsidRDefault="009C2BDB" w:rsidP="00DE33F9">
            <w:pPr>
              <w:rPr>
                <w:sz w:val="24"/>
                <w:szCs w:val="24"/>
              </w:rPr>
            </w:pPr>
            <w:r w:rsidRPr="004B03A7">
              <w:rPr>
                <w:sz w:val="24"/>
                <w:szCs w:val="24"/>
              </w:rPr>
              <w:t>3M4 klasė: pramoninė aplinka su didelės vibracijos galimybe (pvz :arti mašinos, arti judančių transporto priemonių/</w:t>
            </w:r>
          </w:p>
          <w:p w:rsidR="009C2BDB" w:rsidRPr="004B03A7" w:rsidRDefault="009C2BDB" w:rsidP="00DE33F9">
            <w:pPr>
              <w:rPr>
                <w:sz w:val="24"/>
                <w:szCs w:val="24"/>
              </w:rPr>
            </w:pPr>
            <w:r w:rsidRPr="004B03A7">
              <w:rPr>
                <w:sz w:val="24"/>
                <w:szCs w:val="24"/>
              </w:rPr>
              <w:t xml:space="preserve"> Nenutraukiamas maitinimas /</w:t>
            </w:r>
          </w:p>
          <w:p w:rsidR="009C2BDB" w:rsidRPr="004B03A7" w:rsidRDefault="009C2BDB" w:rsidP="00DE33F9">
            <w:pPr>
              <w:rPr>
                <w:sz w:val="24"/>
                <w:szCs w:val="24"/>
              </w:rPr>
            </w:pPr>
            <w:r w:rsidRPr="004B03A7">
              <w:rPr>
                <w:sz w:val="24"/>
                <w:szCs w:val="24"/>
              </w:rPr>
              <w:t xml:space="preserve"> nesuveikia</w:t>
            </w:r>
          </w:p>
        </w:tc>
      </w:tr>
      <w:tr w:rsidR="009C2BDB" w:rsidRPr="004B03A7">
        <w:trPr>
          <w:trHeight w:val="538"/>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60068-2-6 Vibracija</w:t>
            </w:r>
          </w:p>
        </w:tc>
        <w:tc>
          <w:tcPr>
            <w:tcW w:w="4560" w:type="dxa"/>
          </w:tcPr>
          <w:p w:rsidR="009C2BDB" w:rsidRPr="004B03A7" w:rsidRDefault="009C2BDB" w:rsidP="00DE33F9">
            <w:pPr>
              <w:rPr>
                <w:sz w:val="24"/>
                <w:szCs w:val="24"/>
              </w:rPr>
            </w:pPr>
            <w:r w:rsidRPr="004B03A7">
              <w:rPr>
                <w:sz w:val="24"/>
                <w:szCs w:val="24"/>
              </w:rPr>
              <w:t>Amplitudė :3,5mm, Pagreitėjimas 1g, Kryptis: 3 ašys. Dažnis nuo 5 iki 300Hz/</w:t>
            </w:r>
          </w:p>
          <w:p w:rsidR="009C2BDB" w:rsidRPr="004B03A7" w:rsidRDefault="009C2BDB" w:rsidP="00DE33F9">
            <w:pPr>
              <w:rPr>
                <w:sz w:val="24"/>
                <w:szCs w:val="24"/>
              </w:rPr>
            </w:pPr>
            <w:r w:rsidRPr="004B03A7">
              <w:rPr>
                <w:sz w:val="24"/>
                <w:szCs w:val="24"/>
              </w:rPr>
              <w:t xml:space="preserve"> Nenutraukiamas maitinimas / </w:t>
            </w:r>
          </w:p>
          <w:p w:rsidR="009C2BDB" w:rsidRPr="00287EA3" w:rsidRDefault="009C2BDB" w:rsidP="00DE33F9">
            <w:pPr>
              <w:rPr>
                <w:sz w:val="24"/>
                <w:szCs w:val="24"/>
              </w:rPr>
            </w:pPr>
            <w:r w:rsidRPr="004B03A7">
              <w:rPr>
                <w:sz w:val="24"/>
                <w:szCs w:val="24"/>
              </w:rPr>
              <w:t>nesuveikia</w:t>
            </w:r>
          </w:p>
        </w:tc>
      </w:tr>
      <w:tr w:rsidR="009C2BDB" w:rsidRPr="004B03A7">
        <w:trPr>
          <w:trHeight w:val="175"/>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60068-2-27 Smūgiai (daugkartiniai)</w:t>
            </w:r>
          </w:p>
        </w:tc>
        <w:tc>
          <w:tcPr>
            <w:tcW w:w="4560" w:type="dxa"/>
          </w:tcPr>
          <w:p w:rsidR="009C2BDB" w:rsidRPr="004B03A7" w:rsidRDefault="009C2BDB" w:rsidP="00DE33F9">
            <w:pPr>
              <w:rPr>
                <w:sz w:val="24"/>
                <w:szCs w:val="24"/>
              </w:rPr>
            </w:pPr>
            <w:r w:rsidRPr="004B03A7">
              <w:rPr>
                <w:sz w:val="24"/>
                <w:szCs w:val="24"/>
              </w:rPr>
              <w:t xml:space="preserve">Pagreitėjimas 15g, impulso trukmė 6 ms Nenutraukiamas maitinimas / </w:t>
            </w:r>
          </w:p>
          <w:p w:rsidR="009C2BDB" w:rsidRPr="004B03A7" w:rsidRDefault="009C2BDB" w:rsidP="00DE33F9">
            <w:pPr>
              <w:rPr>
                <w:sz w:val="24"/>
                <w:szCs w:val="24"/>
              </w:rPr>
            </w:pPr>
            <w:r w:rsidRPr="004B03A7">
              <w:rPr>
                <w:sz w:val="24"/>
                <w:szCs w:val="24"/>
              </w:rPr>
              <w:t>nesuveike</w:t>
            </w:r>
          </w:p>
        </w:tc>
      </w:tr>
      <w:tr w:rsidR="009C2BDB" w:rsidRPr="004B03A7">
        <w:trPr>
          <w:trHeight w:val="288"/>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60068-2-27 Smūgis</w:t>
            </w:r>
          </w:p>
        </w:tc>
        <w:tc>
          <w:tcPr>
            <w:tcW w:w="4560" w:type="dxa"/>
          </w:tcPr>
          <w:p w:rsidR="009C2BDB" w:rsidRPr="004B03A7" w:rsidRDefault="009C2BDB" w:rsidP="00DE33F9">
            <w:pPr>
              <w:rPr>
                <w:sz w:val="24"/>
                <w:szCs w:val="24"/>
              </w:rPr>
            </w:pPr>
            <w:r w:rsidRPr="004B03A7">
              <w:rPr>
                <w:sz w:val="24"/>
                <w:szCs w:val="24"/>
              </w:rPr>
              <w:t xml:space="preserve">Pagreitėjimas 15g, impulso trukmė 11ms Nenutraukiamas maitinimas / </w:t>
            </w:r>
          </w:p>
          <w:p w:rsidR="009C2BDB" w:rsidRPr="004B03A7" w:rsidRDefault="009C2BDB" w:rsidP="00DE33F9">
            <w:pPr>
              <w:rPr>
                <w:sz w:val="24"/>
                <w:szCs w:val="24"/>
              </w:rPr>
            </w:pPr>
            <w:r w:rsidRPr="004B03A7">
              <w:rPr>
                <w:sz w:val="24"/>
                <w:szCs w:val="24"/>
              </w:rPr>
              <w:t>nesuveikia</w:t>
            </w:r>
          </w:p>
        </w:tc>
      </w:tr>
      <w:tr w:rsidR="009C2BDB" w:rsidRPr="004B03A7">
        <w:trPr>
          <w:trHeight w:val="288"/>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62262 poveikis i prietaisą</w:t>
            </w:r>
          </w:p>
        </w:tc>
        <w:tc>
          <w:tcPr>
            <w:tcW w:w="4560" w:type="dxa"/>
          </w:tcPr>
          <w:p w:rsidR="009C2BDB" w:rsidRPr="004B03A7" w:rsidRDefault="009C2BDB" w:rsidP="00DE33F9">
            <w:pPr>
              <w:rPr>
                <w:sz w:val="24"/>
                <w:szCs w:val="24"/>
              </w:rPr>
            </w:pPr>
            <w:r w:rsidRPr="004B03A7">
              <w:rPr>
                <w:sz w:val="24"/>
                <w:szCs w:val="24"/>
              </w:rPr>
              <w:t xml:space="preserve">IK07 :5 smūgiai 0.5J/ </w:t>
            </w:r>
          </w:p>
          <w:p w:rsidR="009C2BDB" w:rsidRPr="004B03A7" w:rsidRDefault="009C2BDB" w:rsidP="00DE33F9">
            <w:pPr>
              <w:rPr>
                <w:sz w:val="24"/>
                <w:szCs w:val="24"/>
              </w:rPr>
            </w:pPr>
            <w:r w:rsidRPr="004B03A7">
              <w:rPr>
                <w:sz w:val="24"/>
                <w:szCs w:val="24"/>
              </w:rPr>
              <w:t>apsaugos laipsnis nepakitęs</w:t>
            </w:r>
          </w:p>
        </w:tc>
      </w:tr>
      <w:tr w:rsidR="009C2BDB" w:rsidRPr="004B03A7">
        <w:trPr>
          <w:trHeight w:val="175"/>
        </w:trPr>
        <w:tc>
          <w:tcPr>
            <w:tcW w:w="766" w:type="dxa"/>
            <w:vMerge/>
          </w:tcPr>
          <w:p w:rsidR="009C2BDB" w:rsidRPr="004B03A7" w:rsidRDefault="009C2BDB" w:rsidP="00DE33F9">
            <w:pPr>
              <w:ind w:left="300"/>
              <w:jc w:val="center"/>
              <w:rPr>
                <w:sz w:val="24"/>
                <w:szCs w:val="24"/>
              </w:rPr>
            </w:pPr>
          </w:p>
        </w:tc>
        <w:tc>
          <w:tcPr>
            <w:tcW w:w="1262" w:type="dxa"/>
            <w:vMerge/>
          </w:tcPr>
          <w:p w:rsidR="009C2BDB" w:rsidRPr="004B03A7" w:rsidRDefault="009C2BDB" w:rsidP="00DE33F9">
            <w:pPr>
              <w:jc w:val="both"/>
              <w:rPr>
                <w:sz w:val="24"/>
                <w:szCs w:val="24"/>
              </w:rPr>
            </w:pPr>
          </w:p>
        </w:tc>
        <w:tc>
          <w:tcPr>
            <w:tcW w:w="2640" w:type="dxa"/>
          </w:tcPr>
          <w:p w:rsidR="009C2BDB" w:rsidRPr="004B03A7" w:rsidRDefault="009C2BDB" w:rsidP="00DE33F9">
            <w:pPr>
              <w:jc w:val="both"/>
              <w:rPr>
                <w:sz w:val="24"/>
                <w:szCs w:val="24"/>
              </w:rPr>
            </w:pPr>
            <w:r w:rsidRPr="004B03A7">
              <w:rPr>
                <w:sz w:val="24"/>
                <w:szCs w:val="24"/>
              </w:rPr>
              <w:t>IEC 60068-2-32 kritimas</w:t>
            </w:r>
          </w:p>
        </w:tc>
        <w:tc>
          <w:tcPr>
            <w:tcW w:w="4560" w:type="dxa"/>
          </w:tcPr>
          <w:p w:rsidR="009C2BDB" w:rsidRPr="004B03A7" w:rsidRDefault="009C2BDB" w:rsidP="00DE33F9">
            <w:pPr>
              <w:rPr>
                <w:sz w:val="24"/>
                <w:szCs w:val="24"/>
              </w:rPr>
            </w:pPr>
            <w:r w:rsidRPr="004B03A7">
              <w:rPr>
                <w:sz w:val="24"/>
                <w:szCs w:val="24"/>
              </w:rPr>
              <w:t>0.8m ant betoninių grindų/ apsaugos laipsnis nepakitęs</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14.</w:t>
            </w:r>
          </w:p>
        </w:tc>
        <w:tc>
          <w:tcPr>
            <w:tcW w:w="3902" w:type="dxa"/>
            <w:gridSpan w:val="2"/>
          </w:tcPr>
          <w:p w:rsidR="009C2BDB" w:rsidRPr="004B03A7" w:rsidRDefault="009C2BDB" w:rsidP="00DE33F9">
            <w:pPr>
              <w:jc w:val="both"/>
              <w:rPr>
                <w:sz w:val="24"/>
                <w:szCs w:val="24"/>
              </w:rPr>
            </w:pPr>
            <w:r w:rsidRPr="004B03A7">
              <w:rPr>
                <w:sz w:val="24"/>
                <w:szCs w:val="24"/>
              </w:rPr>
              <w:t>Izoliacijos klasė, pagal IEC 60364</w:t>
            </w:r>
          </w:p>
        </w:tc>
        <w:tc>
          <w:tcPr>
            <w:tcW w:w="4560" w:type="dxa"/>
            <w:vAlign w:val="center"/>
          </w:tcPr>
          <w:p w:rsidR="009C2BDB" w:rsidRPr="004B03A7" w:rsidRDefault="009C2BDB" w:rsidP="00DE33F9">
            <w:pPr>
              <w:jc w:val="both"/>
              <w:rPr>
                <w:sz w:val="24"/>
                <w:szCs w:val="24"/>
              </w:rPr>
            </w:pPr>
            <w:r w:rsidRPr="004B03A7">
              <w:rPr>
                <w:sz w:val="24"/>
                <w:szCs w:val="24"/>
              </w:rPr>
              <w:t>2</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15.</w:t>
            </w:r>
          </w:p>
        </w:tc>
        <w:tc>
          <w:tcPr>
            <w:tcW w:w="3902" w:type="dxa"/>
            <w:gridSpan w:val="2"/>
          </w:tcPr>
          <w:p w:rsidR="009C2BDB" w:rsidRPr="004B03A7" w:rsidRDefault="009C2BDB" w:rsidP="00DE33F9">
            <w:pPr>
              <w:jc w:val="both"/>
              <w:rPr>
                <w:sz w:val="24"/>
                <w:szCs w:val="24"/>
              </w:rPr>
            </w:pPr>
            <w:r w:rsidRPr="004B03A7">
              <w:rPr>
                <w:sz w:val="24"/>
                <w:szCs w:val="24"/>
              </w:rPr>
              <w:t>Užterštumo laipsnis</w:t>
            </w:r>
          </w:p>
        </w:tc>
        <w:tc>
          <w:tcPr>
            <w:tcW w:w="4560" w:type="dxa"/>
            <w:vAlign w:val="center"/>
          </w:tcPr>
          <w:p w:rsidR="009C2BDB" w:rsidRPr="004B03A7" w:rsidRDefault="009C2BDB" w:rsidP="00DE33F9">
            <w:pPr>
              <w:jc w:val="both"/>
              <w:rPr>
                <w:sz w:val="24"/>
                <w:szCs w:val="24"/>
              </w:rPr>
            </w:pPr>
            <w:r w:rsidRPr="004B03A7">
              <w:rPr>
                <w:sz w:val="24"/>
                <w:szCs w:val="24"/>
              </w:rPr>
              <w:t>3</w:t>
            </w:r>
          </w:p>
        </w:tc>
      </w:tr>
      <w:tr w:rsidR="009C2BDB" w:rsidRPr="004B03A7">
        <w:trPr>
          <w:trHeight w:val="20"/>
        </w:trPr>
        <w:tc>
          <w:tcPr>
            <w:tcW w:w="766" w:type="dxa"/>
          </w:tcPr>
          <w:p w:rsidR="009C2BDB" w:rsidRPr="00361646" w:rsidRDefault="009C2BDB" w:rsidP="00DE33F9">
            <w:pPr>
              <w:ind w:left="300"/>
              <w:jc w:val="center"/>
              <w:rPr>
                <w:sz w:val="24"/>
                <w:szCs w:val="24"/>
              </w:rPr>
            </w:pPr>
            <w:r w:rsidRPr="00361646">
              <w:rPr>
                <w:sz w:val="24"/>
                <w:szCs w:val="24"/>
              </w:rPr>
              <w:t>16.</w:t>
            </w:r>
          </w:p>
        </w:tc>
        <w:tc>
          <w:tcPr>
            <w:tcW w:w="3902" w:type="dxa"/>
            <w:gridSpan w:val="2"/>
          </w:tcPr>
          <w:p w:rsidR="009C2BDB" w:rsidRPr="00361646" w:rsidRDefault="009C2BDB" w:rsidP="00DE33F9">
            <w:pPr>
              <w:jc w:val="both"/>
              <w:rPr>
                <w:sz w:val="24"/>
                <w:szCs w:val="24"/>
              </w:rPr>
            </w:pPr>
            <w:r w:rsidRPr="00361646">
              <w:rPr>
                <w:sz w:val="24"/>
                <w:szCs w:val="24"/>
              </w:rPr>
              <w:t>Suveikimo indikatorius</w:t>
            </w:r>
          </w:p>
        </w:tc>
        <w:tc>
          <w:tcPr>
            <w:tcW w:w="4560" w:type="dxa"/>
            <w:vAlign w:val="center"/>
          </w:tcPr>
          <w:p w:rsidR="009C2BDB" w:rsidRPr="00361646" w:rsidRDefault="009C2BDB" w:rsidP="00DE33F9">
            <w:pPr>
              <w:jc w:val="both"/>
              <w:rPr>
                <w:sz w:val="24"/>
                <w:szCs w:val="24"/>
              </w:rPr>
            </w:pPr>
            <w:r w:rsidRPr="00361646">
              <w:rPr>
                <w:sz w:val="24"/>
                <w:szCs w:val="24"/>
              </w:rPr>
              <w:t>linijos perkrova, trumpas jungimas</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17.</w:t>
            </w:r>
          </w:p>
        </w:tc>
        <w:tc>
          <w:tcPr>
            <w:tcW w:w="3902" w:type="dxa"/>
            <w:gridSpan w:val="2"/>
          </w:tcPr>
          <w:p w:rsidR="009C2BDB" w:rsidRPr="004B03A7" w:rsidRDefault="009C2BDB" w:rsidP="00DE33F9">
            <w:pPr>
              <w:jc w:val="both"/>
              <w:rPr>
                <w:sz w:val="24"/>
                <w:szCs w:val="24"/>
              </w:rPr>
            </w:pPr>
            <w:r w:rsidRPr="004B03A7">
              <w:rPr>
                <w:sz w:val="24"/>
                <w:szCs w:val="24"/>
              </w:rPr>
              <w:t>Vardinė srovė</w:t>
            </w:r>
          </w:p>
        </w:tc>
        <w:tc>
          <w:tcPr>
            <w:tcW w:w="4560" w:type="dxa"/>
            <w:vAlign w:val="center"/>
          </w:tcPr>
          <w:p w:rsidR="009C2BDB" w:rsidRPr="004B03A7" w:rsidRDefault="009C2BDB" w:rsidP="00DE33F9">
            <w:pPr>
              <w:jc w:val="both"/>
              <w:rPr>
                <w:sz w:val="24"/>
                <w:szCs w:val="24"/>
              </w:rPr>
            </w:pPr>
            <w:r w:rsidRPr="004B03A7">
              <w:rPr>
                <w:sz w:val="24"/>
                <w:szCs w:val="24"/>
              </w:rPr>
              <w:t xml:space="preserve">Nurodomas užsakant: </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18.</w:t>
            </w:r>
          </w:p>
        </w:tc>
        <w:tc>
          <w:tcPr>
            <w:tcW w:w="3902" w:type="dxa"/>
            <w:gridSpan w:val="2"/>
          </w:tcPr>
          <w:p w:rsidR="009C2BDB" w:rsidRPr="004B03A7" w:rsidRDefault="009C2BDB" w:rsidP="00DE33F9">
            <w:pPr>
              <w:jc w:val="both"/>
              <w:rPr>
                <w:sz w:val="24"/>
                <w:szCs w:val="24"/>
              </w:rPr>
            </w:pPr>
            <w:r w:rsidRPr="004B03A7">
              <w:rPr>
                <w:sz w:val="24"/>
                <w:szCs w:val="24"/>
              </w:rPr>
              <w:t>Atjungimo geba pagal IEC/EN 60898-1</w:t>
            </w:r>
          </w:p>
          <w:p w:rsidR="009C2BDB" w:rsidRPr="004B03A7" w:rsidRDefault="009C2BDB" w:rsidP="00DE33F9">
            <w:pPr>
              <w:jc w:val="both"/>
              <w:rPr>
                <w:sz w:val="24"/>
                <w:szCs w:val="24"/>
              </w:rPr>
            </w:pPr>
            <w:r w:rsidRPr="004B03A7">
              <w:rPr>
                <w:sz w:val="24"/>
                <w:szCs w:val="24"/>
              </w:rPr>
              <w:t>standartą</w:t>
            </w:r>
          </w:p>
        </w:tc>
        <w:tc>
          <w:tcPr>
            <w:tcW w:w="4560" w:type="dxa"/>
          </w:tcPr>
          <w:p w:rsidR="009C2BDB" w:rsidRPr="004B03A7" w:rsidRDefault="009C2BDB" w:rsidP="00DE33F9">
            <w:pPr>
              <w:rPr>
                <w:sz w:val="24"/>
                <w:szCs w:val="24"/>
              </w:rPr>
            </w:pPr>
            <w:r w:rsidRPr="004B03A7">
              <w:rPr>
                <w:sz w:val="24"/>
                <w:szCs w:val="24"/>
              </w:rPr>
              <w:t>Nurodomas užsakant: 6kA,10kA,15kA</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19.</w:t>
            </w:r>
          </w:p>
        </w:tc>
        <w:tc>
          <w:tcPr>
            <w:tcW w:w="3902" w:type="dxa"/>
            <w:gridSpan w:val="2"/>
          </w:tcPr>
          <w:p w:rsidR="009C2BDB" w:rsidRPr="004B03A7" w:rsidRDefault="009C2BDB" w:rsidP="00DE33F9">
            <w:pPr>
              <w:jc w:val="both"/>
              <w:rPr>
                <w:sz w:val="24"/>
                <w:szCs w:val="24"/>
              </w:rPr>
            </w:pPr>
            <w:r w:rsidRPr="004B03A7">
              <w:rPr>
                <w:sz w:val="24"/>
                <w:szCs w:val="24"/>
              </w:rPr>
              <w:t>Atjungimo geba pagal IEC/EN 60947-2</w:t>
            </w:r>
          </w:p>
          <w:p w:rsidR="009C2BDB" w:rsidRPr="004B03A7" w:rsidRDefault="009C2BDB" w:rsidP="00DE33F9">
            <w:pPr>
              <w:jc w:val="both"/>
              <w:rPr>
                <w:sz w:val="24"/>
                <w:szCs w:val="24"/>
              </w:rPr>
            </w:pPr>
            <w:r w:rsidRPr="004B03A7">
              <w:rPr>
                <w:sz w:val="24"/>
                <w:szCs w:val="24"/>
              </w:rPr>
              <w:t>standartą</w:t>
            </w:r>
          </w:p>
        </w:tc>
        <w:tc>
          <w:tcPr>
            <w:tcW w:w="4560" w:type="dxa"/>
            <w:vAlign w:val="center"/>
          </w:tcPr>
          <w:p w:rsidR="009C2BDB" w:rsidRPr="004B03A7" w:rsidRDefault="009C2BDB" w:rsidP="00DE33F9">
            <w:pPr>
              <w:jc w:val="both"/>
              <w:rPr>
                <w:sz w:val="24"/>
                <w:szCs w:val="24"/>
              </w:rPr>
            </w:pPr>
            <w:r w:rsidRPr="004B03A7">
              <w:rPr>
                <w:sz w:val="24"/>
                <w:szCs w:val="24"/>
              </w:rPr>
              <w:t xml:space="preserve">Nurodomas užsakant: </w:t>
            </w:r>
          </w:p>
          <w:p w:rsidR="009C2BDB" w:rsidRPr="004B03A7" w:rsidRDefault="009C2BDB" w:rsidP="00DE33F9">
            <w:pPr>
              <w:jc w:val="both"/>
              <w:rPr>
                <w:sz w:val="24"/>
                <w:szCs w:val="24"/>
              </w:rPr>
            </w:pPr>
            <w:r w:rsidRPr="004B03A7">
              <w:rPr>
                <w:sz w:val="24"/>
                <w:szCs w:val="24"/>
              </w:rPr>
              <w:t xml:space="preserve">10kA(6-63A) 50kA(0.5-4A): </w:t>
            </w:r>
          </w:p>
          <w:p w:rsidR="009C2BDB" w:rsidRPr="004B03A7" w:rsidRDefault="009C2BDB" w:rsidP="00DE33F9">
            <w:pPr>
              <w:jc w:val="both"/>
              <w:rPr>
                <w:sz w:val="24"/>
                <w:szCs w:val="24"/>
              </w:rPr>
            </w:pPr>
            <w:r w:rsidRPr="004B03A7">
              <w:rPr>
                <w:sz w:val="24"/>
                <w:szCs w:val="24"/>
              </w:rPr>
              <w:t xml:space="preserve">15kA(6-63A) 70kA(0.5-4A): </w:t>
            </w:r>
          </w:p>
          <w:p w:rsidR="009C2BDB" w:rsidRPr="004B03A7" w:rsidRDefault="009C2BDB" w:rsidP="00DE33F9">
            <w:pPr>
              <w:jc w:val="both"/>
              <w:rPr>
                <w:sz w:val="24"/>
                <w:szCs w:val="24"/>
              </w:rPr>
            </w:pPr>
            <w:r w:rsidRPr="004B03A7">
              <w:rPr>
                <w:sz w:val="24"/>
                <w:szCs w:val="24"/>
              </w:rPr>
              <w:t>15kA(50-63A) 20kA(32-40A) 25kA(6-25A) 100kA(0.5-4A)</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20.</w:t>
            </w:r>
          </w:p>
        </w:tc>
        <w:tc>
          <w:tcPr>
            <w:tcW w:w="3902" w:type="dxa"/>
            <w:gridSpan w:val="2"/>
          </w:tcPr>
          <w:p w:rsidR="009C2BDB" w:rsidRPr="004B03A7" w:rsidRDefault="009C2BDB" w:rsidP="00DE33F9">
            <w:pPr>
              <w:jc w:val="both"/>
              <w:rPr>
                <w:sz w:val="24"/>
                <w:szCs w:val="24"/>
              </w:rPr>
            </w:pPr>
            <w:r w:rsidRPr="004B03A7">
              <w:rPr>
                <w:sz w:val="24"/>
                <w:szCs w:val="24"/>
              </w:rPr>
              <w:t>Atsparumas susidėvėjimui (darbo ciklų skaičius):</w:t>
            </w:r>
          </w:p>
        </w:tc>
        <w:tc>
          <w:tcPr>
            <w:tcW w:w="4560" w:type="dxa"/>
            <w:vAlign w:val="center"/>
          </w:tcPr>
          <w:p w:rsidR="009C2BDB" w:rsidRPr="004B03A7" w:rsidRDefault="009C2BDB" w:rsidP="00DE33F9">
            <w:pPr>
              <w:jc w:val="both"/>
              <w:rPr>
                <w:sz w:val="24"/>
                <w:szCs w:val="24"/>
              </w:rPr>
            </w:pPr>
            <w:r w:rsidRPr="004B03A7">
              <w:rPr>
                <w:sz w:val="24"/>
                <w:szCs w:val="24"/>
              </w:rPr>
              <w:t>Elektrinis - 10000;</w:t>
            </w:r>
          </w:p>
          <w:p w:rsidR="009C2BDB" w:rsidRPr="004B03A7" w:rsidRDefault="009C2BDB" w:rsidP="00DE33F9">
            <w:pPr>
              <w:jc w:val="both"/>
              <w:rPr>
                <w:sz w:val="24"/>
                <w:szCs w:val="24"/>
              </w:rPr>
            </w:pPr>
            <w:r w:rsidRPr="004B03A7">
              <w:rPr>
                <w:sz w:val="24"/>
                <w:szCs w:val="24"/>
              </w:rPr>
              <w:t>Mechaninis - 20000.</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21.</w:t>
            </w:r>
          </w:p>
        </w:tc>
        <w:tc>
          <w:tcPr>
            <w:tcW w:w="3902" w:type="dxa"/>
            <w:gridSpan w:val="2"/>
          </w:tcPr>
          <w:p w:rsidR="009C2BDB" w:rsidRPr="004B03A7" w:rsidRDefault="009C2BDB" w:rsidP="00DE33F9">
            <w:pPr>
              <w:jc w:val="both"/>
              <w:rPr>
                <w:sz w:val="24"/>
                <w:szCs w:val="24"/>
              </w:rPr>
            </w:pPr>
            <w:r w:rsidRPr="004B03A7">
              <w:rPr>
                <w:sz w:val="24"/>
                <w:szCs w:val="24"/>
              </w:rPr>
              <w:t>Atjungimo charakteristika</w:t>
            </w:r>
          </w:p>
        </w:tc>
        <w:tc>
          <w:tcPr>
            <w:tcW w:w="4560" w:type="dxa"/>
            <w:vAlign w:val="center"/>
          </w:tcPr>
          <w:p w:rsidR="009C2BDB" w:rsidRPr="004B03A7" w:rsidRDefault="009C2BDB" w:rsidP="00DE33F9">
            <w:pPr>
              <w:jc w:val="both"/>
              <w:rPr>
                <w:sz w:val="24"/>
                <w:szCs w:val="24"/>
              </w:rPr>
            </w:pPr>
            <w:r w:rsidRPr="004B03A7">
              <w:rPr>
                <w:sz w:val="24"/>
                <w:szCs w:val="24"/>
              </w:rPr>
              <w:t>Nurodoma užsakant: C</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22.</w:t>
            </w:r>
          </w:p>
        </w:tc>
        <w:tc>
          <w:tcPr>
            <w:tcW w:w="3902" w:type="dxa"/>
            <w:gridSpan w:val="2"/>
          </w:tcPr>
          <w:p w:rsidR="009C2BDB" w:rsidRPr="004B03A7" w:rsidRDefault="009C2BDB" w:rsidP="00DE33F9">
            <w:pPr>
              <w:jc w:val="both"/>
              <w:rPr>
                <w:sz w:val="24"/>
                <w:szCs w:val="24"/>
              </w:rPr>
            </w:pPr>
            <w:r w:rsidRPr="004B03A7">
              <w:rPr>
                <w:sz w:val="24"/>
                <w:szCs w:val="24"/>
              </w:rPr>
              <w:t>Apsaugos laipsnis pagal IEC 60529</w:t>
            </w:r>
          </w:p>
          <w:p w:rsidR="009C2BDB" w:rsidRPr="004B03A7" w:rsidRDefault="009C2BDB" w:rsidP="00DE33F9">
            <w:pPr>
              <w:jc w:val="both"/>
              <w:rPr>
                <w:sz w:val="24"/>
                <w:szCs w:val="24"/>
              </w:rPr>
            </w:pPr>
            <w:r w:rsidRPr="004B03A7">
              <w:rPr>
                <w:sz w:val="24"/>
                <w:szCs w:val="24"/>
              </w:rPr>
              <w:t>Tiktai prietaisas</w:t>
            </w:r>
          </w:p>
          <w:p w:rsidR="009C2BDB" w:rsidRPr="004B03A7" w:rsidRDefault="009C2BDB" w:rsidP="00DE33F9">
            <w:pPr>
              <w:jc w:val="both"/>
              <w:rPr>
                <w:sz w:val="24"/>
                <w:szCs w:val="24"/>
              </w:rPr>
            </w:pPr>
            <w:r w:rsidRPr="004B03A7">
              <w:rPr>
                <w:sz w:val="24"/>
                <w:szCs w:val="24"/>
              </w:rPr>
              <w:t>Prietaisas moduliniame skydelyje</w:t>
            </w:r>
          </w:p>
        </w:tc>
        <w:tc>
          <w:tcPr>
            <w:tcW w:w="4560" w:type="dxa"/>
            <w:vAlign w:val="center"/>
          </w:tcPr>
          <w:p w:rsidR="009C2BDB" w:rsidRPr="004B03A7" w:rsidRDefault="009C2BDB" w:rsidP="00DE33F9">
            <w:pPr>
              <w:jc w:val="both"/>
              <w:rPr>
                <w:sz w:val="24"/>
                <w:szCs w:val="24"/>
              </w:rPr>
            </w:pPr>
          </w:p>
          <w:p w:rsidR="009C2BDB" w:rsidRPr="004B03A7" w:rsidRDefault="009C2BDB" w:rsidP="00DE33F9">
            <w:pPr>
              <w:jc w:val="both"/>
              <w:rPr>
                <w:sz w:val="24"/>
                <w:szCs w:val="24"/>
              </w:rPr>
            </w:pPr>
            <w:r w:rsidRPr="004B03A7">
              <w:rPr>
                <w:sz w:val="24"/>
                <w:szCs w:val="24"/>
              </w:rPr>
              <w:t>IP20</w:t>
            </w:r>
          </w:p>
          <w:p w:rsidR="009C2BDB" w:rsidRPr="004B03A7" w:rsidRDefault="009C2BDB" w:rsidP="00DE33F9">
            <w:pPr>
              <w:jc w:val="both"/>
              <w:rPr>
                <w:sz w:val="24"/>
                <w:szCs w:val="24"/>
              </w:rPr>
            </w:pPr>
            <w:r w:rsidRPr="004B03A7">
              <w:rPr>
                <w:sz w:val="24"/>
                <w:szCs w:val="24"/>
              </w:rPr>
              <w:t xml:space="preserve">IP40 </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23.</w:t>
            </w:r>
          </w:p>
        </w:tc>
        <w:tc>
          <w:tcPr>
            <w:tcW w:w="3902" w:type="dxa"/>
            <w:gridSpan w:val="2"/>
          </w:tcPr>
          <w:p w:rsidR="009C2BDB" w:rsidRPr="004B03A7" w:rsidRDefault="009C2BDB" w:rsidP="00DE33F9">
            <w:pPr>
              <w:jc w:val="both"/>
              <w:rPr>
                <w:sz w:val="24"/>
                <w:szCs w:val="24"/>
              </w:rPr>
            </w:pPr>
            <w:r w:rsidRPr="004B03A7">
              <w:rPr>
                <w:sz w:val="24"/>
                <w:szCs w:val="24"/>
              </w:rPr>
              <w:t>Izoliacinės užuolaidelės ant gnybtų</w:t>
            </w:r>
          </w:p>
        </w:tc>
        <w:tc>
          <w:tcPr>
            <w:tcW w:w="4560" w:type="dxa"/>
            <w:vAlign w:val="center"/>
          </w:tcPr>
          <w:p w:rsidR="009C2BDB" w:rsidRPr="004B03A7" w:rsidRDefault="009C2BDB" w:rsidP="00DE33F9">
            <w:pPr>
              <w:jc w:val="both"/>
              <w:rPr>
                <w:sz w:val="24"/>
                <w:szCs w:val="24"/>
              </w:rPr>
            </w:pPr>
            <w:r w:rsidRPr="004B03A7">
              <w:rPr>
                <w:sz w:val="24"/>
                <w:szCs w:val="24"/>
              </w:rPr>
              <w:t>YRA</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24.</w:t>
            </w:r>
          </w:p>
        </w:tc>
        <w:tc>
          <w:tcPr>
            <w:tcW w:w="3902" w:type="dxa"/>
            <w:gridSpan w:val="2"/>
          </w:tcPr>
          <w:p w:rsidR="009C2BDB" w:rsidRPr="004B03A7" w:rsidRDefault="009C2BDB" w:rsidP="00DE33F9">
            <w:pPr>
              <w:jc w:val="both"/>
              <w:rPr>
                <w:sz w:val="24"/>
                <w:szCs w:val="24"/>
              </w:rPr>
            </w:pPr>
            <w:r w:rsidRPr="004B03A7">
              <w:rPr>
                <w:sz w:val="24"/>
                <w:szCs w:val="24"/>
              </w:rPr>
              <w:t>Prijungiamo laidininko skerspjūvis (vienoje fazėje)</w:t>
            </w:r>
          </w:p>
          <w:p w:rsidR="009C2BDB" w:rsidRPr="004B03A7" w:rsidRDefault="009C2BDB" w:rsidP="00DE33F9">
            <w:pPr>
              <w:jc w:val="both"/>
              <w:rPr>
                <w:sz w:val="24"/>
                <w:szCs w:val="24"/>
              </w:rPr>
            </w:pPr>
            <w:r w:rsidRPr="004B03A7">
              <w:rPr>
                <w:sz w:val="24"/>
                <w:szCs w:val="24"/>
              </w:rPr>
              <w:t>Monolitinis laidininkas</w:t>
            </w:r>
          </w:p>
          <w:p w:rsidR="009C2BDB" w:rsidRPr="004B03A7" w:rsidRDefault="009C2BDB" w:rsidP="00DE33F9">
            <w:pPr>
              <w:jc w:val="both"/>
              <w:rPr>
                <w:sz w:val="24"/>
                <w:szCs w:val="24"/>
              </w:rPr>
            </w:pPr>
            <w:r w:rsidRPr="004B03A7">
              <w:rPr>
                <w:sz w:val="24"/>
                <w:szCs w:val="24"/>
              </w:rPr>
              <w:t>Lankstus laidininkas</w:t>
            </w:r>
          </w:p>
          <w:p w:rsidR="009C2BDB" w:rsidRPr="004B03A7" w:rsidRDefault="009C2BDB" w:rsidP="00DE33F9">
            <w:pPr>
              <w:jc w:val="both"/>
              <w:rPr>
                <w:sz w:val="24"/>
                <w:szCs w:val="24"/>
              </w:rPr>
            </w:pPr>
            <w:r w:rsidRPr="004B03A7">
              <w:rPr>
                <w:sz w:val="24"/>
                <w:szCs w:val="24"/>
              </w:rPr>
              <w:t>Al gnybtai</w:t>
            </w:r>
          </w:p>
        </w:tc>
        <w:tc>
          <w:tcPr>
            <w:tcW w:w="4560" w:type="dxa"/>
            <w:vAlign w:val="center"/>
          </w:tcPr>
          <w:p w:rsidR="009C2BDB" w:rsidRPr="004B03A7" w:rsidRDefault="009C2BDB" w:rsidP="00DE33F9">
            <w:pPr>
              <w:jc w:val="both"/>
              <w:rPr>
                <w:sz w:val="24"/>
                <w:szCs w:val="24"/>
              </w:rPr>
            </w:pPr>
          </w:p>
          <w:p w:rsidR="009C2BDB" w:rsidRPr="004B03A7" w:rsidRDefault="009C2BDB" w:rsidP="00DE33F9">
            <w:pPr>
              <w:jc w:val="both"/>
              <w:rPr>
                <w:sz w:val="24"/>
                <w:szCs w:val="24"/>
              </w:rPr>
            </w:pPr>
            <w:r w:rsidRPr="004B03A7">
              <w:rPr>
                <w:sz w:val="24"/>
                <w:szCs w:val="24"/>
              </w:rPr>
              <w:t xml:space="preserve">Nurodomas užsakant  </w:t>
            </w:r>
          </w:p>
          <w:p w:rsidR="009C2BDB" w:rsidRPr="004B03A7" w:rsidRDefault="009C2BDB" w:rsidP="00DE33F9">
            <w:pPr>
              <w:jc w:val="both"/>
              <w:rPr>
                <w:sz w:val="24"/>
                <w:szCs w:val="24"/>
              </w:rPr>
            </w:pPr>
            <w:r w:rsidRPr="004B03A7">
              <w:rPr>
                <w:sz w:val="24"/>
                <w:szCs w:val="24"/>
              </w:rPr>
              <w:t>(0.5-25A) 1-25 mm</w:t>
            </w:r>
            <w:r w:rsidRPr="004B03A7">
              <w:rPr>
                <w:sz w:val="24"/>
                <w:szCs w:val="24"/>
                <w:vertAlign w:val="superscript"/>
              </w:rPr>
              <w:t xml:space="preserve">2 </w:t>
            </w:r>
            <w:r w:rsidRPr="004B03A7">
              <w:rPr>
                <w:sz w:val="24"/>
                <w:szCs w:val="24"/>
              </w:rPr>
              <w:t>(32-63A) 1-35 mm</w:t>
            </w:r>
            <w:r w:rsidRPr="004B03A7">
              <w:rPr>
                <w:sz w:val="24"/>
                <w:szCs w:val="24"/>
                <w:vertAlign w:val="superscript"/>
              </w:rPr>
              <w:t>2</w:t>
            </w:r>
          </w:p>
          <w:p w:rsidR="009C2BDB" w:rsidRPr="004B03A7" w:rsidRDefault="009C2BDB" w:rsidP="00DE33F9">
            <w:pPr>
              <w:jc w:val="both"/>
              <w:rPr>
                <w:sz w:val="24"/>
                <w:szCs w:val="24"/>
              </w:rPr>
            </w:pPr>
            <w:r w:rsidRPr="004B03A7">
              <w:rPr>
                <w:sz w:val="24"/>
                <w:szCs w:val="24"/>
              </w:rPr>
              <w:t>(0.5-25A) 1-16 mm</w:t>
            </w:r>
            <w:r w:rsidRPr="004B03A7">
              <w:rPr>
                <w:sz w:val="24"/>
                <w:szCs w:val="24"/>
                <w:vertAlign w:val="superscript"/>
              </w:rPr>
              <w:t>2</w:t>
            </w:r>
            <w:r w:rsidRPr="004B03A7">
              <w:rPr>
                <w:sz w:val="24"/>
                <w:szCs w:val="24"/>
              </w:rPr>
              <w:t xml:space="preserve"> (32-63A) 1-25 mm</w:t>
            </w:r>
            <w:r w:rsidRPr="004B03A7">
              <w:rPr>
                <w:sz w:val="24"/>
                <w:szCs w:val="24"/>
                <w:vertAlign w:val="superscript"/>
              </w:rPr>
              <w:t>2</w:t>
            </w:r>
          </w:p>
          <w:p w:rsidR="009C2BDB" w:rsidRPr="004B03A7" w:rsidRDefault="009C2BDB" w:rsidP="00DE33F9">
            <w:pPr>
              <w:ind w:firstLine="1692"/>
              <w:jc w:val="both"/>
              <w:rPr>
                <w:sz w:val="24"/>
                <w:szCs w:val="24"/>
              </w:rPr>
            </w:pPr>
            <w:r w:rsidRPr="004B03A7">
              <w:rPr>
                <w:sz w:val="24"/>
                <w:szCs w:val="24"/>
              </w:rPr>
              <w:t>(32-63A) 50 mm</w:t>
            </w:r>
            <w:r w:rsidRPr="004B03A7">
              <w:rPr>
                <w:sz w:val="24"/>
                <w:szCs w:val="24"/>
                <w:vertAlign w:val="superscript"/>
              </w:rPr>
              <w:t>2</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25.</w:t>
            </w:r>
          </w:p>
        </w:tc>
        <w:tc>
          <w:tcPr>
            <w:tcW w:w="3902" w:type="dxa"/>
            <w:gridSpan w:val="2"/>
          </w:tcPr>
          <w:p w:rsidR="009C2BDB" w:rsidRPr="004B03A7" w:rsidRDefault="009C2BDB" w:rsidP="00DE33F9">
            <w:pPr>
              <w:jc w:val="both"/>
              <w:rPr>
                <w:sz w:val="24"/>
                <w:szCs w:val="24"/>
              </w:rPr>
            </w:pPr>
            <w:r w:rsidRPr="004B03A7">
              <w:rPr>
                <w:sz w:val="24"/>
                <w:szCs w:val="24"/>
              </w:rPr>
              <w:t>Laidininkų į vieną gnybtą pagal IEC/EN 60947-2 (7.1.8.2)</w:t>
            </w:r>
          </w:p>
        </w:tc>
        <w:tc>
          <w:tcPr>
            <w:tcW w:w="4560" w:type="dxa"/>
            <w:vAlign w:val="center"/>
          </w:tcPr>
          <w:p w:rsidR="009C2BDB" w:rsidRPr="004B03A7" w:rsidRDefault="009C2BDB" w:rsidP="00DE33F9">
            <w:pPr>
              <w:jc w:val="both"/>
              <w:rPr>
                <w:sz w:val="24"/>
                <w:szCs w:val="24"/>
              </w:rPr>
            </w:pPr>
            <w:r w:rsidRPr="004B03A7">
              <w:rPr>
                <w:sz w:val="24"/>
                <w:szCs w:val="24"/>
              </w:rPr>
              <w:t xml:space="preserve">Nominalams nuo 0,5 iki </w:t>
            </w:r>
            <w:smartTag w:uri="urn:schemas-microsoft-com:office:smarttags" w:element="metricconverter">
              <w:smartTagPr>
                <w:attr w:name="ProductID" w:val="25 A"/>
              </w:smartTagPr>
              <w:r w:rsidRPr="004B03A7">
                <w:rPr>
                  <w:sz w:val="24"/>
                  <w:szCs w:val="24"/>
                </w:rPr>
                <w:t>25 A</w:t>
              </w:r>
            </w:smartTag>
            <w:r w:rsidRPr="004B03A7">
              <w:rPr>
                <w:sz w:val="24"/>
                <w:szCs w:val="24"/>
              </w:rPr>
              <w:t xml:space="preserve"> :</w:t>
            </w:r>
          </w:p>
          <w:p w:rsidR="009C2BDB" w:rsidRPr="004B03A7" w:rsidRDefault="009C2BDB" w:rsidP="00DE33F9">
            <w:pPr>
              <w:jc w:val="both"/>
              <w:rPr>
                <w:sz w:val="24"/>
                <w:szCs w:val="24"/>
              </w:rPr>
            </w:pPr>
            <w:r w:rsidRPr="004B03A7">
              <w:rPr>
                <w:sz w:val="24"/>
                <w:szCs w:val="24"/>
              </w:rPr>
              <w:t xml:space="preserve">Monolitinis ir lankstūs laidininkai 5 x 1,5 mm² </w:t>
            </w:r>
          </w:p>
          <w:p w:rsidR="009C2BDB" w:rsidRPr="004B03A7" w:rsidRDefault="009C2BDB" w:rsidP="00DE33F9">
            <w:pPr>
              <w:jc w:val="both"/>
              <w:rPr>
                <w:sz w:val="24"/>
                <w:szCs w:val="24"/>
              </w:rPr>
            </w:pPr>
            <w:r w:rsidRPr="004B03A7">
              <w:rPr>
                <w:sz w:val="24"/>
                <w:szCs w:val="24"/>
              </w:rPr>
              <w:t xml:space="preserve">Monolitinis ir lankstūs laidininkai 3 x 2,5 mm² </w:t>
            </w:r>
          </w:p>
          <w:p w:rsidR="009C2BDB" w:rsidRPr="004B03A7" w:rsidRDefault="009C2BDB" w:rsidP="00DE33F9">
            <w:pPr>
              <w:jc w:val="both"/>
              <w:rPr>
                <w:sz w:val="24"/>
                <w:szCs w:val="24"/>
              </w:rPr>
            </w:pPr>
            <w:r w:rsidRPr="004B03A7">
              <w:rPr>
                <w:sz w:val="24"/>
                <w:szCs w:val="24"/>
              </w:rPr>
              <w:t xml:space="preserve">Monolitinis ir lankstūs laidininkai 2 x 1,5 mm² + 1 x 2,5 mm² </w:t>
            </w:r>
          </w:p>
          <w:p w:rsidR="009C2BDB" w:rsidRPr="004B03A7" w:rsidRDefault="009C2BDB" w:rsidP="00DE33F9">
            <w:pPr>
              <w:jc w:val="both"/>
              <w:rPr>
                <w:sz w:val="24"/>
                <w:szCs w:val="24"/>
              </w:rPr>
            </w:pPr>
            <w:r w:rsidRPr="004B03A7">
              <w:rPr>
                <w:sz w:val="24"/>
                <w:szCs w:val="24"/>
              </w:rPr>
              <w:t xml:space="preserve">Nominalams nuo 32 iki </w:t>
            </w:r>
            <w:smartTag w:uri="urn:schemas-microsoft-com:office:smarttags" w:element="metricconverter">
              <w:smartTagPr>
                <w:attr w:name="ProductID" w:val="63 A"/>
              </w:smartTagPr>
              <w:r w:rsidRPr="004B03A7">
                <w:rPr>
                  <w:sz w:val="24"/>
                  <w:szCs w:val="24"/>
                </w:rPr>
                <w:t>63 A</w:t>
              </w:r>
            </w:smartTag>
            <w:r w:rsidRPr="004B03A7">
              <w:rPr>
                <w:sz w:val="24"/>
                <w:szCs w:val="24"/>
              </w:rPr>
              <w:t xml:space="preserve"> :</w:t>
            </w:r>
          </w:p>
          <w:p w:rsidR="009C2BDB" w:rsidRPr="004B03A7" w:rsidRDefault="009C2BDB" w:rsidP="00DE33F9">
            <w:pPr>
              <w:jc w:val="both"/>
              <w:rPr>
                <w:sz w:val="24"/>
                <w:szCs w:val="24"/>
              </w:rPr>
            </w:pPr>
            <w:r w:rsidRPr="004B03A7">
              <w:rPr>
                <w:sz w:val="24"/>
                <w:szCs w:val="24"/>
              </w:rPr>
              <w:t xml:space="preserve">Monolitinis ir lankstūs laidininkai 5 x 4 mm² </w:t>
            </w:r>
          </w:p>
          <w:p w:rsidR="009C2BDB" w:rsidRPr="004B03A7" w:rsidRDefault="009C2BDB" w:rsidP="00DE33F9">
            <w:pPr>
              <w:jc w:val="both"/>
              <w:rPr>
                <w:sz w:val="24"/>
                <w:szCs w:val="24"/>
              </w:rPr>
            </w:pPr>
            <w:r w:rsidRPr="004B03A7">
              <w:rPr>
                <w:sz w:val="24"/>
                <w:szCs w:val="24"/>
              </w:rPr>
              <w:t xml:space="preserve">Monolitinis ir lankstūs laidininkai 3 x 6 mm² </w:t>
            </w:r>
          </w:p>
          <w:p w:rsidR="009C2BDB" w:rsidRPr="004B03A7" w:rsidRDefault="009C2BDB" w:rsidP="00DE33F9">
            <w:pPr>
              <w:jc w:val="both"/>
              <w:rPr>
                <w:sz w:val="24"/>
                <w:szCs w:val="24"/>
              </w:rPr>
            </w:pPr>
            <w:r w:rsidRPr="004B03A7">
              <w:rPr>
                <w:sz w:val="24"/>
                <w:szCs w:val="24"/>
              </w:rPr>
              <w:t>Monolitinis ir lankstūs laidininkai 1 x 6 mm² + 2 x 4 mm²</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26.</w:t>
            </w:r>
          </w:p>
        </w:tc>
        <w:tc>
          <w:tcPr>
            <w:tcW w:w="3902" w:type="dxa"/>
            <w:gridSpan w:val="2"/>
          </w:tcPr>
          <w:p w:rsidR="009C2BDB" w:rsidRPr="004B03A7" w:rsidRDefault="009C2BDB" w:rsidP="00DE33F9">
            <w:pPr>
              <w:jc w:val="both"/>
              <w:rPr>
                <w:sz w:val="24"/>
                <w:szCs w:val="24"/>
              </w:rPr>
            </w:pPr>
            <w:r w:rsidRPr="004B03A7">
              <w:rPr>
                <w:sz w:val="24"/>
                <w:szCs w:val="24"/>
              </w:rPr>
              <w:t>Varžtiniai gnybtai (varžtiniai apkabinami gnybtai)</w:t>
            </w:r>
          </w:p>
        </w:tc>
        <w:tc>
          <w:tcPr>
            <w:tcW w:w="4560" w:type="dxa"/>
            <w:vAlign w:val="center"/>
          </w:tcPr>
          <w:p w:rsidR="009C2BDB" w:rsidRPr="004B03A7" w:rsidRDefault="009C2BDB" w:rsidP="00DE33F9">
            <w:pPr>
              <w:jc w:val="both"/>
              <w:rPr>
                <w:sz w:val="24"/>
                <w:szCs w:val="24"/>
              </w:rPr>
            </w:pPr>
            <w:r w:rsidRPr="004B03A7">
              <w:rPr>
                <w:sz w:val="24"/>
                <w:szCs w:val="24"/>
              </w:rPr>
              <w:t>Tinkantys viengysliams ir daugiagysliams laidams</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27.</w:t>
            </w:r>
          </w:p>
        </w:tc>
        <w:tc>
          <w:tcPr>
            <w:tcW w:w="3902" w:type="dxa"/>
            <w:gridSpan w:val="2"/>
          </w:tcPr>
          <w:p w:rsidR="009C2BDB" w:rsidRPr="004B03A7" w:rsidRDefault="009C2BDB" w:rsidP="00DE33F9">
            <w:pPr>
              <w:jc w:val="both"/>
              <w:rPr>
                <w:sz w:val="24"/>
                <w:szCs w:val="24"/>
              </w:rPr>
            </w:pPr>
            <w:r w:rsidRPr="004B03A7">
              <w:rPr>
                <w:sz w:val="24"/>
                <w:szCs w:val="24"/>
              </w:rPr>
              <w:t>Atkabiklio poveikis</w:t>
            </w:r>
          </w:p>
        </w:tc>
        <w:tc>
          <w:tcPr>
            <w:tcW w:w="4560" w:type="dxa"/>
            <w:vAlign w:val="center"/>
          </w:tcPr>
          <w:p w:rsidR="009C2BDB" w:rsidRPr="004B03A7" w:rsidRDefault="009C2BDB" w:rsidP="00DE33F9">
            <w:pPr>
              <w:jc w:val="both"/>
              <w:rPr>
                <w:sz w:val="24"/>
                <w:szCs w:val="24"/>
              </w:rPr>
            </w:pPr>
            <w:r w:rsidRPr="004B03A7">
              <w:rPr>
                <w:sz w:val="24"/>
                <w:szCs w:val="24"/>
              </w:rPr>
              <w:t xml:space="preserve">Nurodomas užsakant: nuo šiluminės-elektromagnetinės </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28.</w:t>
            </w:r>
          </w:p>
        </w:tc>
        <w:tc>
          <w:tcPr>
            <w:tcW w:w="3902" w:type="dxa"/>
            <w:gridSpan w:val="2"/>
          </w:tcPr>
          <w:p w:rsidR="009C2BDB" w:rsidRPr="004B03A7" w:rsidRDefault="009C2BDB" w:rsidP="00DE33F9">
            <w:pPr>
              <w:jc w:val="both"/>
              <w:rPr>
                <w:sz w:val="24"/>
                <w:szCs w:val="24"/>
              </w:rPr>
            </w:pPr>
            <w:r w:rsidRPr="004B03A7">
              <w:rPr>
                <w:sz w:val="24"/>
                <w:szCs w:val="24"/>
              </w:rPr>
              <w:t>Polių skaičius</w:t>
            </w:r>
          </w:p>
        </w:tc>
        <w:tc>
          <w:tcPr>
            <w:tcW w:w="4560" w:type="dxa"/>
            <w:vAlign w:val="center"/>
          </w:tcPr>
          <w:p w:rsidR="009C2BDB" w:rsidRPr="004B03A7" w:rsidRDefault="009C2BDB" w:rsidP="00DE33F9">
            <w:pPr>
              <w:jc w:val="both"/>
              <w:rPr>
                <w:sz w:val="24"/>
                <w:szCs w:val="24"/>
              </w:rPr>
            </w:pPr>
            <w:r w:rsidRPr="004B03A7">
              <w:rPr>
                <w:sz w:val="24"/>
                <w:szCs w:val="24"/>
              </w:rPr>
              <w:t>Nurodoma užsakant</w:t>
            </w:r>
          </w:p>
          <w:p w:rsidR="009C2BDB" w:rsidRPr="004B03A7" w:rsidRDefault="009C2BDB" w:rsidP="00DE33F9">
            <w:pPr>
              <w:jc w:val="both"/>
              <w:rPr>
                <w:sz w:val="24"/>
                <w:szCs w:val="24"/>
              </w:rPr>
            </w:pPr>
            <w:r w:rsidRPr="004B03A7">
              <w:rPr>
                <w:sz w:val="24"/>
                <w:szCs w:val="24"/>
              </w:rPr>
              <w:t>1P</w:t>
            </w:r>
          </w:p>
          <w:p w:rsidR="009C2BDB" w:rsidRPr="004B03A7" w:rsidRDefault="009C2BDB" w:rsidP="00DE33F9">
            <w:pPr>
              <w:jc w:val="both"/>
              <w:rPr>
                <w:sz w:val="24"/>
                <w:szCs w:val="24"/>
              </w:rPr>
            </w:pPr>
            <w:r w:rsidRPr="004B03A7">
              <w:rPr>
                <w:sz w:val="24"/>
                <w:szCs w:val="24"/>
              </w:rPr>
              <w:t>2P</w:t>
            </w:r>
          </w:p>
          <w:p w:rsidR="009C2BDB" w:rsidRPr="004B03A7" w:rsidRDefault="009C2BDB" w:rsidP="00DE33F9">
            <w:pPr>
              <w:jc w:val="both"/>
              <w:rPr>
                <w:sz w:val="24"/>
                <w:szCs w:val="24"/>
              </w:rPr>
            </w:pPr>
            <w:r w:rsidRPr="004B03A7">
              <w:rPr>
                <w:sz w:val="24"/>
                <w:szCs w:val="24"/>
              </w:rPr>
              <w:t>3P</w:t>
            </w:r>
          </w:p>
          <w:p w:rsidR="009C2BDB" w:rsidRPr="004B03A7" w:rsidRDefault="009C2BDB" w:rsidP="00DE33F9">
            <w:pPr>
              <w:jc w:val="both"/>
              <w:rPr>
                <w:sz w:val="24"/>
                <w:szCs w:val="24"/>
              </w:rPr>
            </w:pPr>
            <w:r w:rsidRPr="004B03A7">
              <w:rPr>
                <w:sz w:val="24"/>
                <w:szCs w:val="24"/>
              </w:rPr>
              <w:t>4P</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29.</w:t>
            </w:r>
          </w:p>
        </w:tc>
        <w:tc>
          <w:tcPr>
            <w:tcW w:w="3902" w:type="dxa"/>
            <w:gridSpan w:val="2"/>
          </w:tcPr>
          <w:p w:rsidR="009C2BDB" w:rsidRPr="004B03A7" w:rsidRDefault="009C2BDB" w:rsidP="00DE33F9">
            <w:pPr>
              <w:jc w:val="both"/>
              <w:rPr>
                <w:sz w:val="24"/>
                <w:szCs w:val="24"/>
              </w:rPr>
            </w:pPr>
            <w:r w:rsidRPr="004B03A7">
              <w:rPr>
                <w:sz w:val="24"/>
                <w:szCs w:val="24"/>
              </w:rPr>
              <w:t>Tvirtinimo būdas</w:t>
            </w:r>
          </w:p>
        </w:tc>
        <w:tc>
          <w:tcPr>
            <w:tcW w:w="4560" w:type="dxa"/>
            <w:vAlign w:val="center"/>
          </w:tcPr>
          <w:p w:rsidR="009C2BDB" w:rsidRPr="004B03A7" w:rsidRDefault="009C2BDB" w:rsidP="00DE33F9">
            <w:pPr>
              <w:jc w:val="both"/>
              <w:rPr>
                <w:sz w:val="24"/>
                <w:szCs w:val="24"/>
              </w:rPr>
            </w:pPr>
            <w:r w:rsidRPr="004B03A7">
              <w:rPr>
                <w:sz w:val="24"/>
                <w:szCs w:val="24"/>
              </w:rPr>
              <w:t>montažinio DIN bėgelio;</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30.</w:t>
            </w:r>
          </w:p>
        </w:tc>
        <w:tc>
          <w:tcPr>
            <w:tcW w:w="3902" w:type="dxa"/>
            <w:gridSpan w:val="2"/>
          </w:tcPr>
          <w:p w:rsidR="009C2BDB" w:rsidRPr="004B03A7" w:rsidRDefault="009C2BDB" w:rsidP="00DE33F9">
            <w:pPr>
              <w:jc w:val="both"/>
              <w:rPr>
                <w:sz w:val="24"/>
                <w:szCs w:val="24"/>
              </w:rPr>
            </w:pPr>
            <w:r w:rsidRPr="004B03A7">
              <w:rPr>
                <w:sz w:val="24"/>
                <w:szCs w:val="24"/>
              </w:rPr>
              <w:t xml:space="preserve">Fiksatoriai ant DIN </w:t>
            </w:r>
          </w:p>
        </w:tc>
        <w:tc>
          <w:tcPr>
            <w:tcW w:w="4560" w:type="dxa"/>
            <w:vAlign w:val="center"/>
          </w:tcPr>
          <w:p w:rsidR="009C2BDB" w:rsidRPr="004B03A7" w:rsidRDefault="009C2BDB" w:rsidP="00DE33F9">
            <w:pPr>
              <w:jc w:val="both"/>
              <w:rPr>
                <w:sz w:val="24"/>
                <w:szCs w:val="24"/>
              </w:rPr>
            </w:pPr>
            <w:r w:rsidRPr="004B03A7">
              <w:rPr>
                <w:sz w:val="24"/>
                <w:szCs w:val="24"/>
              </w:rPr>
              <w:t>Dvigubi fiksatoriai iš abiejų pusių</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31.</w:t>
            </w:r>
          </w:p>
        </w:tc>
        <w:tc>
          <w:tcPr>
            <w:tcW w:w="3902" w:type="dxa"/>
            <w:gridSpan w:val="2"/>
          </w:tcPr>
          <w:p w:rsidR="009C2BDB" w:rsidRPr="004B03A7" w:rsidRDefault="009C2BDB" w:rsidP="00DE33F9">
            <w:pPr>
              <w:jc w:val="both"/>
              <w:rPr>
                <w:sz w:val="24"/>
                <w:szCs w:val="24"/>
              </w:rPr>
            </w:pPr>
            <w:r w:rsidRPr="004B03A7">
              <w:rPr>
                <w:sz w:val="24"/>
                <w:szCs w:val="24"/>
              </w:rPr>
              <w:t>Ant automatinio jungiklio turi būti nurodoma</w:t>
            </w:r>
          </w:p>
        </w:tc>
        <w:tc>
          <w:tcPr>
            <w:tcW w:w="4560" w:type="dxa"/>
            <w:vAlign w:val="center"/>
          </w:tcPr>
          <w:p w:rsidR="009C2BDB" w:rsidRPr="004B03A7" w:rsidRDefault="009C2BDB" w:rsidP="00DE33F9">
            <w:pPr>
              <w:jc w:val="both"/>
              <w:rPr>
                <w:sz w:val="24"/>
                <w:szCs w:val="24"/>
              </w:rPr>
            </w:pPr>
            <w:r w:rsidRPr="004B03A7">
              <w:rPr>
                <w:sz w:val="24"/>
                <w:szCs w:val="24"/>
              </w:rPr>
              <w:t>Vardinė srovė, įtampa; kategorija;</w:t>
            </w:r>
          </w:p>
          <w:p w:rsidR="009C2BDB" w:rsidRPr="004B03A7" w:rsidRDefault="009C2BDB" w:rsidP="00DE33F9">
            <w:pPr>
              <w:jc w:val="both"/>
              <w:rPr>
                <w:sz w:val="24"/>
                <w:szCs w:val="24"/>
              </w:rPr>
            </w:pPr>
            <w:r w:rsidRPr="004B03A7">
              <w:rPr>
                <w:sz w:val="24"/>
                <w:szCs w:val="24"/>
              </w:rPr>
              <w:t>vardinė izoliacijos įtampa; vardinė impulsinė įtampa; užterštumo laipsnis; mnemoschema; aiškiai nurodomos įjungimo "I - ON" ir išjungimo "O - OFF"  padėtys</w:t>
            </w:r>
          </w:p>
        </w:tc>
      </w:tr>
      <w:tr w:rsidR="009C2BDB" w:rsidRPr="004B03A7">
        <w:trPr>
          <w:trHeight w:val="20"/>
        </w:trPr>
        <w:tc>
          <w:tcPr>
            <w:tcW w:w="766" w:type="dxa"/>
            <w:vMerge w:val="restart"/>
          </w:tcPr>
          <w:p w:rsidR="009C2BDB" w:rsidRPr="004B03A7" w:rsidRDefault="009C2BDB" w:rsidP="00DE33F9">
            <w:pPr>
              <w:ind w:left="300"/>
              <w:jc w:val="center"/>
              <w:rPr>
                <w:sz w:val="24"/>
                <w:szCs w:val="24"/>
              </w:rPr>
            </w:pPr>
            <w:r w:rsidRPr="004B03A7">
              <w:rPr>
                <w:sz w:val="24"/>
                <w:szCs w:val="24"/>
              </w:rPr>
              <w:t>32.</w:t>
            </w:r>
          </w:p>
        </w:tc>
        <w:tc>
          <w:tcPr>
            <w:tcW w:w="3902" w:type="dxa"/>
            <w:gridSpan w:val="2"/>
            <w:vMerge w:val="restart"/>
          </w:tcPr>
          <w:p w:rsidR="009C2BDB" w:rsidRPr="004B03A7" w:rsidRDefault="009C2BDB" w:rsidP="00DE33F9">
            <w:pPr>
              <w:jc w:val="both"/>
              <w:rPr>
                <w:sz w:val="24"/>
                <w:szCs w:val="24"/>
              </w:rPr>
            </w:pPr>
            <w:r w:rsidRPr="004B03A7">
              <w:rPr>
                <w:sz w:val="24"/>
                <w:szCs w:val="24"/>
              </w:rPr>
              <w:t>Papildomi priedai</w:t>
            </w:r>
          </w:p>
        </w:tc>
        <w:tc>
          <w:tcPr>
            <w:tcW w:w="4560" w:type="dxa"/>
            <w:vAlign w:val="center"/>
          </w:tcPr>
          <w:p w:rsidR="009C2BDB" w:rsidRPr="004B03A7" w:rsidRDefault="009C2BDB" w:rsidP="00DE33F9">
            <w:pPr>
              <w:jc w:val="both"/>
              <w:rPr>
                <w:sz w:val="24"/>
                <w:szCs w:val="24"/>
              </w:rPr>
            </w:pPr>
            <w:r w:rsidRPr="004B03A7">
              <w:rPr>
                <w:sz w:val="24"/>
                <w:szCs w:val="24"/>
              </w:rPr>
              <w:t>Plombuojamos gnybtų kaladėlės iš viršaus ir apačios</w:t>
            </w:r>
          </w:p>
        </w:tc>
      </w:tr>
      <w:tr w:rsidR="009C2BDB" w:rsidRPr="004B03A7">
        <w:trPr>
          <w:trHeight w:val="20"/>
        </w:trPr>
        <w:tc>
          <w:tcPr>
            <w:tcW w:w="766" w:type="dxa"/>
            <w:vMerge/>
          </w:tcPr>
          <w:p w:rsidR="009C2BDB" w:rsidRPr="004B03A7" w:rsidRDefault="009C2BDB" w:rsidP="00DE33F9">
            <w:pPr>
              <w:ind w:left="300"/>
              <w:jc w:val="center"/>
              <w:rPr>
                <w:sz w:val="24"/>
                <w:szCs w:val="24"/>
              </w:rPr>
            </w:pPr>
          </w:p>
        </w:tc>
        <w:tc>
          <w:tcPr>
            <w:tcW w:w="3902" w:type="dxa"/>
            <w:gridSpan w:val="2"/>
            <w:vMerge/>
          </w:tcPr>
          <w:p w:rsidR="009C2BDB" w:rsidRPr="004B03A7" w:rsidRDefault="009C2BDB" w:rsidP="00DE33F9">
            <w:pPr>
              <w:jc w:val="both"/>
              <w:rPr>
                <w:sz w:val="24"/>
                <w:szCs w:val="24"/>
              </w:rPr>
            </w:pPr>
          </w:p>
        </w:tc>
        <w:tc>
          <w:tcPr>
            <w:tcW w:w="4560" w:type="dxa"/>
            <w:vAlign w:val="center"/>
          </w:tcPr>
          <w:p w:rsidR="009C2BDB" w:rsidRPr="004B03A7" w:rsidRDefault="009C2BDB" w:rsidP="00DE33F9">
            <w:pPr>
              <w:jc w:val="both"/>
              <w:rPr>
                <w:sz w:val="24"/>
                <w:szCs w:val="24"/>
              </w:rPr>
            </w:pPr>
            <w:r w:rsidRPr="004B03A7">
              <w:rPr>
                <w:sz w:val="24"/>
                <w:szCs w:val="24"/>
              </w:rPr>
              <w:t>Tarpoliusinis barjeras</w:t>
            </w:r>
          </w:p>
        </w:tc>
      </w:tr>
      <w:tr w:rsidR="009C2BDB" w:rsidRPr="004B03A7">
        <w:trPr>
          <w:trHeight w:val="20"/>
        </w:trPr>
        <w:tc>
          <w:tcPr>
            <w:tcW w:w="766" w:type="dxa"/>
            <w:vMerge/>
          </w:tcPr>
          <w:p w:rsidR="009C2BDB" w:rsidRPr="004B03A7" w:rsidRDefault="009C2BDB" w:rsidP="00DE33F9">
            <w:pPr>
              <w:ind w:left="300"/>
              <w:jc w:val="center"/>
              <w:rPr>
                <w:sz w:val="24"/>
                <w:szCs w:val="24"/>
              </w:rPr>
            </w:pPr>
          </w:p>
        </w:tc>
        <w:tc>
          <w:tcPr>
            <w:tcW w:w="3902" w:type="dxa"/>
            <w:gridSpan w:val="2"/>
            <w:vMerge/>
          </w:tcPr>
          <w:p w:rsidR="009C2BDB" w:rsidRPr="004B03A7" w:rsidRDefault="009C2BDB" w:rsidP="00DE33F9">
            <w:pPr>
              <w:jc w:val="both"/>
              <w:rPr>
                <w:sz w:val="24"/>
                <w:szCs w:val="24"/>
              </w:rPr>
            </w:pPr>
          </w:p>
        </w:tc>
        <w:tc>
          <w:tcPr>
            <w:tcW w:w="4560" w:type="dxa"/>
            <w:vAlign w:val="center"/>
          </w:tcPr>
          <w:p w:rsidR="009C2BDB" w:rsidRPr="004B03A7" w:rsidRDefault="009C2BDB" w:rsidP="00DE33F9">
            <w:pPr>
              <w:jc w:val="both"/>
              <w:rPr>
                <w:sz w:val="24"/>
                <w:szCs w:val="24"/>
              </w:rPr>
            </w:pPr>
            <w:r w:rsidRPr="004B03A7">
              <w:rPr>
                <w:sz w:val="24"/>
                <w:szCs w:val="24"/>
              </w:rPr>
              <w:t>Užrakinimo prietaisas</w:t>
            </w:r>
          </w:p>
        </w:tc>
      </w:tr>
      <w:tr w:rsidR="009C2BDB" w:rsidRPr="004B03A7">
        <w:trPr>
          <w:trHeight w:val="20"/>
        </w:trPr>
        <w:tc>
          <w:tcPr>
            <w:tcW w:w="766" w:type="dxa"/>
            <w:vMerge/>
          </w:tcPr>
          <w:p w:rsidR="009C2BDB" w:rsidRPr="004B03A7" w:rsidRDefault="009C2BDB" w:rsidP="00DE33F9">
            <w:pPr>
              <w:ind w:left="300"/>
              <w:jc w:val="center"/>
              <w:rPr>
                <w:sz w:val="24"/>
                <w:szCs w:val="24"/>
              </w:rPr>
            </w:pPr>
          </w:p>
        </w:tc>
        <w:tc>
          <w:tcPr>
            <w:tcW w:w="3902" w:type="dxa"/>
            <w:gridSpan w:val="2"/>
            <w:vMerge/>
          </w:tcPr>
          <w:p w:rsidR="009C2BDB" w:rsidRPr="004B03A7" w:rsidRDefault="009C2BDB" w:rsidP="00DE33F9">
            <w:pPr>
              <w:jc w:val="both"/>
              <w:rPr>
                <w:sz w:val="24"/>
                <w:szCs w:val="24"/>
              </w:rPr>
            </w:pPr>
          </w:p>
        </w:tc>
        <w:tc>
          <w:tcPr>
            <w:tcW w:w="4560" w:type="dxa"/>
            <w:vAlign w:val="center"/>
          </w:tcPr>
          <w:p w:rsidR="009C2BDB" w:rsidRPr="004B03A7" w:rsidRDefault="009C2BDB" w:rsidP="00DE33F9">
            <w:pPr>
              <w:jc w:val="both"/>
              <w:rPr>
                <w:sz w:val="24"/>
                <w:szCs w:val="24"/>
              </w:rPr>
            </w:pPr>
            <w:r w:rsidRPr="004B03A7">
              <w:rPr>
                <w:sz w:val="24"/>
                <w:szCs w:val="24"/>
              </w:rPr>
              <w:t>Automatinio jungiklio ištraukimo bazė</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33.</w:t>
            </w:r>
          </w:p>
        </w:tc>
        <w:tc>
          <w:tcPr>
            <w:tcW w:w="3902" w:type="dxa"/>
            <w:gridSpan w:val="2"/>
          </w:tcPr>
          <w:p w:rsidR="009C2BDB" w:rsidRPr="004B03A7" w:rsidRDefault="009C2BDB" w:rsidP="00DE33F9">
            <w:pPr>
              <w:jc w:val="both"/>
              <w:rPr>
                <w:sz w:val="24"/>
                <w:szCs w:val="24"/>
              </w:rPr>
            </w:pPr>
            <w:r w:rsidRPr="004B03A7">
              <w:rPr>
                <w:sz w:val="24"/>
                <w:szCs w:val="24"/>
              </w:rPr>
              <w:t>Tarnavimo laikas</w:t>
            </w:r>
          </w:p>
        </w:tc>
        <w:tc>
          <w:tcPr>
            <w:tcW w:w="4560" w:type="dxa"/>
            <w:vAlign w:val="center"/>
          </w:tcPr>
          <w:p w:rsidR="009C2BDB" w:rsidRPr="004B03A7" w:rsidRDefault="009C2BDB" w:rsidP="00DE33F9">
            <w:pPr>
              <w:jc w:val="both"/>
              <w:rPr>
                <w:sz w:val="24"/>
                <w:szCs w:val="24"/>
              </w:rPr>
            </w:pPr>
            <w:r w:rsidRPr="004B03A7">
              <w:rPr>
                <w:sz w:val="24"/>
                <w:szCs w:val="24"/>
              </w:rPr>
              <w:t>25 metai</w:t>
            </w:r>
          </w:p>
        </w:tc>
      </w:tr>
      <w:tr w:rsidR="009C2BDB" w:rsidRPr="004B03A7">
        <w:trPr>
          <w:trHeight w:val="20"/>
        </w:trPr>
        <w:tc>
          <w:tcPr>
            <w:tcW w:w="766" w:type="dxa"/>
          </w:tcPr>
          <w:p w:rsidR="009C2BDB" w:rsidRPr="004B03A7" w:rsidRDefault="009C2BDB" w:rsidP="00DE33F9">
            <w:pPr>
              <w:ind w:left="300"/>
              <w:jc w:val="center"/>
              <w:rPr>
                <w:sz w:val="24"/>
                <w:szCs w:val="24"/>
              </w:rPr>
            </w:pPr>
            <w:r w:rsidRPr="004B03A7">
              <w:rPr>
                <w:sz w:val="24"/>
                <w:szCs w:val="24"/>
              </w:rPr>
              <w:t>34.</w:t>
            </w:r>
          </w:p>
        </w:tc>
        <w:tc>
          <w:tcPr>
            <w:tcW w:w="3902" w:type="dxa"/>
            <w:gridSpan w:val="2"/>
          </w:tcPr>
          <w:p w:rsidR="009C2BDB" w:rsidRPr="004B03A7" w:rsidRDefault="009C2BDB" w:rsidP="00DE33F9">
            <w:pPr>
              <w:jc w:val="both"/>
              <w:rPr>
                <w:sz w:val="24"/>
                <w:szCs w:val="24"/>
              </w:rPr>
            </w:pPr>
            <w:r w:rsidRPr="004B03A7">
              <w:rPr>
                <w:sz w:val="24"/>
                <w:szCs w:val="24"/>
              </w:rPr>
              <w:t>Garantinis laikas</w:t>
            </w:r>
          </w:p>
        </w:tc>
        <w:tc>
          <w:tcPr>
            <w:tcW w:w="4560" w:type="dxa"/>
            <w:vAlign w:val="center"/>
          </w:tcPr>
          <w:p w:rsidR="009C2BDB" w:rsidRPr="004B03A7" w:rsidRDefault="009C2BDB" w:rsidP="00DE33F9">
            <w:pPr>
              <w:jc w:val="both"/>
              <w:rPr>
                <w:sz w:val="24"/>
                <w:szCs w:val="24"/>
              </w:rPr>
            </w:pPr>
            <w:r w:rsidRPr="004B03A7">
              <w:rPr>
                <w:sz w:val="24"/>
                <w:szCs w:val="24"/>
              </w:rPr>
              <w:t>18 mėnesiai</w:t>
            </w:r>
          </w:p>
        </w:tc>
      </w:tr>
    </w:tbl>
    <w:p w:rsidR="00086DE3" w:rsidRPr="0042689C" w:rsidRDefault="00086DE3" w:rsidP="00086DE3">
      <w:pPr>
        <w:tabs>
          <w:tab w:val="left" w:pos="851"/>
        </w:tabs>
        <w:jc w:val="both"/>
        <w:rPr>
          <w:bCs/>
          <w:sz w:val="24"/>
          <w:szCs w:val="24"/>
        </w:rPr>
      </w:pPr>
    </w:p>
    <w:p w:rsidR="0042689C" w:rsidRPr="0042689C" w:rsidRDefault="0042689C" w:rsidP="0042689C">
      <w:pPr>
        <w:rPr>
          <w:b/>
          <w:bCs/>
          <w:sz w:val="24"/>
          <w:szCs w:val="24"/>
        </w:rPr>
      </w:pPr>
      <w:r w:rsidRPr="0042689C">
        <w:rPr>
          <w:b/>
          <w:bCs/>
          <w:sz w:val="24"/>
          <w:szCs w:val="24"/>
        </w:rPr>
        <w:t>Automatiniai jungikliai su srovės nuotėkio apsauga</w:t>
      </w:r>
    </w:p>
    <w:p w:rsidR="0042689C" w:rsidRPr="0042689C" w:rsidRDefault="0042689C" w:rsidP="0042689C">
      <w:pPr>
        <w:pStyle w:val="Pagrindinistekstas"/>
        <w:rPr>
          <w:sz w:val="24"/>
          <w:szCs w:val="24"/>
        </w:rPr>
      </w:pPr>
      <w:r w:rsidRPr="0042689C">
        <w:rPr>
          <w:sz w:val="24"/>
          <w:szCs w:val="24"/>
        </w:rPr>
        <w:t>Automatiniai jungikliai su srovės nuotėkio apsauga – naudojami automatiniam el. energijos tiekimo atjungimui, atsiradus nuotėkio srovei.</w:t>
      </w:r>
    </w:p>
    <w:p w:rsidR="0042689C" w:rsidRDefault="0042689C" w:rsidP="0042689C">
      <w:pPr>
        <w:pStyle w:val="Pagrindinistekstas"/>
        <w:rPr>
          <w:sz w:val="24"/>
          <w:szCs w:val="24"/>
        </w:rPr>
      </w:pPr>
      <w:r w:rsidRPr="0042689C">
        <w:rPr>
          <w:sz w:val="24"/>
          <w:szCs w:val="24"/>
        </w:rPr>
        <w:t>Pagrindiniai reikalavimai:</w:t>
      </w:r>
    </w:p>
    <w:p w:rsidR="00C82454" w:rsidRPr="00C82454" w:rsidRDefault="00C82454" w:rsidP="00C82454">
      <w:pPr>
        <w:pStyle w:val="Antrat1"/>
        <w:numPr>
          <w:ilvl w:val="0"/>
          <w:numId w:val="0"/>
        </w:numPr>
        <w:spacing w:line="240" w:lineRule="auto"/>
        <w:rPr>
          <w:b w:val="0"/>
          <w:sz w:val="24"/>
        </w:rPr>
      </w:pPr>
      <w:bookmarkStart w:id="669" w:name="_Toc274166910"/>
      <w:bookmarkStart w:id="670" w:name="_Toc274739693"/>
      <w:bookmarkStart w:id="671" w:name="_Toc307306717"/>
      <w:bookmarkStart w:id="672" w:name="_Toc450750185"/>
      <w:r w:rsidRPr="00C82454">
        <w:rPr>
          <w:b w:val="0"/>
          <w:sz w:val="24"/>
        </w:rPr>
        <w:t>0,4kV įtampos 25-100A nuotėkių srovės jungiklis „RCCB-ID“</w:t>
      </w:r>
      <w:bookmarkEnd w:id="669"/>
      <w:bookmarkEnd w:id="670"/>
      <w:bookmarkEnd w:id="671"/>
      <w:bookmarkEnd w:id="672"/>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
        <w:gridCol w:w="1431"/>
        <w:gridCol w:w="3530"/>
        <w:gridCol w:w="3354"/>
      </w:tblGrid>
      <w:tr w:rsidR="009C2BDB" w:rsidRPr="004B03A7">
        <w:trPr>
          <w:trHeight w:val="20"/>
        </w:trPr>
        <w:tc>
          <w:tcPr>
            <w:tcW w:w="913" w:type="dxa"/>
            <w:vAlign w:val="center"/>
          </w:tcPr>
          <w:p w:rsidR="009C2BDB" w:rsidRPr="004B03A7" w:rsidRDefault="009C2BDB" w:rsidP="00DE33F9">
            <w:pPr>
              <w:jc w:val="center"/>
              <w:rPr>
                <w:sz w:val="24"/>
                <w:szCs w:val="24"/>
              </w:rPr>
            </w:pPr>
            <w:r w:rsidRPr="004B03A7">
              <w:rPr>
                <w:sz w:val="24"/>
                <w:szCs w:val="24"/>
              </w:rPr>
              <w:t>Eil. Nr.</w:t>
            </w:r>
          </w:p>
        </w:tc>
        <w:tc>
          <w:tcPr>
            <w:tcW w:w="4961" w:type="dxa"/>
            <w:gridSpan w:val="2"/>
            <w:vAlign w:val="center"/>
          </w:tcPr>
          <w:p w:rsidR="009C2BDB" w:rsidRPr="004B03A7" w:rsidRDefault="009C2BDB" w:rsidP="00DE33F9">
            <w:pPr>
              <w:jc w:val="center"/>
              <w:rPr>
                <w:sz w:val="24"/>
                <w:szCs w:val="24"/>
              </w:rPr>
            </w:pPr>
            <w:r w:rsidRPr="004B03A7">
              <w:rPr>
                <w:sz w:val="24"/>
                <w:szCs w:val="24"/>
              </w:rPr>
              <w:t>Techniniai parametrai ir reikalavimai</w:t>
            </w:r>
          </w:p>
        </w:tc>
        <w:tc>
          <w:tcPr>
            <w:tcW w:w="3354" w:type="dxa"/>
            <w:vAlign w:val="center"/>
          </w:tcPr>
          <w:p w:rsidR="009C2BDB" w:rsidRPr="004B03A7" w:rsidRDefault="009C2BDB" w:rsidP="00DE33F9">
            <w:pPr>
              <w:jc w:val="center"/>
              <w:rPr>
                <w:sz w:val="24"/>
                <w:szCs w:val="24"/>
              </w:rPr>
            </w:pPr>
            <w:r w:rsidRPr="004B03A7">
              <w:rPr>
                <w:sz w:val="24"/>
                <w:szCs w:val="24"/>
              </w:rPr>
              <w:t>Dydis, sąlyga</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1.</w:t>
            </w:r>
          </w:p>
        </w:tc>
        <w:tc>
          <w:tcPr>
            <w:tcW w:w="4961" w:type="dxa"/>
            <w:gridSpan w:val="2"/>
          </w:tcPr>
          <w:p w:rsidR="009C2BDB" w:rsidRPr="004B03A7" w:rsidRDefault="009C2BDB" w:rsidP="00DE33F9">
            <w:pPr>
              <w:tabs>
                <w:tab w:val="left" w:pos="5385"/>
              </w:tabs>
              <w:jc w:val="both"/>
              <w:rPr>
                <w:sz w:val="24"/>
                <w:szCs w:val="24"/>
              </w:rPr>
            </w:pPr>
            <w:r w:rsidRPr="004B03A7">
              <w:rPr>
                <w:sz w:val="24"/>
                <w:szCs w:val="24"/>
              </w:rPr>
              <w:t>Standartas</w:t>
            </w:r>
          </w:p>
        </w:tc>
        <w:tc>
          <w:tcPr>
            <w:tcW w:w="3354" w:type="dxa"/>
          </w:tcPr>
          <w:p w:rsidR="009C2BDB" w:rsidRPr="004B03A7" w:rsidRDefault="009C2BDB" w:rsidP="00DE33F9">
            <w:pPr>
              <w:jc w:val="both"/>
              <w:rPr>
                <w:sz w:val="24"/>
                <w:szCs w:val="24"/>
              </w:rPr>
            </w:pPr>
            <w:r w:rsidRPr="004B03A7">
              <w:rPr>
                <w:sz w:val="24"/>
                <w:szCs w:val="24"/>
              </w:rPr>
              <w:t>IEC/EN61008</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2.</w:t>
            </w:r>
          </w:p>
        </w:tc>
        <w:tc>
          <w:tcPr>
            <w:tcW w:w="4961" w:type="dxa"/>
            <w:gridSpan w:val="2"/>
          </w:tcPr>
          <w:p w:rsidR="009C2BDB" w:rsidRPr="004B03A7" w:rsidRDefault="009C2BDB" w:rsidP="00DE33F9">
            <w:pPr>
              <w:jc w:val="both"/>
              <w:rPr>
                <w:sz w:val="24"/>
                <w:szCs w:val="24"/>
              </w:rPr>
            </w:pPr>
            <w:r w:rsidRPr="004B03A7">
              <w:rPr>
                <w:sz w:val="24"/>
                <w:szCs w:val="24"/>
              </w:rPr>
              <w:t>Nuotėkių srovės jungiklis pažymėtas ženklu</w:t>
            </w:r>
          </w:p>
        </w:tc>
        <w:tc>
          <w:tcPr>
            <w:tcW w:w="3354" w:type="dxa"/>
          </w:tcPr>
          <w:p w:rsidR="009C2BDB" w:rsidRPr="004B03A7" w:rsidRDefault="009C2BDB" w:rsidP="00DE33F9">
            <w:pPr>
              <w:jc w:val="both"/>
              <w:rPr>
                <w:sz w:val="24"/>
                <w:szCs w:val="24"/>
              </w:rPr>
            </w:pPr>
            <w:r w:rsidRPr="004B03A7">
              <w:rPr>
                <w:sz w:val="24"/>
                <w:szCs w:val="24"/>
              </w:rPr>
              <w:t>CE</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3.</w:t>
            </w:r>
          </w:p>
        </w:tc>
        <w:tc>
          <w:tcPr>
            <w:tcW w:w="4961" w:type="dxa"/>
            <w:gridSpan w:val="2"/>
          </w:tcPr>
          <w:p w:rsidR="009C2BDB" w:rsidRPr="004B03A7" w:rsidRDefault="009C2BDB" w:rsidP="00DE33F9">
            <w:pPr>
              <w:jc w:val="both"/>
              <w:rPr>
                <w:sz w:val="24"/>
                <w:szCs w:val="24"/>
              </w:rPr>
            </w:pPr>
            <w:r w:rsidRPr="004B03A7">
              <w:rPr>
                <w:sz w:val="24"/>
                <w:szCs w:val="24"/>
              </w:rPr>
              <w:t>Tipas</w:t>
            </w:r>
          </w:p>
        </w:tc>
        <w:tc>
          <w:tcPr>
            <w:tcW w:w="3354" w:type="dxa"/>
            <w:vAlign w:val="center"/>
          </w:tcPr>
          <w:p w:rsidR="009C2BDB" w:rsidRPr="004B03A7" w:rsidRDefault="009C2BDB" w:rsidP="00DE33F9">
            <w:pPr>
              <w:jc w:val="both"/>
              <w:rPr>
                <w:sz w:val="24"/>
                <w:szCs w:val="24"/>
              </w:rPr>
            </w:pPr>
            <w:r w:rsidRPr="004B03A7">
              <w:rPr>
                <w:sz w:val="24"/>
                <w:szCs w:val="24"/>
              </w:rPr>
              <w:t>Nurodomas užsakant: AC; A; Si</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4.</w:t>
            </w:r>
          </w:p>
        </w:tc>
        <w:tc>
          <w:tcPr>
            <w:tcW w:w="4961" w:type="dxa"/>
            <w:gridSpan w:val="2"/>
          </w:tcPr>
          <w:p w:rsidR="009C2BDB" w:rsidRPr="004B03A7" w:rsidRDefault="009C2BDB" w:rsidP="00DE33F9">
            <w:pPr>
              <w:jc w:val="both"/>
              <w:rPr>
                <w:sz w:val="24"/>
                <w:szCs w:val="24"/>
              </w:rPr>
            </w:pPr>
            <w:r w:rsidRPr="004B03A7">
              <w:rPr>
                <w:sz w:val="24"/>
                <w:szCs w:val="24"/>
              </w:rPr>
              <w:t>Aplinkos temperatūra pagal tipą:</w:t>
            </w:r>
          </w:p>
          <w:p w:rsidR="009C2BDB" w:rsidRPr="004B03A7" w:rsidRDefault="009C2BDB" w:rsidP="00DE33F9">
            <w:pPr>
              <w:ind w:firstLine="1232"/>
              <w:jc w:val="both"/>
              <w:rPr>
                <w:sz w:val="24"/>
                <w:szCs w:val="24"/>
              </w:rPr>
            </w:pPr>
            <w:r w:rsidRPr="004B03A7">
              <w:rPr>
                <w:sz w:val="24"/>
                <w:szCs w:val="24"/>
              </w:rPr>
              <w:t>AC</w:t>
            </w:r>
          </w:p>
          <w:p w:rsidR="009C2BDB" w:rsidRPr="004B03A7" w:rsidRDefault="009C2BDB" w:rsidP="00DE33F9">
            <w:pPr>
              <w:ind w:firstLine="1232"/>
              <w:jc w:val="both"/>
              <w:rPr>
                <w:sz w:val="24"/>
                <w:szCs w:val="24"/>
              </w:rPr>
            </w:pPr>
            <w:r w:rsidRPr="004B03A7">
              <w:rPr>
                <w:sz w:val="24"/>
                <w:szCs w:val="24"/>
              </w:rPr>
              <w:t xml:space="preserve">A </w:t>
            </w:r>
          </w:p>
          <w:p w:rsidR="009C2BDB" w:rsidRPr="004B03A7" w:rsidRDefault="009C2BDB" w:rsidP="00DE33F9">
            <w:pPr>
              <w:ind w:firstLine="1232"/>
              <w:jc w:val="both"/>
              <w:rPr>
                <w:sz w:val="24"/>
                <w:szCs w:val="24"/>
              </w:rPr>
            </w:pPr>
            <w:r w:rsidRPr="004B03A7">
              <w:rPr>
                <w:sz w:val="24"/>
                <w:szCs w:val="24"/>
              </w:rPr>
              <w:t>Asi</w:t>
            </w:r>
          </w:p>
        </w:tc>
        <w:tc>
          <w:tcPr>
            <w:tcW w:w="3354" w:type="dxa"/>
            <w:vAlign w:val="center"/>
          </w:tcPr>
          <w:p w:rsidR="009C2BDB" w:rsidRPr="004B03A7" w:rsidRDefault="009C2BDB" w:rsidP="00DE33F9">
            <w:pPr>
              <w:jc w:val="both"/>
              <w:rPr>
                <w:sz w:val="24"/>
                <w:szCs w:val="24"/>
              </w:rPr>
            </w:pPr>
          </w:p>
          <w:p w:rsidR="009C2BDB" w:rsidRPr="004B03A7" w:rsidRDefault="009C2BDB" w:rsidP="00DE33F9">
            <w:pPr>
              <w:jc w:val="both"/>
              <w:rPr>
                <w:sz w:val="24"/>
                <w:szCs w:val="24"/>
              </w:rPr>
            </w:pPr>
            <w:smartTag w:uri="urn:schemas-microsoft-com:office:smarttags" w:element="metricconverter">
              <w:smartTagPr>
                <w:attr w:name="ProductID" w:val="-50C"/>
              </w:smartTagPr>
              <w:r w:rsidRPr="004B03A7">
                <w:rPr>
                  <w:sz w:val="24"/>
                  <w:szCs w:val="24"/>
                </w:rPr>
                <w:t>-5</w:t>
              </w:r>
              <w:r w:rsidRPr="004B03A7">
                <w:rPr>
                  <w:sz w:val="24"/>
                  <w:szCs w:val="24"/>
                  <w:vertAlign w:val="superscript"/>
                </w:rPr>
                <w:t>0</w:t>
              </w:r>
              <w:r w:rsidRPr="004B03A7">
                <w:rPr>
                  <w:sz w:val="24"/>
                  <w:szCs w:val="24"/>
                </w:rPr>
                <w:t>C</w:t>
              </w:r>
            </w:smartTag>
            <w:r w:rsidRPr="004B03A7">
              <w:rPr>
                <w:sz w:val="24"/>
                <w:szCs w:val="24"/>
              </w:rPr>
              <w:t>......+60</w:t>
            </w:r>
            <w:r w:rsidRPr="004B03A7">
              <w:rPr>
                <w:sz w:val="24"/>
                <w:szCs w:val="24"/>
                <w:vertAlign w:val="superscript"/>
              </w:rPr>
              <w:t>o</w:t>
            </w:r>
            <w:r w:rsidRPr="004B03A7">
              <w:rPr>
                <w:sz w:val="24"/>
                <w:szCs w:val="24"/>
              </w:rPr>
              <w:t>C</w:t>
            </w:r>
          </w:p>
          <w:p w:rsidR="009C2BDB" w:rsidRPr="004B03A7" w:rsidRDefault="009C2BDB" w:rsidP="00DE33F9">
            <w:pPr>
              <w:jc w:val="both"/>
              <w:rPr>
                <w:sz w:val="24"/>
                <w:szCs w:val="24"/>
              </w:rPr>
            </w:pPr>
            <w:r w:rsidRPr="004B03A7">
              <w:rPr>
                <w:sz w:val="24"/>
                <w:szCs w:val="24"/>
              </w:rPr>
              <w:t>-25°C…+</w:t>
            </w:r>
            <w:smartTag w:uri="urn:schemas-microsoft-com:office:smarttags" w:element="metricconverter">
              <w:smartTagPr>
                <w:attr w:name="ProductID" w:val="65ﾰC"/>
              </w:smartTagPr>
              <w:r w:rsidRPr="004B03A7">
                <w:rPr>
                  <w:sz w:val="24"/>
                  <w:szCs w:val="24"/>
                </w:rPr>
                <w:t>65°C</w:t>
              </w:r>
            </w:smartTag>
          </w:p>
          <w:p w:rsidR="009C2BDB" w:rsidRPr="004B03A7" w:rsidRDefault="009C2BDB" w:rsidP="00DE33F9">
            <w:pPr>
              <w:jc w:val="both"/>
              <w:rPr>
                <w:sz w:val="24"/>
                <w:szCs w:val="24"/>
              </w:rPr>
            </w:pPr>
            <w:r w:rsidRPr="004B03A7">
              <w:rPr>
                <w:sz w:val="24"/>
                <w:szCs w:val="24"/>
              </w:rPr>
              <w:t>-25°C…+</w:t>
            </w:r>
            <w:smartTag w:uri="urn:schemas-microsoft-com:office:smarttags" w:element="metricconverter">
              <w:smartTagPr>
                <w:attr w:name="ProductID" w:val="65ﾰC"/>
              </w:smartTagPr>
              <w:r w:rsidRPr="004B03A7">
                <w:rPr>
                  <w:sz w:val="24"/>
                  <w:szCs w:val="24"/>
                </w:rPr>
                <w:t>65°C</w:t>
              </w:r>
            </w:smartTag>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5.</w:t>
            </w:r>
          </w:p>
        </w:tc>
        <w:tc>
          <w:tcPr>
            <w:tcW w:w="4961" w:type="dxa"/>
            <w:gridSpan w:val="2"/>
          </w:tcPr>
          <w:p w:rsidR="009C2BDB" w:rsidRPr="004B03A7" w:rsidRDefault="009C2BDB" w:rsidP="00DE33F9">
            <w:pPr>
              <w:jc w:val="both"/>
              <w:rPr>
                <w:sz w:val="24"/>
                <w:szCs w:val="24"/>
              </w:rPr>
            </w:pPr>
            <w:r w:rsidRPr="004B03A7">
              <w:rPr>
                <w:sz w:val="24"/>
                <w:szCs w:val="24"/>
              </w:rPr>
              <w:t>Santykinė oro drėgmė</w:t>
            </w:r>
          </w:p>
        </w:tc>
        <w:tc>
          <w:tcPr>
            <w:tcW w:w="3354" w:type="dxa"/>
            <w:vAlign w:val="center"/>
          </w:tcPr>
          <w:p w:rsidR="009C2BDB" w:rsidRPr="004B03A7" w:rsidRDefault="009C2BDB" w:rsidP="00DE33F9">
            <w:pPr>
              <w:jc w:val="both"/>
              <w:rPr>
                <w:sz w:val="24"/>
                <w:szCs w:val="24"/>
              </w:rPr>
            </w:pPr>
            <w:smartTag w:uri="urn:schemas-microsoft-com:office:smarttags" w:element="metricconverter">
              <w:smartTagPr>
                <w:attr w:name="ProductID" w:val="550C"/>
              </w:smartTagPr>
              <w:r w:rsidRPr="004B03A7">
                <w:rPr>
                  <w:sz w:val="24"/>
                  <w:szCs w:val="24"/>
                </w:rPr>
                <w:t>55</w:t>
              </w:r>
              <w:r w:rsidRPr="004B03A7">
                <w:rPr>
                  <w:sz w:val="24"/>
                  <w:szCs w:val="24"/>
                  <w:vertAlign w:val="superscript"/>
                </w:rPr>
                <w:t>0</w:t>
              </w:r>
              <w:r w:rsidRPr="004B03A7">
                <w:rPr>
                  <w:sz w:val="24"/>
                  <w:szCs w:val="24"/>
                </w:rPr>
                <w:t>C</w:t>
              </w:r>
            </w:smartTag>
            <w:r w:rsidRPr="004B03A7">
              <w:rPr>
                <w:sz w:val="24"/>
                <w:szCs w:val="24"/>
              </w:rPr>
              <w:t xml:space="preserve"> 95%</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6.</w:t>
            </w:r>
          </w:p>
        </w:tc>
        <w:tc>
          <w:tcPr>
            <w:tcW w:w="4961" w:type="dxa"/>
            <w:gridSpan w:val="2"/>
          </w:tcPr>
          <w:p w:rsidR="009C2BDB" w:rsidRPr="004B03A7" w:rsidRDefault="009C2BDB" w:rsidP="00DE33F9">
            <w:pPr>
              <w:jc w:val="both"/>
              <w:rPr>
                <w:sz w:val="24"/>
                <w:szCs w:val="24"/>
              </w:rPr>
            </w:pPr>
            <w:r w:rsidRPr="004B03A7">
              <w:rPr>
                <w:sz w:val="24"/>
                <w:szCs w:val="24"/>
              </w:rPr>
              <w:t>Pastatymo aukštis virš jūros lygio</w:t>
            </w:r>
          </w:p>
        </w:tc>
        <w:tc>
          <w:tcPr>
            <w:tcW w:w="3354" w:type="dxa"/>
          </w:tcPr>
          <w:p w:rsidR="009C2BDB" w:rsidRPr="004B03A7" w:rsidRDefault="009C2BDB" w:rsidP="00DE33F9">
            <w:pPr>
              <w:jc w:val="both"/>
              <w:rPr>
                <w:sz w:val="24"/>
                <w:szCs w:val="24"/>
              </w:rPr>
            </w:pPr>
            <w:r w:rsidRPr="004B03A7">
              <w:rPr>
                <w:sz w:val="24"/>
                <w:szCs w:val="24"/>
              </w:rPr>
              <w:t>≤1000m</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7..</w:t>
            </w:r>
          </w:p>
        </w:tc>
        <w:tc>
          <w:tcPr>
            <w:tcW w:w="4961" w:type="dxa"/>
            <w:gridSpan w:val="2"/>
          </w:tcPr>
          <w:p w:rsidR="009C2BDB" w:rsidRPr="004B03A7" w:rsidRDefault="009C2BDB" w:rsidP="00DE33F9">
            <w:pPr>
              <w:jc w:val="both"/>
              <w:rPr>
                <w:sz w:val="24"/>
                <w:szCs w:val="24"/>
              </w:rPr>
            </w:pPr>
            <w:r w:rsidRPr="004B03A7">
              <w:rPr>
                <w:sz w:val="24"/>
                <w:szCs w:val="24"/>
              </w:rPr>
              <w:t>Vardinė įtampa</w:t>
            </w:r>
          </w:p>
        </w:tc>
        <w:tc>
          <w:tcPr>
            <w:tcW w:w="3354" w:type="dxa"/>
            <w:vAlign w:val="center"/>
          </w:tcPr>
          <w:p w:rsidR="009C2BDB" w:rsidRPr="004B03A7" w:rsidRDefault="009C2BDB" w:rsidP="00DE33F9">
            <w:pPr>
              <w:jc w:val="both"/>
              <w:rPr>
                <w:sz w:val="24"/>
                <w:szCs w:val="24"/>
              </w:rPr>
            </w:pPr>
            <w:r w:rsidRPr="004B03A7">
              <w:rPr>
                <w:sz w:val="24"/>
                <w:szCs w:val="24"/>
              </w:rPr>
              <w:t>230V/440VAC</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8..</w:t>
            </w:r>
          </w:p>
        </w:tc>
        <w:tc>
          <w:tcPr>
            <w:tcW w:w="4961" w:type="dxa"/>
            <w:gridSpan w:val="2"/>
          </w:tcPr>
          <w:p w:rsidR="009C2BDB" w:rsidRPr="004B03A7" w:rsidRDefault="009C2BDB" w:rsidP="00DE33F9">
            <w:pPr>
              <w:jc w:val="both"/>
              <w:rPr>
                <w:sz w:val="24"/>
                <w:szCs w:val="24"/>
              </w:rPr>
            </w:pPr>
            <w:r w:rsidRPr="004B03A7">
              <w:rPr>
                <w:sz w:val="24"/>
                <w:szCs w:val="24"/>
              </w:rPr>
              <w:t>Maksimalioji įtampa</w:t>
            </w:r>
          </w:p>
        </w:tc>
        <w:tc>
          <w:tcPr>
            <w:tcW w:w="3354" w:type="dxa"/>
            <w:vAlign w:val="center"/>
          </w:tcPr>
          <w:p w:rsidR="009C2BDB" w:rsidRPr="004B03A7" w:rsidRDefault="009C2BDB" w:rsidP="00DE33F9">
            <w:pPr>
              <w:jc w:val="both"/>
              <w:rPr>
                <w:sz w:val="24"/>
                <w:szCs w:val="24"/>
              </w:rPr>
            </w:pPr>
            <w:r w:rsidRPr="004B03A7">
              <w:rPr>
                <w:sz w:val="24"/>
                <w:szCs w:val="24"/>
              </w:rPr>
              <w:t>440V</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9.</w:t>
            </w:r>
          </w:p>
        </w:tc>
        <w:tc>
          <w:tcPr>
            <w:tcW w:w="4961" w:type="dxa"/>
            <w:gridSpan w:val="2"/>
          </w:tcPr>
          <w:p w:rsidR="009C2BDB" w:rsidRPr="004B03A7" w:rsidRDefault="009C2BDB" w:rsidP="00DE33F9">
            <w:pPr>
              <w:jc w:val="both"/>
              <w:rPr>
                <w:sz w:val="24"/>
                <w:szCs w:val="24"/>
              </w:rPr>
            </w:pPr>
            <w:r w:rsidRPr="004B03A7">
              <w:rPr>
                <w:sz w:val="24"/>
                <w:szCs w:val="24"/>
              </w:rPr>
              <w:t>Vardinis dažnis</w:t>
            </w:r>
          </w:p>
        </w:tc>
        <w:tc>
          <w:tcPr>
            <w:tcW w:w="3354" w:type="dxa"/>
            <w:vAlign w:val="center"/>
          </w:tcPr>
          <w:p w:rsidR="009C2BDB" w:rsidRPr="004B03A7" w:rsidRDefault="009C2BDB" w:rsidP="00DE33F9">
            <w:pPr>
              <w:jc w:val="both"/>
              <w:rPr>
                <w:sz w:val="24"/>
                <w:szCs w:val="24"/>
              </w:rPr>
            </w:pPr>
            <w:r w:rsidRPr="004B03A7">
              <w:rPr>
                <w:sz w:val="24"/>
                <w:szCs w:val="24"/>
              </w:rPr>
              <w:t>50Hz</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10.</w:t>
            </w:r>
          </w:p>
        </w:tc>
        <w:tc>
          <w:tcPr>
            <w:tcW w:w="4961" w:type="dxa"/>
            <w:gridSpan w:val="2"/>
          </w:tcPr>
          <w:p w:rsidR="009C2BDB" w:rsidRPr="004B03A7" w:rsidRDefault="009C2BDB" w:rsidP="00DE33F9">
            <w:pPr>
              <w:jc w:val="both"/>
              <w:rPr>
                <w:sz w:val="24"/>
                <w:szCs w:val="24"/>
              </w:rPr>
            </w:pPr>
            <w:r w:rsidRPr="004B03A7">
              <w:rPr>
                <w:sz w:val="24"/>
                <w:szCs w:val="24"/>
              </w:rPr>
              <w:t>Vardinė izoliacijos įtampa</w:t>
            </w:r>
          </w:p>
        </w:tc>
        <w:tc>
          <w:tcPr>
            <w:tcW w:w="3354" w:type="dxa"/>
            <w:vAlign w:val="center"/>
          </w:tcPr>
          <w:p w:rsidR="009C2BDB" w:rsidRPr="004B03A7" w:rsidRDefault="009C2BDB" w:rsidP="00DE33F9">
            <w:pPr>
              <w:jc w:val="both"/>
              <w:rPr>
                <w:sz w:val="24"/>
                <w:szCs w:val="24"/>
              </w:rPr>
            </w:pPr>
            <w:r w:rsidRPr="004B03A7">
              <w:rPr>
                <w:sz w:val="24"/>
                <w:szCs w:val="24"/>
              </w:rPr>
              <w:t>440V</w:t>
            </w:r>
          </w:p>
        </w:tc>
      </w:tr>
      <w:tr w:rsidR="009C2BDB" w:rsidRPr="004B03A7">
        <w:trPr>
          <w:trHeight w:val="20"/>
        </w:trPr>
        <w:tc>
          <w:tcPr>
            <w:tcW w:w="913" w:type="dxa"/>
          </w:tcPr>
          <w:p w:rsidR="009C2BDB" w:rsidRPr="004B03A7" w:rsidRDefault="009C2BDB" w:rsidP="00DE33F9">
            <w:pPr>
              <w:ind w:left="240" w:hanging="360"/>
              <w:jc w:val="center"/>
              <w:rPr>
                <w:sz w:val="24"/>
                <w:szCs w:val="24"/>
              </w:rPr>
            </w:pPr>
            <w:r w:rsidRPr="004B03A7">
              <w:rPr>
                <w:sz w:val="24"/>
                <w:szCs w:val="24"/>
              </w:rPr>
              <w:t>11.</w:t>
            </w:r>
          </w:p>
        </w:tc>
        <w:tc>
          <w:tcPr>
            <w:tcW w:w="4961" w:type="dxa"/>
            <w:gridSpan w:val="2"/>
          </w:tcPr>
          <w:p w:rsidR="009C2BDB" w:rsidRPr="004B03A7" w:rsidRDefault="009C2BDB" w:rsidP="00DE33F9">
            <w:pPr>
              <w:jc w:val="both"/>
              <w:rPr>
                <w:sz w:val="24"/>
                <w:szCs w:val="24"/>
              </w:rPr>
            </w:pPr>
            <w:r w:rsidRPr="004B03A7">
              <w:rPr>
                <w:sz w:val="24"/>
                <w:szCs w:val="24"/>
              </w:rPr>
              <w:t>Vardinė impulsinė įtampa</w:t>
            </w:r>
          </w:p>
        </w:tc>
        <w:tc>
          <w:tcPr>
            <w:tcW w:w="3354" w:type="dxa"/>
            <w:vAlign w:val="center"/>
          </w:tcPr>
          <w:p w:rsidR="009C2BDB" w:rsidRPr="004B03A7" w:rsidRDefault="009C2BDB" w:rsidP="00DE33F9">
            <w:pPr>
              <w:jc w:val="both"/>
              <w:rPr>
                <w:sz w:val="24"/>
                <w:szCs w:val="24"/>
              </w:rPr>
            </w:pPr>
            <w:r w:rsidRPr="004B03A7">
              <w:rPr>
                <w:sz w:val="24"/>
                <w:szCs w:val="24"/>
              </w:rPr>
              <w:t>6kV</w:t>
            </w:r>
          </w:p>
        </w:tc>
      </w:tr>
      <w:tr w:rsidR="009C2BDB" w:rsidRPr="004B03A7">
        <w:trPr>
          <w:trHeight w:val="20"/>
        </w:trPr>
        <w:tc>
          <w:tcPr>
            <w:tcW w:w="913" w:type="dxa"/>
            <w:vMerge w:val="restart"/>
          </w:tcPr>
          <w:p w:rsidR="009C2BDB" w:rsidRPr="004B03A7" w:rsidRDefault="009C2BDB" w:rsidP="00DE33F9">
            <w:pPr>
              <w:ind w:hanging="360"/>
              <w:jc w:val="center"/>
              <w:rPr>
                <w:sz w:val="24"/>
                <w:szCs w:val="24"/>
              </w:rPr>
            </w:pPr>
          </w:p>
        </w:tc>
        <w:tc>
          <w:tcPr>
            <w:tcW w:w="1431" w:type="dxa"/>
            <w:vMerge w:val="restart"/>
          </w:tcPr>
          <w:p w:rsidR="009C2BDB" w:rsidRPr="004B03A7" w:rsidRDefault="009C2BDB" w:rsidP="00DE33F9">
            <w:pPr>
              <w:jc w:val="both"/>
              <w:rPr>
                <w:sz w:val="24"/>
                <w:szCs w:val="24"/>
              </w:rPr>
            </w:pPr>
            <w:r w:rsidRPr="004B03A7">
              <w:rPr>
                <w:sz w:val="24"/>
                <w:szCs w:val="24"/>
              </w:rPr>
              <w:t>Sąlygos, kurias turi atitikti gaminiai</w:t>
            </w:r>
          </w:p>
          <w:p w:rsidR="009C2BDB" w:rsidRPr="004B03A7" w:rsidRDefault="009C2BDB" w:rsidP="00DE33F9">
            <w:pPr>
              <w:jc w:val="both"/>
              <w:rPr>
                <w:sz w:val="24"/>
                <w:szCs w:val="24"/>
              </w:rPr>
            </w:pPr>
            <w:r w:rsidRPr="004B03A7">
              <w:rPr>
                <w:sz w:val="24"/>
                <w:szCs w:val="24"/>
              </w:rPr>
              <w:t xml:space="preserve">   </w:t>
            </w:r>
          </w:p>
          <w:p w:rsidR="009C2BDB" w:rsidRPr="004B03A7" w:rsidRDefault="009C2BDB" w:rsidP="00DE33F9">
            <w:pPr>
              <w:jc w:val="both"/>
              <w:rPr>
                <w:sz w:val="24"/>
                <w:szCs w:val="24"/>
              </w:rPr>
            </w:pPr>
            <w:r w:rsidRPr="004B03A7">
              <w:rPr>
                <w:sz w:val="24"/>
                <w:szCs w:val="24"/>
              </w:rPr>
              <w:t>.</w:t>
            </w:r>
          </w:p>
        </w:tc>
        <w:tc>
          <w:tcPr>
            <w:tcW w:w="3530" w:type="dxa"/>
          </w:tcPr>
          <w:p w:rsidR="009C2BDB" w:rsidRPr="004B03A7" w:rsidRDefault="009C2BDB" w:rsidP="00DE33F9">
            <w:pPr>
              <w:jc w:val="both"/>
              <w:rPr>
                <w:sz w:val="24"/>
                <w:szCs w:val="24"/>
              </w:rPr>
            </w:pPr>
            <w:r w:rsidRPr="004B03A7">
              <w:rPr>
                <w:sz w:val="24"/>
                <w:szCs w:val="24"/>
              </w:rPr>
              <w:t>IEC 60068-2-78 drėgmė</w:t>
            </w:r>
          </w:p>
        </w:tc>
        <w:tc>
          <w:tcPr>
            <w:tcW w:w="3354" w:type="dxa"/>
          </w:tcPr>
          <w:p w:rsidR="009C2BDB" w:rsidRPr="004B03A7" w:rsidRDefault="009C2BDB" w:rsidP="00DE33F9">
            <w:pPr>
              <w:rPr>
                <w:sz w:val="24"/>
                <w:szCs w:val="24"/>
                <w:lang w:val="en-US"/>
              </w:rPr>
            </w:pPr>
            <w:smartTag w:uri="urn:schemas-microsoft-com:office:smarttags" w:element="metricconverter">
              <w:smartTagPr>
                <w:attr w:name="ProductID" w:val="400C"/>
              </w:smartTagPr>
              <w:r w:rsidRPr="004B03A7">
                <w:rPr>
                  <w:sz w:val="24"/>
                  <w:szCs w:val="24"/>
                </w:rPr>
                <w:t>40</w:t>
              </w:r>
              <w:r w:rsidRPr="004B03A7">
                <w:rPr>
                  <w:sz w:val="24"/>
                  <w:szCs w:val="24"/>
                  <w:vertAlign w:val="superscript"/>
                </w:rPr>
                <w:t>0</w:t>
              </w:r>
              <w:r w:rsidRPr="004B03A7">
                <w:rPr>
                  <w:sz w:val="24"/>
                  <w:szCs w:val="24"/>
                </w:rPr>
                <w:t>C</w:t>
              </w:r>
            </w:smartTag>
            <w:r w:rsidRPr="004B03A7">
              <w:rPr>
                <w:sz w:val="24"/>
                <w:szCs w:val="24"/>
              </w:rPr>
              <w:t xml:space="preserve"> 93</w:t>
            </w:r>
            <w:r w:rsidRPr="004B03A7">
              <w:rPr>
                <w:sz w:val="24"/>
                <w:szCs w:val="24"/>
                <w:lang w:val="en-US"/>
              </w:rPr>
              <w:t>% dr</w:t>
            </w:r>
            <w:r w:rsidRPr="004B03A7">
              <w:rPr>
                <w:sz w:val="24"/>
                <w:szCs w:val="24"/>
              </w:rPr>
              <w:t>ė</w:t>
            </w:r>
            <w:r w:rsidRPr="004B03A7">
              <w:rPr>
                <w:sz w:val="24"/>
                <w:szCs w:val="24"/>
                <w:lang w:val="en-US"/>
              </w:rPr>
              <w:t>gnumas</w:t>
            </w:r>
          </w:p>
        </w:tc>
      </w:tr>
      <w:tr w:rsidR="009C2BDB" w:rsidRPr="004B03A7">
        <w:trPr>
          <w:trHeight w:val="20"/>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60068.2.52 sūrus rūkas</w:t>
            </w:r>
          </w:p>
        </w:tc>
        <w:tc>
          <w:tcPr>
            <w:tcW w:w="3354" w:type="dxa"/>
          </w:tcPr>
          <w:p w:rsidR="009C2BDB" w:rsidRPr="004B03A7" w:rsidRDefault="009C2BDB" w:rsidP="00DE33F9">
            <w:pPr>
              <w:rPr>
                <w:sz w:val="24"/>
                <w:szCs w:val="24"/>
              </w:rPr>
            </w:pPr>
            <w:r w:rsidRPr="004B03A7">
              <w:rPr>
                <w:sz w:val="24"/>
                <w:szCs w:val="24"/>
              </w:rPr>
              <w:t>Pavojingumo 2 klasė( Jūrinė aplinka) /</w:t>
            </w:r>
          </w:p>
          <w:p w:rsidR="009C2BDB" w:rsidRPr="004B03A7" w:rsidRDefault="009C2BDB" w:rsidP="00DE33F9">
            <w:pPr>
              <w:rPr>
                <w:sz w:val="24"/>
                <w:szCs w:val="24"/>
              </w:rPr>
            </w:pPr>
            <w:r w:rsidRPr="004B03A7">
              <w:rPr>
                <w:sz w:val="24"/>
                <w:szCs w:val="24"/>
              </w:rPr>
              <w:t>Kaitimas, pralaidumas nepasikeitęs/</w:t>
            </w:r>
          </w:p>
          <w:p w:rsidR="009C2BDB" w:rsidRPr="004B03A7" w:rsidRDefault="009C2BDB" w:rsidP="00DE33F9">
            <w:pPr>
              <w:rPr>
                <w:sz w:val="24"/>
                <w:szCs w:val="24"/>
              </w:rPr>
            </w:pPr>
            <w:r w:rsidRPr="004B03A7">
              <w:rPr>
                <w:sz w:val="24"/>
                <w:szCs w:val="24"/>
              </w:rPr>
              <w:t>jokios korozijos</w:t>
            </w:r>
          </w:p>
        </w:tc>
      </w:tr>
      <w:tr w:rsidR="009C2BDB" w:rsidRPr="004B03A7">
        <w:trPr>
          <w:trHeight w:val="20"/>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60721-3-3 Korozija atmosferoje</w:t>
            </w:r>
          </w:p>
        </w:tc>
        <w:tc>
          <w:tcPr>
            <w:tcW w:w="3354" w:type="dxa"/>
          </w:tcPr>
          <w:p w:rsidR="009C2BDB" w:rsidRPr="004B03A7" w:rsidRDefault="009C2BDB" w:rsidP="00DE33F9">
            <w:pPr>
              <w:rPr>
                <w:sz w:val="24"/>
                <w:szCs w:val="24"/>
              </w:rPr>
            </w:pPr>
            <w:r w:rsidRPr="004B03A7">
              <w:rPr>
                <w:sz w:val="24"/>
                <w:szCs w:val="24"/>
              </w:rPr>
              <w:t xml:space="preserve">3C2 klasifikacija( miesto aplinka, kurioje yra išvystyta pramonė ir intensyvus eismas) </w:t>
            </w:r>
          </w:p>
        </w:tc>
      </w:tr>
      <w:tr w:rsidR="009C2BDB" w:rsidRPr="004B03A7">
        <w:trPr>
          <w:trHeight w:val="20"/>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60721-3-3 Korozija atmosferoje</w:t>
            </w:r>
          </w:p>
        </w:tc>
        <w:tc>
          <w:tcPr>
            <w:tcW w:w="3354" w:type="dxa"/>
          </w:tcPr>
          <w:p w:rsidR="009C2BDB" w:rsidRPr="004B03A7" w:rsidRDefault="009C2BDB" w:rsidP="00DE33F9">
            <w:pPr>
              <w:rPr>
                <w:sz w:val="24"/>
                <w:szCs w:val="24"/>
              </w:rPr>
            </w:pPr>
            <w:r w:rsidRPr="004B03A7">
              <w:rPr>
                <w:sz w:val="24"/>
                <w:szCs w:val="24"/>
              </w:rPr>
              <w:t xml:space="preserve">Uždarų plaukimo baseinų aplinka </w:t>
            </w:r>
          </w:p>
        </w:tc>
      </w:tr>
      <w:tr w:rsidR="009C2BDB" w:rsidRPr="004B03A7">
        <w:trPr>
          <w:trHeight w:val="20"/>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IEC60721-3-3 Vibracija ir smūgiai</w:t>
            </w:r>
          </w:p>
        </w:tc>
        <w:tc>
          <w:tcPr>
            <w:tcW w:w="3354" w:type="dxa"/>
          </w:tcPr>
          <w:p w:rsidR="009C2BDB" w:rsidRPr="004B03A7" w:rsidRDefault="009C2BDB" w:rsidP="00DE33F9">
            <w:pPr>
              <w:rPr>
                <w:sz w:val="24"/>
                <w:szCs w:val="24"/>
              </w:rPr>
            </w:pPr>
            <w:r w:rsidRPr="004B03A7">
              <w:rPr>
                <w:sz w:val="24"/>
                <w:szCs w:val="24"/>
              </w:rPr>
              <w:t>3M4 klasė: pramoninė aplinka su didelės vibracijos galimybe (pvz :arti mašinos, arti judančių transporto priemonių/</w:t>
            </w:r>
          </w:p>
          <w:p w:rsidR="009C2BDB" w:rsidRPr="004B03A7" w:rsidRDefault="009C2BDB" w:rsidP="00DE33F9">
            <w:pPr>
              <w:rPr>
                <w:sz w:val="24"/>
                <w:szCs w:val="24"/>
              </w:rPr>
            </w:pPr>
            <w:r w:rsidRPr="004B03A7">
              <w:rPr>
                <w:sz w:val="24"/>
                <w:szCs w:val="24"/>
              </w:rPr>
              <w:t xml:space="preserve"> Nenutraukiamas maitinimas /</w:t>
            </w:r>
          </w:p>
          <w:p w:rsidR="009C2BDB" w:rsidRPr="004B03A7" w:rsidRDefault="009C2BDB" w:rsidP="00DE33F9">
            <w:pPr>
              <w:rPr>
                <w:sz w:val="24"/>
                <w:szCs w:val="24"/>
              </w:rPr>
            </w:pPr>
            <w:r w:rsidRPr="004B03A7">
              <w:rPr>
                <w:sz w:val="24"/>
                <w:szCs w:val="24"/>
              </w:rPr>
              <w:t xml:space="preserve"> Nesuveikia</w:t>
            </w:r>
          </w:p>
        </w:tc>
      </w:tr>
      <w:tr w:rsidR="009C2BDB" w:rsidRPr="004B03A7">
        <w:trPr>
          <w:trHeight w:val="20"/>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60068-2-6 Vibracija</w:t>
            </w:r>
          </w:p>
        </w:tc>
        <w:tc>
          <w:tcPr>
            <w:tcW w:w="3354" w:type="dxa"/>
          </w:tcPr>
          <w:p w:rsidR="009C2BDB" w:rsidRPr="004B03A7" w:rsidRDefault="009C2BDB" w:rsidP="00DE33F9">
            <w:pPr>
              <w:rPr>
                <w:sz w:val="24"/>
                <w:szCs w:val="24"/>
              </w:rPr>
            </w:pPr>
            <w:r w:rsidRPr="004B03A7">
              <w:rPr>
                <w:sz w:val="24"/>
                <w:szCs w:val="24"/>
              </w:rPr>
              <w:t>Amplitudė :3,5mm, Pagreitėjimas 1g, Kryptis: 3 ašys. Dažnis nuo 5 iki 300Hz/</w:t>
            </w:r>
          </w:p>
          <w:p w:rsidR="009C2BDB" w:rsidRPr="004B03A7" w:rsidRDefault="009C2BDB" w:rsidP="00DE33F9">
            <w:pPr>
              <w:rPr>
                <w:sz w:val="24"/>
                <w:szCs w:val="24"/>
              </w:rPr>
            </w:pPr>
            <w:r w:rsidRPr="004B03A7">
              <w:rPr>
                <w:sz w:val="24"/>
                <w:szCs w:val="24"/>
              </w:rPr>
              <w:t xml:space="preserve"> Nenutraukiamas maitinimas / </w:t>
            </w:r>
          </w:p>
          <w:p w:rsidR="009C2BDB" w:rsidRPr="00287EA3" w:rsidRDefault="009C2BDB" w:rsidP="00DE33F9">
            <w:pPr>
              <w:rPr>
                <w:sz w:val="24"/>
                <w:szCs w:val="24"/>
              </w:rPr>
            </w:pPr>
            <w:r w:rsidRPr="004B03A7">
              <w:rPr>
                <w:sz w:val="24"/>
                <w:szCs w:val="24"/>
              </w:rPr>
              <w:t>Nesuveikia</w:t>
            </w:r>
          </w:p>
        </w:tc>
      </w:tr>
      <w:tr w:rsidR="009C2BDB" w:rsidRPr="004B03A7">
        <w:trPr>
          <w:trHeight w:val="20"/>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60068-2-27 Smūgiai (daugkartiniai)</w:t>
            </w:r>
          </w:p>
        </w:tc>
        <w:tc>
          <w:tcPr>
            <w:tcW w:w="3354" w:type="dxa"/>
          </w:tcPr>
          <w:p w:rsidR="009C2BDB" w:rsidRPr="004B03A7" w:rsidRDefault="009C2BDB" w:rsidP="00DE33F9">
            <w:pPr>
              <w:rPr>
                <w:sz w:val="24"/>
                <w:szCs w:val="24"/>
              </w:rPr>
            </w:pPr>
            <w:r w:rsidRPr="004B03A7">
              <w:rPr>
                <w:sz w:val="24"/>
                <w:szCs w:val="24"/>
              </w:rPr>
              <w:t xml:space="preserve">Pagreitėjimas 15g, impulso trukmė 6 ms Nenutraukiamas maitinimas / </w:t>
            </w:r>
          </w:p>
          <w:p w:rsidR="009C2BDB" w:rsidRPr="004B03A7" w:rsidRDefault="009C2BDB" w:rsidP="00DE33F9">
            <w:pPr>
              <w:rPr>
                <w:sz w:val="24"/>
                <w:szCs w:val="24"/>
              </w:rPr>
            </w:pPr>
            <w:r w:rsidRPr="004B03A7">
              <w:rPr>
                <w:sz w:val="24"/>
                <w:szCs w:val="24"/>
              </w:rPr>
              <w:t>Nesuveikia</w:t>
            </w:r>
          </w:p>
        </w:tc>
      </w:tr>
      <w:tr w:rsidR="009C2BDB" w:rsidRPr="004B03A7">
        <w:trPr>
          <w:trHeight w:val="523"/>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60068-2-27 Smūgis</w:t>
            </w:r>
          </w:p>
          <w:p w:rsidR="009C2BDB" w:rsidRPr="004B03A7" w:rsidRDefault="009C2BDB" w:rsidP="00DE33F9">
            <w:pPr>
              <w:ind w:left="505"/>
              <w:jc w:val="both"/>
              <w:rPr>
                <w:sz w:val="24"/>
                <w:szCs w:val="24"/>
              </w:rPr>
            </w:pPr>
          </w:p>
        </w:tc>
        <w:tc>
          <w:tcPr>
            <w:tcW w:w="3354" w:type="dxa"/>
          </w:tcPr>
          <w:p w:rsidR="009C2BDB" w:rsidRPr="004B03A7" w:rsidRDefault="009C2BDB" w:rsidP="00DE33F9">
            <w:pPr>
              <w:rPr>
                <w:sz w:val="24"/>
                <w:szCs w:val="24"/>
              </w:rPr>
            </w:pPr>
            <w:r w:rsidRPr="004B03A7">
              <w:rPr>
                <w:sz w:val="24"/>
                <w:szCs w:val="24"/>
              </w:rPr>
              <w:t xml:space="preserve">Pagreitėjimas 15g, impulso trukmė 11ms Nenutraukiamas maitinimas / </w:t>
            </w:r>
          </w:p>
          <w:p w:rsidR="009C2BDB" w:rsidRPr="004B03A7" w:rsidRDefault="009C2BDB" w:rsidP="00DE33F9">
            <w:pPr>
              <w:rPr>
                <w:sz w:val="24"/>
                <w:szCs w:val="24"/>
              </w:rPr>
            </w:pPr>
            <w:r w:rsidRPr="004B03A7">
              <w:rPr>
                <w:sz w:val="24"/>
                <w:szCs w:val="24"/>
              </w:rPr>
              <w:t>Nesuveikia</w:t>
            </w:r>
          </w:p>
        </w:tc>
      </w:tr>
      <w:tr w:rsidR="009C2BDB" w:rsidRPr="004B03A7">
        <w:trPr>
          <w:trHeight w:val="523"/>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62262 poveikis į prietaisą</w:t>
            </w:r>
          </w:p>
        </w:tc>
        <w:tc>
          <w:tcPr>
            <w:tcW w:w="3354" w:type="dxa"/>
          </w:tcPr>
          <w:p w:rsidR="009C2BDB" w:rsidRPr="004B03A7" w:rsidRDefault="009C2BDB" w:rsidP="00DE33F9">
            <w:pPr>
              <w:rPr>
                <w:sz w:val="24"/>
                <w:szCs w:val="24"/>
              </w:rPr>
            </w:pPr>
            <w:r w:rsidRPr="004B03A7">
              <w:rPr>
                <w:sz w:val="24"/>
                <w:szCs w:val="24"/>
              </w:rPr>
              <w:t xml:space="preserve">IK07 :5 smūgiai 0.5J/ </w:t>
            </w:r>
          </w:p>
          <w:p w:rsidR="009C2BDB" w:rsidRPr="004B03A7" w:rsidRDefault="009C2BDB" w:rsidP="00DE33F9">
            <w:pPr>
              <w:rPr>
                <w:sz w:val="24"/>
                <w:szCs w:val="24"/>
              </w:rPr>
            </w:pPr>
            <w:r w:rsidRPr="004B03A7">
              <w:rPr>
                <w:sz w:val="24"/>
                <w:szCs w:val="24"/>
              </w:rPr>
              <w:t>apsaugos laipsnis nepakitęs</w:t>
            </w:r>
          </w:p>
        </w:tc>
      </w:tr>
      <w:tr w:rsidR="009C2BDB" w:rsidRPr="004B03A7">
        <w:trPr>
          <w:trHeight w:val="523"/>
        </w:trPr>
        <w:tc>
          <w:tcPr>
            <w:tcW w:w="913" w:type="dxa"/>
            <w:vMerge/>
          </w:tcPr>
          <w:p w:rsidR="009C2BDB" w:rsidRPr="004B03A7" w:rsidRDefault="009C2BDB" w:rsidP="00DE33F9">
            <w:pPr>
              <w:ind w:hanging="360"/>
              <w:jc w:val="center"/>
              <w:rPr>
                <w:sz w:val="24"/>
                <w:szCs w:val="24"/>
              </w:rPr>
            </w:pPr>
          </w:p>
        </w:tc>
        <w:tc>
          <w:tcPr>
            <w:tcW w:w="1431" w:type="dxa"/>
            <w:vMerge/>
          </w:tcPr>
          <w:p w:rsidR="009C2BDB" w:rsidRPr="004B03A7" w:rsidRDefault="009C2BDB" w:rsidP="00DE33F9">
            <w:pPr>
              <w:jc w:val="both"/>
              <w:rPr>
                <w:sz w:val="24"/>
                <w:szCs w:val="24"/>
              </w:rPr>
            </w:pPr>
          </w:p>
        </w:tc>
        <w:tc>
          <w:tcPr>
            <w:tcW w:w="3530" w:type="dxa"/>
          </w:tcPr>
          <w:p w:rsidR="009C2BDB" w:rsidRPr="004B03A7" w:rsidRDefault="009C2BDB" w:rsidP="00DE33F9">
            <w:pPr>
              <w:jc w:val="both"/>
              <w:rPr>
                <w:sz w:val="24"/>
                <w:szCs w:val="24"/>
              </w:rPr>
            </w:pPr>
            <w:r w:rsidRPr="004B03A7">
              <w:rPr>
                <w:sz w:val="24"/>
                <w:szCs w:val="24"/>
              </w:rPr>
              <w:t>IEC 60068-2-32 kritimas</w:t>
            </w:r>
          </w:p>
        </w:tc>
        <w:tc>
          <w:tcPr>
            <w:tcW w:w="3354" w:type="dxa"/>
          </w:tcPr>
          <w:p w:rsidR="009C2BDB" w:rsidRPr="004B03A7" w:rsidRDefault="009C2BDB" w:rsidP="00DE33F9">
            <w:pPr>
              <w:rPr>
                <w:sz w:val="24"/>
                <w:szCs w:val="24"/>
              </w:rPr>
            </w:pPr>
            <w:r w:rsidRPr="004B03A7">
              <w:rPr>
                <w:sz w:val="24"/>
                <w:szCs w:val="24"/>
              </w:rPr>
              <w:t>0.8m ant betoninių grindų/ apsaugos laipsnis nepakitęs</w:t>
            </w:r>
          </w:p>
        </w:tc>
      </w:tr>
      <w:tr w:rsidR="009C2BDB" w:rsidRPr="004B03A7">
        <w:trPr>
          <w:trHeight w:val="20"/>
        </w:trPr>
        <w:tc>
          <w:tcPr>
            <w:tcW w:w="913" w:type="dxa"/>
          </w:tcPr>
          <w:p w:rsidR="009C2BDB" w:rsidRPr="004B03A7" w:rsidRDefault="009C2BDB" w:rsidP="00DE33F9">
            <w:pPr>
              <w:ind w:hanging="240"/>
              <w:jc w:val="center"/>
              <w:rPr>
                <w:sz w:val="24"/>
                <w:szCs w:val="24"/>
              </w:rPr>
            </w:pPr>
            <w:r w:rsidRPr="004B03A7">
              <w:rPr>
                <w:sz w:val="24"/>
                <w:szCs w:val="24"/>
              </w:rPr>
              <w:t>12.</w:t>
            </w:r>
          </w:p>
        </w:tc>
        <w:tc>
          <w:tcPr>
            <w:tcW w:w="4961" w:type="dxa"/>
            <w:gridSpan w:val="2"/>
          </w:tcPr>
          <w:p w:rsidR="009C2BDB" w:rsidRPr="004B03A7" w:rsidRDefault="009C2BDB" w:rsidP="00DE33F9">
            <w:pPr>
              <w:jc w:val="both"/>
              <w:rPr>
                <w:sz w:val="24"/>
                <w:szCs w:val="24"/>
              </w:rPr>
            </w:pPr>
            <w:r w:rsidRPr="004B03A7">
              <w:rPr>
                <w:sz w:val="24"/>
                <w:szCs w:val="24"/>
              </w:rPr>
              <w:t>Vardinė srovė mA</w:t>
            </w:r>
          </w:p>
        </w:tc>
        <w:tc>
          <w:tcPr>
            <w:tcW w:w="3354" w:type="dxa"/>
            <w:vAlign w:val="center"/>
          </w:tcPr>
          <w:p w:rsidR="009C2BDB" w:rsidRPr="004B03A7" w:rsidRDefault="009C2BDB" w:rsidP="00DE33F9">
            <w:pPr>
              <w:jc w:val="both"/>
              <w:rPr>
                <w:sz w:val="24"/>
                <w:szCs w:val="24"/>
              </w:rPr>
            </w:pPr>
            <w:r w:rsidRPr="004B03A7">
              <w:rPr>
                <w:sz w:val="24"/>
                <w:szCs w:val="24"/>
              </w:rPr>
              <w:t>Nurodomas užsakant: 10;30;100;300;500; 300s; 500s</w:t>
            </w:r>
          </w:p>
        </w:tc>
      </w:tr>
      <w:tr w:rsidR="009C2BDB" w:rsidRPr="004B03A7">
        <w:trPr>
          <w:trHeight w:val="20"/>
        </w:trPr>
        <w:tc>
          <w:tcPr>
            <w:tcW w:w="913" w:type="dxa"/>
          </w:tcPr>
          <w:p w:rsidR="009C2BDB" w:rsidRPr="004B03A7" w:rsidRDefault="009C2BDB" w:rsidP="00DE33F9">
            <w:pPr>
              <w:ind w:hanging="240"/>
              <w:jc w:val="center"/>
              <w:rPr>
                <w:sz w:val="24"/>
                <w:szCs w:val="24"/>
              </w:rPr>
            </w:pPr>
            <w:r w:rsidRPr="004B03A7">
              <w:rPr>
                <w:sz w:val="24"/>
                <w:szCs w:val="24"/>
              </w:rPr>
              <w:t>13.</w:t>
            </w:r>
          </w:p>
        </w:tc>
        <w:tc>
          <w:tcPr>
            <w:tcW w:w="4961" w:type="dxa"/>
            <w:gridSpan w:val="2"/>
          </w:tcPr>
          <w:p w:rsidR="009C2BDB" w:rsidRPr="004B03A7" w:rsidRDefault="009C2BDB" w:rsidP="00DE33F9">
            <w:pPr>
              <w:jc w:val="both"/>
              <w:rPr>
                <w:sz w:val="24"/>
                <w:szCs w:val="24"/>
              </w:rPr>
            </w:pPr>
            <w:r w:rsidRPr="004B03A7">
              <w:rPr>
                <w:sz w:val="24"/>
                <w:szCs w:val="24"/>
              </w:rPr>
              <w:t>8/20μ trukmės impulsų atlaikymo lygis pagal tipą:</w:t>
            </w:r>
          </w:p>
          <w:p w:rsidR="009C2BDB" w:rsidRPr="004B03A7" w:rsidRDefault="009C2BDB" w:rsidP="00DE33F9">
            <w:pPr>
              <w:ind w:firstLine="871"/>
              <w:jc w:val="both"/>
              <w:rPr>
                <w:sz w:val="24"/>
                <w:szCs w:val="24"/>
              </w:rPr>
            </w:pPr>
            <w:r w:rsidRPr="004B03A7">
              <w:rPr>
                <w:sz w:val="24"/>
                <w:szCs w:val="24"/>
              </w:rPr>
              <w:t>AC/A momentinio veikimo</w:t>
            </w:r>
          </w:p>
          <w:p w:rsidR="009C2BDB" w:rsidRPr="004B03A7" w:rsidRDefault="009C2BDB" w:rsidP="00DE33F9">
            <w:pPr>
              <w:ind w:firstLine="871"/>
              <w:jc w:val="both"/>
              <w:rPr>
                <w:sz w:val="24"/>
                <w:szCs w:val="24"/>
              </w:rPr>
            </w:pPr>
            <w:r w:rsidRPr="004B03A7">
              <w:rPr>
                <w:sz w:val="24"/>
                <w:szCs w:val="24"/>
              </w:rPr>
              <w:t>AC/A selektyvinio jungimo</w:t>
            </w:r>
          </w:p>
          <w:p w:rsidR="009C2BDB" w:rsidRPr="004B03A7" w:rsidRDefault="009C2BDB" w:rsidP="00DE33F9">
            <w:pPr>
              <w:ind w:firstLine="871"/>
              <w:jc w:val="both"/>
              <w:rPr>
                <w:sz w:val="24"/>
                <w:szCs w:val="24"/>
              </w:rPr>
            </w:pPr>
            <w:r w:rsidRPr="004B03A7">
              <w:rPr>
                <w:sz w:val="24"/>
                <w:szCs w:val="24"/>
              </w:rPr>
              <w:t xml:space="preserve">A„Si“ tipas </w:t>
            </w:r>
          </w:p>
        </w:tc>
        <w:tc>
          <w:tcPr>
            <w:tcW w:w="3354" w:type="dxa"/>
          </w:tcPr>
          <w:p w:rsidR="009C2BDB" w:rsidRPr="004B03A7" w:rsidRDefault="009C2BDB" w:rsidP="00DE33F9">
            <w:pPr>
              <w:rPr>
                <w:sz w:val="24"/>
                <w:szCs w:val="24"/>
              </w:rPr>
            </w:pPr>
          </w:p>
          <w:p w:rsidR="009C2BDB" w:rsidRPr="004B03A7" w:rsidRDefault="009C2BDB" w:rsidP="00DE33F9">
            <w:pPr>
              <w:rPr>
                <w:sz w:val="24"/>
                <w:szCs w:val="24"/>
              </w:rPr>
            </w:pPr>
          </w:p>
          <w:p w:rsidR="009C2BDB" w:rsidRPr="004B03A7" w:rsidRDefault="009C2BDB" w:rsidP="00DE33F9">
            <w:pPr>
              <w:rPr>
                <w:sz w:val="24"/>
                <w:szCs w:val="24"/>
              </w:rPr>
            </w:pPr>
            <w:r w:rsidRPr="004B03A7">
              <w:rPr>
                <w:sz w:val="24"/>
                <w:szCs w:val="24"/>
              </w:rPr>
              <w:t>250A</w:t>
            </w:r>
          </w:p>
          <w:p w:rsidR="009C2BDB" w:rsidRPr="004B03A7" w:rsidRDefault="009C2BDB" w:rsidP="00DE33F9">
            <w:pPr>
              <w:rPr>
                <w:sz w:val="24"/>
                <w:szCs w:val="24"/>
              </w:rPr>
            </w:pPr>
            <w:r w:rsidRPr="004B03A7">
              <w:rPr>
                <w:sz w:val="24"/>
                <w:szCs w:val="24"/>
              </w:rPr>
              <w:t>3000A</w:t>
            </w:r>
          </w:p>
          <w:p w:rsidR="009C2BDB" w:rsidRPr="004B03A7" w:rsidRDefault="009C2BDB" w:rsidP="00DE33F9">
            <w:pPr>
              <w:rPr>
                <w:sz w:val="24"/>
                <w:szCs w:val="24"/>
              </w:rPr>
            </w:pPr>
            <w:r w:rsidRPr="004B03A7">
              <w:rPr>
                <w:sz w:val="24"/>
                <w:szCs w:val="24"/>
              </w:rPr>
              <w:t>3000A</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14.</w:t>
            </w:r>
          </w:p>
        </w:tc>
        <w:tc>
          <w:tcPr>
            <w:tcW w:w="4961" w:type="dxa"/>
            <w:gridSpan w:val="2"/>
          </w:tcPr>
          <w:p w:rsidR="009C2BDB" w:rsidRPr="004B03A7" w:rsidRDefault="009C2BDB" w:rsidP="00DE33F9">
            <w:pPr>
              <w:jc w:val="both"/>
              <w:rPr>
                <w:sz w:val="24"/>
                <w:szCs w:val="24"/>
              </w:rPr>
            </w:pPr>
            <w:r w:rsidRPr="004B03A7">
              <w:rPr>
                <w:sz w:val="24"/>
                <w:szCs w:val="24"/>
              </w:rPr>
              <w:t>Atsparumas susidėvėjimui (darbo ciklų skaičius):</w:t>
            </w:r>
          </w:p>
        </w:tc>
        <w:tc>
          <w:tcPr>
            <w:tcW w:w="3354" w:type="dxa"/>
            <w:vAlign w:val="center"/>
          </w:tcPr>
          <w:p w:rsidR="009C2BDB" w:rsidRPr="004B03A7" w:rsidRDefault="009C2BDB" w:rsidP="00DE33F9">
            <w:pPr>
              <w:jc w:val="both"/>
              <w:rPr>
                <w:sz w:val="24"/>
                <w:szCs w:val="24"/>
              </w:rPr>
            </w:pPr>
            <w:r w:rsidRPr="004B03A7">
              <w:rPr>
                <w:sz w:val="24"/>
                <w:szCs w:val="24"/>
              </w:rPr>
              <w:t>Elektrinis – 15000 (16-63A) : 10000 (80-100A);</w:t>
            </w:r>
          </w:p>
          <w:p w:rsidR="009C2BDB" w:rsidRPr="004B03A7" w:rsidRDefault="009C2BDB" w:rsidP="00DE33F9">
            <w:pPr>
              <w:jc w:val="both"/>
              <w:rPr>
                <w:sz w:val="24"/>
                <w:szCs w:val="24"/>
              </w:rPr>
            </w:pPr>
            <w:r w:rsidRPr="004B03A7">
              <w:rPr>
                <w:sz w:val="24"/>
                <w:szCs w:val="24"/>
              </w:rPr>
              <w:t>Mechaninis - 20000.</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15.</w:t>
            </w:r>
          </w:p>
        </w:tc>
        <w:tc>
          <w:tcPr>
            <w:tcW w:w="4961" w:type="dxa"/>
            <w:gridSpan w:val="2"/>
          </w:tcPr>
          <w:p w:rsidR="009C2BDB" w:rsidRPr="004B03A7" w:rsidRDefault="009C2BDB" w:rsidP="00DE33F9">
            <w:pPr>
              <w:jc w:val="both"/>
              <w:rPr>
                <w:sz w:val="24"/>
                <w:szCs w:val="24"/>
              </w:rPr>
            </w:pPr>
            <w:r w:rsidRPr="004B03A7">
              <w:rPr>
                <w:sz w:val="24"/>
                <w:szCs w:val="24"/>
              </w:rPr>
              <w:t>Apsaugos laipsnis</w:t>
            </w:r>
          </w:p>
          <w:p w:rsidR="009C2BDB" w:rsidRPr="004B03A7" w:rsidRDefault="009C2BDB" w:rsidP="00DE33F9">
            <w:pPr>
              <w:jc w:val="both"/>
              <w:rPr>
                <w:sz w:val="24"/>
                <w:szCs w:val="24"/>
              </w:rPr>
            </w:pPr>
            <w:r w:rsidRPr="004B03A7">
              <w:rPr>
                <w:sz w:val="24"/>
                <w:szCs w:val="24"/>
              </w:rPr>
              <w:t>Tiktai prietaisas</w:t>
            </w:r>
          </w:p>
          <w:p w:rsidR="009C2BDB" w:rsidRPr="004B03A7" w:rsidRDefault="009C2BDB" w:rsidP="00DE33F9">
            <w:pPr>
              <w:jc w:val="both"/>
              <w:rPr>
                <w:sz w:val="24"/>
                <w:szCs w:val="24"/>
              </w:rPr>
            </w:pPr>
            <w:r w:rsidRPr="004B03A7">
              <w:rPr>
                <w:sz w:val="24"/>
                <w:szCs w:val="24"/>
              </w:rPr>
              <w:t>Prietaisas moduliniame skydelyje</w:t>
            </w:r>
          </w:p>
        </w:tc>
        <w:tc>
          <w:tcPr>
            <w:tcW w:w="3354" w:type="dxa"/>
            <w:vAlign w:val="center"/>
          </w:tcPr>
          <w:p w:rsidR="009C2BDB" w:rsidRPr="004B03A7" w:rsidRDefault="009C2BDB" w:rsidP="00DE33F9">
            <w:pPr>
              <w:jc w:val="both"/>
              <w:rPr>
                <w:sz w:val="24"/>
                <w:szCs w:val="24"/>
              </w:rPr>
            </w:pPr>
          </w:p>
          <w:p w:rsidR="009C2BDB" w:rsidRPr="004B03A7" w:rsidRDefault="009C2BDB" w:rsidP="00DE33F9">
            <w:pPr>
              <w:jc w:val="both"/>
              <w:rPr>
                <w:sz w:val="24"/>
                <w:szCs w:val="24"/>
              </w:rPr>
            </w:pPr>
            <w:r w:rsidRPr="004B03A7">
              <w:rPr>
                <w:sz w:val="24"/>
                <w:szCs w:val="24"/>
              </w:rPr>
              <w:t>IP20</w:t>
            </w:r>
          </w:p>
          <w:p w:rsidR="009C2BDB" w:rsidRPr="004B03A7" w:rsidRDefault="009C2BDB" w:rsidP="00DE33F9">
            <w:pPr>
              <w:jc w:val="both"/>
              <w:rPr>
                <w:sz w:val="24"/>
                <w:szCs w:val="24"/>
              </w:rPr>
            </w:pPr>
            <w:r w:rsidRPr="004B03A7">
              <w:rPr>
                <w:sz w:val="24"/>
                <w:szCs w:val="24"/>
              </w:rPr>
              <w:t xml:space="preserve">IP40 </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16.</w:t>
            </w:r>
          </w:p>
        </w:tc>
        <w:tc>
          <w:tcPr>
            <w:tcW w:w="4961" w:type="dxa"/>
            <w:gridSpan w:val="2"/>
          </w:tcPr>
          <w:p w:rsidR="009C2BDB" w:rsidRPr="004B03A7" w:rsidRDefault="009C2BDB" w:rsidP="00DE33F9">
            <w:pPr>
              <w:jc w:val="both"/>
              <w:rPr>
                <w:sz w:val="24"/>
                <w:szCs w:val="24"/>
              </w:rPr>
            </w:pPr>
            <w:r w:rsidRPr="004B03A7">
              <w:rPr>
                <w:sz w:val="24"/>
                <w:szCs w:val="24"/>
              </w:rPr>
              <w:t>Izoliacijos klasė</w:t>
            </w:r>
          </w:p>
        </w:tc>
        <w:tc>
          <w:tcPr>
            <w:tcW w:w="3354" w:type="dxa"/>
            <w:vAlign w:val="center"/>
          </w:tcPr>
          <w:p w:rsidR="009C2BDB" w:rsidRPr="004B03A7" w:rsidRDefault="009C2BDB" w:rsidP="00DE33F9">
            <w:pPr>
              <w:jc w:val="both"/>
              <w:rPr>
                <w:sz w:val="24"/>
                <w:szCs w:val="24"/>
              </w:rPr>
            </w:pPr>
            <w:r w:rsidRPr="004B03A7">
              <w:rPr>
                <w:sz w:val="24"/>
                <w:szCs w:val="24"/>
              </w:rPr>
              <w:t>2</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17.</w:t>
            </w:r>
          </w:p>
        </w:tc>
        <w:tc>
          <w:tcPr>
            <w:tcW w:w="4961" w:type="dxa"/>
            <w:gridSpan w:val="2"/>
          </w:tcPr>
          <w:p w:rsidR="009C2BDB" w:rsidRPr="004B03A7" w:rsidRDefault="009C2BDB" w:rsidP="00DE33F9">
            <w:pPr>
              <w:jc w:val="both"/>
              <w:rPr>
                <w:sz w:val="24"/>
                <w:szCs w:val="24"/>
              </w:rPr>
            </w:pPr>
            <w:r w:rsidRPr="004B03A7">
              <w:rPr>
                <w:sz w:val="24"/>
                <w:szCs w:val="24"/>
              </w:rPr>
              <w:t>Užterštumo laipsnis</w:t>
            </w:r>
          </w:p>
        </w:tc>
        <w:tc>
          <w:tcPr>
            <w:tcW w:w="3354" w:type="dxa"/>
            <w:vAlign w:val="center"/>
          </w:tcPr>
          <w:p w:rsidR="009C2BDB" w:rsidRPr="004B03A7" w:rsidRDefault="009C2BDB" w:rsidP="00DE33F9">
            <w:pPr>
              <w:jc w:val="both"/>
              <w:rPr>
                <w:sz w:val="24"/>
                <w:szCs w:val="24"/>
              </w:rPr>
            </w:pPr>
            <w:r w:rsidRPr="004B03A7">
              <w:rPr>
                <w:sz w:val="24"/>
                <w:szCs w:val="24"/>
              </w:rPr>
              <w:t>3</w:t>
            </w:r>
          </w:p>
        </w:tc>
      </w:tr>
      <w:tr w:rsidR="009C2BDB" w:rsidRPr="004B03A7">
        <w:trPr>
          <w:trHeight w:val="20"/>
        </w:trPr>
        <w:tc>
          <w:tcPr>
            <w:tcW w:w="913" w:type="dxa"/>
          </w:tcPr>
          <w:p w:rsidR="009C2BDB" w:rsidRPr="00361646" w:rsidRDefault="009C2BDB" w:rsidP="00DE33F9">
            <w:pPr>
              <w:ind w:left="340" w:hanging="460"/>
              <w:jc w:val="center"/>
              <w:rPr>
                <w:sz w:val="24"/>
                <w:szCs w:val="24"/>
              </w:rPr>
            </w:pPr>
            <w:r w:rsidRPr="00361646">
              <w:rPr>
                <w:sz w:val="24"/>
                <w:szCs w:val="24"/>
              </w:rPr>
              <w:t>18.</w:t>
            </w:r>
          </w:p>
        </w:tc>
        <w:tc>
          <w:tcPr>
            <w:tcW w:w="4961" w:type="dxa"/>
            <w:gridSpan w:val="2"/>
          </w:tcPr>
          <w:p w:rsidR="009C2BDB" w:rsidRPr="00361646" w:rsidRDefault="009C2BDB" w:rsidP="00DE33F9">
            <w:pPr>
              <w:jc w:val="both"/>
              <w:rPr>
                <w:sz w:val="24"/>
                <w:szCs w:val="24"/>
              </w:rPr>
            </w:pPr>
            <w:r w:rsidRPr="00361646">
              <w:rPr>
                <w:sz w:val="24"/>
                <w:szCs w:val="24"/>
              </w:rPr>
              <w:t>Suveikimo indikatorius</w:t>
            </w:r>
          </w:p>
        </w:tc>
        <w:tc>
          <w:tcPr>
            <w:tcW w:w="3354" w:type="dxa"/>
            <w:vAlign w:val="center"/>
          </w:tcPr>
          <w:p w:rsidR="009C2BDB" w:rsidRPr="00361646" w:rsidRDefault="009C2BDB" w:rsidP="00DE33F9">
            <w:pPr>
              <w:jc w:val="both"/>
              <w:rPr>
                <w:sz w:val="24"/>
                <w:szCs w:val="24"/>
              </w:rPr>
            </w:pPr>
            <w:r w:rsidRPr="00361646">
              <w:rPr>
                <w:sz w:val="24"/>
                <w:szCs w:val="24"/>
              </w:rPr>
              <w:t>YRA</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19.</w:t>
            </w:r>
          </w:p>
        </w:tc>
        <w:tc>
          <w:tcPr>
            <w:tcW w:w="4961" w:type="dxa"/>
            <w:gridSpan w:val="2"/>
          </w:tcPr>
          <w:p w:rsidR="009C2BDB" w:rsidRPr="004B03A7" w:rsidRDefault="009C2BDB" w:rsidP="00DE33F9">
            <w:pPr>
              <w:jc w:val="both"/>
              <w:rPr>
                <w:sz w:val="24"/>
                <w:szCs w:val="24"/>
              </w:rPr>
            </w:pPr>
            <w:r w:rsidRPr="004B03A7">
              <w:rPr>
                <w:sz w:val="24"/>
                <w:szCs w:val="24"/>
              </w:rPr>
              <w:t>Užuolaidėlės ant gnybtų</w:t>
            </w:r>
          </w:p>
        </w:tc>
        <w:tc>
          <w:tcPr>
            <w:tcW w:w="3354" w:type="dxa"/>
            <w:vAlign w:val="center"/>
          </w:tcPr>
          <w:p w:rsidR="009C2BDB" w:rsidRPr="004B03A7" w:rsidRDefault="009C2BDB" w:rsidP="00DE33F9">
            <w:pPr>
              <w:jc w:val="both"/>
              <w:rPr>
                <w:sz w:val="24"/>
                <w:szCs w:val="24"/>
              </w:rPr>
            </w:pPr>
            <w:r w:rsidRPr="004B03A7">
              <w:rPr>
                <w:sz w:val="24"/>
                <w:szCs w:val="24"/>
              </w:rPr>
              <w:t>YRA</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20.</w:t>
            </w:r>
          </w:p>
        </w:tc>
        <w:tc>
          <w:tcPr>
            <w:tcW w:w="4961" w:type="dxa"/>
            <w:gridSpan w:val="2"/>
          </w:tcPr>
          <w:p w:rsidR="009C2BDB" w:rsidRPr="004B03A7" w:rsidRDefault="009C2BDB" w:rsidP="00DE33F9">
            <w:pPr>
              <w:jc w:val="both"/>
              <w:rPr>
                <w:sz w:val="24"/>
                <w:szCs w:val="24"/>
              </w:rPr>
            </w:pPr>
            <w:r w:rsidRPr="004B03A7">
              <w:rPr>
                <w:sz w:val="24"/>
                <w:szCs w:val="24"/>
              </w:rPr>
              <w:t>Prijungiamo laidininko skerspjūvis (vienoje fazėje)</w:t>
            </w:r>
          </w:p>
          <w:p w:rsidR="009C2BDB" w:rsidRPr="004B03A7" w:rsidRDefault="009C2BDB" w:rsidP="00DE33F9">
            <w:pPr>
              <w:jc w:val="both"/>
              <w:rPr>
                <w:sz w:val="24"/>
                <w:szCs w:val="24"/>
              </w:rPr>
            </w:pPr>
            <w:r w:rsidRPr="004B03A7">
              <w:rPr>
                <w:sz w:val="24"/>
                <w:szCs w:val="24"/>
              </w:rPr>
              <w:t>Monolitinis laidininkas</w:t>
            </w:r>
          </w:p>
          <w:p w:rsidR="009C2BDB" w:rsidRPr="004B03A7" w:rsidRDefault="009C2BDB" w:rsidP="00DE33F9">
            <w:pPr>
              <w:jc w:val="both"/>
              <w:rPr>
                <w:sz w:val="24"/>
                <w:szCs w:val="24"/>
              </w:rPr>
            </w:pPr>
            <w:r w:rsidRPr="004B03A7">
              <w:rPr>
                <w:sz w:val="24"/>
                <w:szCs w:val="24"/>
              </w:rPr>
              <w:t>Lankstus laidininkas</w:t>
            </w:r>
          </w:p>
        </w:tc>
        <w:tc>
          <w:tcPr>
            <w:tcW w:w="3354" w:type="dxa"/>
          </w:tcPr>
          <w:p w:rsidR="009C2BDB" w:rsidRPr="004B03A7" w:rsidRDefault="009C2BDB" w:rsidP="00DE33F9">
            <w:pPr>
              <w:rPr>
                <w:sz w:val="24"/>
                <w:szCs w:val="24"/>
              </w:rPr>
            </w:pPr>
          </w:p>
          <w:p w:rsidR="009C2BDB" w:rsidRPr="004B03A7" w:rsidRDefault="009C2BDB" w:rsidP="00DE33F9">
            <w:pPr>
              <w:rPr>
                <w:sz w:val="24"/>
                <w:szCs w:val="24"/>
              </w:rPr>
            </w:pPr>
            <w:r w:rsidRPr="004B03A7">
              <w:rPr>
                <w:sz w:val="24"/>
                <w:szCs w:val="24"/>
              </w:rPr>
              <w:t xml:space="preserve">Nurodomas užsakant  </w:t>
            </w:r>
          </w:p>
          <w:p w:rsidR="009C2BDB" w:rsidRPr="004B03A7" w:rsidRDefault="009C2BDB" w:rsidP="00DE33F9">
            <w:pPr>
              <w:rPr>
                <w:sz w:val="24"/>
                <w:szCs w:val="24"/>
              </w:rPr>
            </w:pPr>
            <w:r w:rsidRPr="004B03A7">
              <w:rPr>
                <w:sz w:val="24"/>
                <w:szCs w:val="24"/>
              </w:rPr>
              <w:t>1-35 mm</w:t>
            </w:r>
            <w:r w:rsidRPr="004B03A7">
              <w:rPr>
                <w:sz w:val="24"/>
                <w:szCs w:val="24"/>
                <w:vertAlign w:val="superscript"/>
              </w:rPr>
              <w:t>2</w:t>
            </w:r>
            <w:r w:rsidRPr="004B03A7">
              <w:rPr>
                <w:sz w:val="24"/>
                <w:szCs w:val="24"/>
              </w:rPr>
              <w:t>)</w:t>
            </w:r>
          </w:p>
          <w:p w:rsidR="009C2BDB" w:rsidRPr="004B03A7" w:rsidRDefault="009C2BDB" w:rsidP="00DE33F9">
            <w:pPr>
              <w:rPr>
                <w:sz w:val="24"/>
                <w:szCs w:val="24"/>
              </w:rPr>
            </w:pPr>
            <w:r w:rsidRPr="004B03A7">
              <w:rPr>
                <w:sz w:val="24"/>
                <w:szCs w:val="24"/>
              </w:rPr>
              <w:t>1-25 mm</w:t>
            </w:r>
            <w:r w:rsidRPr="004B03A7">
              <w:rPr>
                <w:sz w:val="24"/>
                <w:szCs w:val="24"/>
                <w:vertAlign w:val="superscript"/>
              </w:rPr>
              <w:t>2</w:t>
            </w:r>
          </w:p>
        </w:tc>
      </w:tr>
      <w:tr w:rsidR="009C2BDB" w:rsidRPr="004B03A7">
        <w:trPr>
          <w:trHeight w:val="20"/>
        </w:trPr>
        <w:tc>
          <w:tcPr>
            <w:tcW w:w="913" w:type="dxa"/>
          </w:tcPr>
          <w:p w:rsidR="009C2BDB" w:rsidRPr="004B03A7" w:rsidRDefault="009C2BDB" w:rsidP="00DE33F9">
            <w:pPr>
              <w:ind w:left="340" w:hanging="460"/>
              <w:jc w:val="center"/>
              <w:rPr>
                <w:sz w:val="24"/>
                <w:szCs w:val="24"/>
              </w:rPr>
            </w:pPr>
            <w:r w:rsidRPr="004B03A7">
              <w:rPr>
                <w:sz w:val="24"/>
                <w:szCs w:val="24"/>
              </w:rPr>
              <w:t>21.</w:t>
            </w:r>
          </w:p>
        </w:tc>
        <w:tc>
          <w:tcPr>
            <w:tcW w:w="4961" w:type="dxa"/>
            <w:gridSpan w:val="2"/>
          </w:tcPr>
          <w:p w:rsidR="009C2BDB" w:rsidRPr="004B03A7" w:rsidRDefault="009C2BDB" w:rsidP="00DE33F9">
            <w:pPr>
              <w:jc w:val="both"/>
              <w:rPr>
                <w:sz w:val="24"/>
                <w:szCs w:val="24"/>
              </w:rPr>
            </w:pPr>
            <w:r w:rsidRPr="004B03A7">
              <w:rPr>
                <w:sz w:val="24"/>
                <w:szCs w:val="24"/>
              </w:rPr>
              <w:t>Varžtiniai gnybtai (varžtiniai apkabinami gnybtai)</w:t>
            </w:r>
          </w:p>
        </w:tc>
        <w:tc>
          <w:tcPr>
            <w:tcW w:w="3354" w:type="dxa"/>
            <w:vAlign w:val="center"/>
          </w:tcPr>
          <w:p w:rsidR="009C2BDB" w:rsidRPr="004B03A7" w:rsidRDefault="009C2BDB" w:rsidP="00DE33F9">
            <w:pPr>
              <w:jc w:val="both"/>
              <w:rPr>
                <w:sz w:val="24"/>
                <w:szCs w:val="24"/>
              </w:rPr>
            </w:pPr>
            <w:r w:rsidRPr="004B03A7">
              <w:rPr>
                <w:sz w:val="24"/>
                <w:szCs w:val="24"/>
              </w:rPr>
              <w:t>Tinkantys viengysliams ir daugiagysliams laidams</w:t>
            </w:r>
          </w:p>
        </w:tc>
      </w:tr>
      <w:tr w:rsidR="009C2BDB" w:rsidRPr="004B03A7">
        <w:trPr>
          <w:trHeight w:val="20"/>
        </w:trPr>
        <w:tc>
          <w:tcPr>
            <w:tcW w:w="913" w:type="dxa"/>
          </w:tcPr>
          <w:p w:rsidR="009C2BDB" w:rsidRPr="004B03A7" w:rsidRDefault="009C2BDB" w:rsidP="00DE33F9">
            <w:pPr>
              <w:ind w:left="300" w:hanging="460"/>
              <w:jc w:val="center"/>
              <w:rPr>
                <w:sz w:val="24"/>
                <w:szCs w:val="24"/>
              </w:rPr>
            </w:pPr>
            <w:r w:rsidRPr="004B03A7">
              <w:rPr>
                <w:sz w:val="24"/>
                <w:szCs w:val="24"/>
              </w:rPr>
              <w:t>22.</w:t>
            </w:r>
          </w:p>
        </w:tc>
        <w:tc>
          <w:tcPr>
            <w:tcW w:w="4961" w:type="dxa"/>
            <w:gridSpan w:val="2"/>
          </w:tcPr>
          <w:p w:rsidR="009C2BDB" w:rsidRPr="004B03A7" w:rsidRDefault="009C2BDB" w:rsidP="00DE33F9">
            <w:pPr>
              <w:jc w:val="both"/>
              <w:rPr>
                <w:sz w:val="24"/>
                <w:szCs w:val="24"/>
              </w:rPr>
            </w:pPr>
            <w:r w:rsidRPr="004B03A7">
              <w:rPr>
                <w:sz w:val="24"/>
                <w:szCs w:val="24"/>
              </w:rPr>
              <w:t>Tvirtinimo būdas</w:t>
            </w:r>
          </w:p>
        </w:tc>
        <w:tc>
          <w:tcPr>
            <w:tcW w:w="3354" w:type="dxa"/>
            <w:vAlign w:val="center"/>
          </w:tcPr>
          <w:p w:rsidR="009C2BDB" w:rsidRPr="004B03A7" w:rsidRDefault="009C2BDB" w:rsidP="00DE33F9">
            <w:pPr>
              <w:jc w:val="both"/>
              <w:rPr>
                <w:sz w:val="24"/>
                <w:szCs w:val="24"/>
              </w:rPr>
            </w:pPr>
            <w:r w:rsidRPr="004B03A7">
              <w:rPr>
                <w:sz w:val="24"/>
                <w:szCs w:val="24"/>
              </w:rPr>
              <w:t>montažinio DIN bėgelio;</w:t>
            </w:r>
          </w:p>
        </w:tc>
      </w:tr>
      <w:tr w:rsidR="009C2BDB" w:rsidRPr="004B03A7">
        <w:trPr>
          <w:trHeight w:val="20"/>
        </w:trPr>
        <w:tc>
          <w:tcPr>
            <w:tcW w:w="913" w:type="dxa"/>
          </w:tcPr>
          <w:p w:rsidR="009C2BDB" w:rsidRPr="004B03A7" w:rsidRDefault="009C2BDB" w:rsidP="00DE33F9">
            <w:pPr>
              <w:ind w:left="300" w:hanging="460"/>
              <w:jc w:val="center"/>
              <w:rPr>
                <w:sz w:val="24"/>
                <w:szCs w:val="24"/>
              </w:rPr>
            </w:pPr>
            <w:r w:rsidRPr="004B03A7">
              <w:rPr>
                <w:sz w:val="24"/>
                <w:szCs w:val="24"/>
              </w:rPr>
              <w:t>23.</w:t>
            </w:r>
          </w:p>
        </w:tc>
        <w:tc>
          <w:tcPr>
            <w:tcW w:w="4961" w:type="dxa"/>
            <w:gridSpan w:val="2"/>
          </w:tcPr>
          <w:p w:rsidR="009C2BDB" w:rsidRPr="004B03A7" w:rsidRDefault="009C2BDB" w:rsidP="00DE33F9">
            <w:pPr>
              <w:jc w:val="both"/>
              <w:rPr>
                <w:sz w:val="24"/>
                <w:szCs w:val="24"/>
              </w:rPr>
            </w:pPr>
            <w:r w:rsidRPr="004B03A7">
              <w:rPr>
                <w:sz w:val="24"/>
                <w:szCs w:val="24"/>
              </w:rPr>
              <w:t xml:space="preserve">Fiksatoriai ant DIN </w:t>
            </w:r>
          </w:p>
        </w:tc>
        <w:tc>
          <w:tcPr>
            <w:tcW w:w="3354" w:type="dxa"/>
            <w:vAlign w:val="center"/>
          </w:tcPr>
          <w:p w:rsidR="009C2BDB" w:rsidRPr="004B03A7" w:rsidRDefault="009C2BDB" w:rsidP="00DE33F9">
            <w:pPr>
              <w:jc w:val="both"/>
              <w:rPr>
                <w:sz w:val="24"/>
                <w:szCs w:val="24"/>
              </w:rPr>
            </w:pPr>
            <w:r w:rsidRPr="004B03A7">
              <w:rPr>
                <w:sz w:val="24"/>
                <w:szCs w:val="24"/>
              </w:rPr>
              <w:t>Dvigubi fiksatoriai iš abiejų pusių</w:t>
            </w:r>
          </w:p>
        </w:tc>
      </w:tr>
      <w:tr w:rsidR="009C2BDB" w:rsidRPr="004B03A7">
        <w:trPr>
          <w:trHeight w:val="20"/>
        </w:trPr>
        <w:tc>
          <w:tcPr>
            <w:tcW w:w="913" w:type="dxa"/>
          </w:tcPr>
          <w:p w:rsidR="009C2BDB" w:rsidRPr="004B03A7" w:rsidRDefault="009C2BDB" w:rsidP="00DE33F9">
            <w:pPr>
              <w:ind w:left="300" w:hanging="460"/>
              <w:jc w:val="center"/>
              <w:rPr>
                <w:sz w:val="24"/>
                <w:szCs w:val="24"/>
              </w:rPr>
            </w:pPr>
            <w:r w:rsidRPr="004B03A7">
              <w:rPr>
                <w:sz w:val="24"/>
                <w:szCs w:val="24"/>
              </w:rPr>
              <w:t>24.</w:t>
            </w:r>
          </w:p>
        </w:tc>
        <w:tc>
          <w:tcPr>
            <w:tcW w:w="4961" w:type="dxa"/>
            <w:gridSpan w:val="2"/>
          </w:tcPr>
          <w:p w:rsidR="009C2BDB" w:rsidRPr="004B03A7" w:rsidRDefault="009C2BDB" w:rsidP="00DE33F9">
            <w:pPr>
              <w:jc w:val="both"/>
              <w:rPr>
                <w:sz w:val="24"/>
                <w:szCs w:val="24"/>
              </w:rPr>
            </w:pPr>
            <w:r w:rsidRPr="004B03A7">
              <w:rPr>
                <w:sz w:val="24"/>
                <w:szCs w:val="24"/>
              </w:rPr>
              <w:t>Ant nuotėkių srovės jungiklio turi būti nurodoma</w:t>
            </w:r>
          </w:p>
        </w:tc>
        <w:tc>
          <w:tcPr>
            <w:tcW w:w="3354" w:type="dxa"/>
            <w:vAlign w:val="center"/>
          </w:tcPr>
          <w:p w:rsidR="009C2BDB" w:rsidRPr="004B03A7" w:rsidRDefault="009C2BDB" w:rsidP="00DE33F9">
            <w:pPr>
              <w:jc w:val="both"/>
              <w:rPr>
                <w:sz w:val="24"/>
                <w:szCs w:val="24"/>
              </w:rPr>
            </w:pPr>
            <w:r w:rsidRPr="004B03A7">
              <w:rPr>
                <w:sz w:val="24"/>
                <w:szCs w:val="24"/>
              </w:rPr>
              <w:t>Vardinė srovė, įtampa; kategorija;</w:t>
            </w:r>
          </w:p>
          <w:p w:rsidR="009C2BDB" w:rsidRPr="004B03A7" w:rsidRDefault="009C2BDB" w:rsidP="00DE33F9">
            <w:pPr>
              <w:jc w:val="both"/>
              <w:rPr>
                <w:sz w:val="24"/>
                <w:szCs w:val="24"/>
              </w:rPr>
            </w:pPr>
            <w:r w:rsidRPr="004B03A7">
              <w:rPr>
                <w:sz w:val="24"/>
                <w:szCs w:val="24"/>
              </w:rPr>
              <w:t>vardinė izoliacijos įtampa;; aiškiai nurodomos įjungimo "I - ON" ir išjungimo "O - OFF"  padėtys</w:t>
            </w:r>
          </w:p>
        </w:tc>
      </w:tr>
      <w:tr w:rsidR="009C2BDB" w:rsidRPr="004B03A7">
        <w:trPr>
          <w:trHeight w:val="20"/>
        </w:trPr>
        <w:tc>
          <w:tcPr>
            <w:tcW w:w="913" w:type="dxa"/>
            <w:vMerge w:val="restart"/>
          </w:tcPr>
          <w:p w:rsidR="009C2BDB" w:rsidRPr="004B03A7" w:rsidRDefault="009C2BDB" w:rsidP="00DE33F9">
            <w:pPr>
              <w:ind w:left="300" w:hanging="460"/>
              <w:jc w:val="center"/>
              <w:rPr>
                <w:sz w:val="24"/>
                <w:szCs w:val="24"/>
              </w:rPr>
            </w:pPr>
            <w:r w:rsidRPr="004B03A7">
              <w:rPr>
                <w:sz w:val="24"/>
                <w:szCs w:val="24"/>
              </w:rPr>
              <w:t>27.</w:t>
            </w:r>
          </w:p>
          <w:p w:rsidR="009C2BDB" w:rsidRPr="004B03A7" w:rsidRDefault="009C2BDB" w:rsidP="00DE33F9">
            <w:pPr>
              <w:ind w:left="300" w:hanging="460"/>
              <w:jc w:val="center"/>
              <w:rPr>
                <w:sz w:val="24"/>
                <w:szCs w:val="24"/>
              </w:rPr>
            </w:pPr>
          </w:p>
          <w:p w:rsidR="009C2BDB" w:rsidRPr="004B03A7" w:rsidRDefault="009C2BDB" w:rsidP="00DE33F9">
            <w:pPr>
              <w:ind w:left="300" w:hanging="460"/>
              <w:jc w:val="center"/>
              <w:rPr>
                <w:sz w:val="24"/>
                <w:szCs w:val="24"/>
              </w:rPr>
            </w:pPr>
          </w:p>
        </w:tc>
        <w:tc>
          <w:tcPr>
            <w:tcW w:w="4961" w:type="dxa"/>
            <w:gridSpan w:val="2"/>
            <w:vMerge w:val="restart"/>
          </w:tcPr>
          <w:p w:rsidR="009C2BDB" w:rsidRPr="004B03A7" w:rsidRDefault="009C2BDB" w:rsidP="00DE33F9">
            <w:pPr>
              <w:jc w:val="both"/>
              <w:rPr>
                <w:sz w:val="24"/>
                <w:szCs w:val="24"/>
              </w:rPr>
            </w:pPr>
            <w:r w:rsidRPr="004B03A7">
              <w:rPr>
                <w:sz w:val="24"/>
                <w:szCs w:val="24"/>
              </w:rPr>
              <w:t>Papildomi priedai</w:t>
            </w:r>
          </w:p>
        </w:tc>
        <w:tc>
          <w:tcPr>
            <w:tcW w:w="3354" w:type="dxa"/>
            <w:vAlign w:val="center"/>
          </w:tcPr>
          <w:p w:rsidR="009C2BDB" w:rsidRPr="004B03A7" w:rsidRDefault="009C2BDB" w:rsidP="00DE33F9">
            <w:pPr>
              <w:jc w:val="both"/>
              <w:rPr>
                <w:sz w:val="24"/>
                <w:szCs w:val="24"/>
              </w:rPr>
            </w:pPr>
            <w:r w:rsidRPr="004B03A7">
              <w:rPr>
                <w:sz w:val="24"/>
                <w:szCs w:val="24"/>
              </w:rPr>
              <w:t>Plombuojamos gnybtų kaladėlės iš viršaus ir apačios</w:t>
            </w:r>
          </w:p>
        </w:tc>
      </w:tr>
      <w:tr w:rsidR="009C2BDB" w:rsidRPr="004B03A7">
        <w:trPr>
          <w:trHeight w:val="20"/>
        </w:trPr>
        <w:tc>
          <w:tcPr>
            <w:tcW w:w="913" w:type="dxa"/>
            <w:vMerge/>
          </w:tcPr>
          <w:p w:rsidR="009C2BDB" w:rsidRPr="004B03A7" w:rsidRDefault="009C2BDB" w:rsidP="00DE33F9">
            <w:pPr>
              <w:ind w:left="300" w:hanging="460"/>
              <w:jc w:val="center"/>
              <w:rPr>
                <w:sz w:val="24"/>
                <w:szCs w:val="24"/>
              </w:rPr>
            </w:pPr>
          </w:p>
        </w:tc>
        <w:tc>
          <w:tcPr>
            <w:tcW w:w="4961" w:type="dxa"/>
            <w:gridSpan w:val="2"/>
            <w:vMerge/>
          </w:tcPr>
          <w:p w:rsidR="009C2BDB" w:rsidRPr="004B03A7" w:rsidRDefault="009C2BDB" w:rsidP="00DE33F9">
            <w:pPr>
              <w:jc w:val="both"/>
              <w:rPr>
                <w:sz w:val="24"/>
                <w:szCs w:val="24"/>
              </w:rPr>
            </w:pPr>
          </w:p>
        </w:tc>
        <w:tc>
          <w:tcPr>
            <w:tcW w:w="3354" w:type="dxa"/>
            <w:vAlign w:val="center"/>
          </w:tcPr>
          <w:p w:rsidR="009C2BDB" w:rsidRPr="004B03A7" w:rsidRDefault="009C2BDB" w:rsidP="00DE33F9">
            <w:pPr>
              <w:jc w:val="both"/>
              <w:rPr>
                <w:sz w:val="24"/>
                <w:szCs w:val="24"/>
              </w:rPr>
            </w:pPr>
            <w:r w:rsidRPr="004B03A7">
              <w:rPr>
                <w:sz w:val="24"/>
                <w:szCs w:val="24"/>
              </w:rPr>
              <w:t>Tarpoliusinis barjeras</w:t>
            </w:r>
          </w:p>
        </w:tc>
      </w:tr>
      <w:tr w:rsidR="009C2BDB" w:rsidRPr="004B03A7">
        <w:trPr>
          <w:trHeight w:val="20"/>
        </w:trPr>
        <w:tc>
          <w:tcPr>
            <w:tcW w:w="913" w:type="dxa"/>
            <w:vMerge/>
          </w:tcPr>
          <w:p w:rsidR="009C2BDB" w:rsidRPr="004B03A7" w:rsidRDefault="009C2BDB" w:rsidP="00DE33F9">
            <w:pPr>
              <w:ind w:left="300" w:hanging="460"/>
              <w:jc w:val="center"/>
              <w:rPr>
                <w:sz w:val="24"/>
                <w:szCs w:val="24"/>
              </w:rPr>
            </w:pPr>
          </w:p>
        </w:tc>
        <w:tc>
          <w:tcPr>
            <w:tcW w:w="4961" w:type="dxa"/>
            <w:gridSpan w:val="2"/>
            <w:vMerge/>
          </w:tcPr>
          <w:p w:rsidR="009C2BDB" w:rsidRPr="004B03A7" w:rsidRDefault="009C2BDB" w:rsidP="00DE33F9">
            <w:pPr>
              <w:jc w:val="both"/>
              <w:rPr>
                <w:sz w:val="24"/>
                <w:szCs w:val="24"/>
              </w:rPr>
            </w:pPr>
          </w:p>
        </w:tc>
        <w:tc>
          <w:tcPr>
            <w:tcW w:w="3354" w:type="dxa"/>
            <w:vAlign w:val="center"/>
          </w:tcPr>
          <w:p w:rsidR="009C2BDB" w:rsidRPr="004B03A7" w:rsidRDefault="009C2BDB" w:rsidP="00DE33F9">
            <w:pPr>
              <w:jc w:val="both"/>
              <w:rPr>
                <w:sz w:val="24"/>
                <w:szCs w:val="24"/>
              </w:rPr>
            </w:pPr>
            <w:r w:rsidRPr="004B03A7">
              <w:rPr>
                <w:sz w:val="24"/>
                <w:szCs w:val="24"/>
              </w:rPr>
              <w:t>Užrakinimo prietaisas</w:t>
            </w:r>
          </w:p>
        </w:tc>
      </w:tr>
      <w:tr w:rsidR="009C2BDB" w:rsidRPr="004B03A7">
        <w:trPr>
          <w:trHeight w:val="20"/>
        </w:trPr>
        <w:tc>
          <w:tcPr>
            <w:tcW w:w="913" w:type="dxa"/>
            <w:vMerge/>
          </w:tcPr>
          <w:p w:rsidR="009C2BDB" w:rsidRPr="004B03A7" w:rsidRDefault="009C2BDB" w:rsidP="00DE33F9">
            <w:pPr>
              <w:ind w:left="300" w:hanging="460"/>
              <w:jc w:val="center"/>
              <w:rPr>
                <w:sz w:val="24"/>
                <w:szCs w:val="24"/>
              </w:rPr>
            </w:pPr>
          </w:p>
        </w:tc>
        <w:tc>
          <w:tcPr>
            <w:tcW w:w="4961" w:type="dxa"/>
            <w:gridSpan w:val="2"/>
            <w:vMerge/>
          </w:tcPr>
          <w:p w:rsidR="009C2BDB" w:rsidRPr="004B03A7" w:rsidRDefault="009C2BDB" w:rsidP="00DE33F9">
            <w:pPr>
              <w:jc w:val="both"/>
              <w:rPr>
                <w:sz w:val="24"/>
                <w:szCs w:val="24"/>
              </w:rPr>
            </w:pPr>
          </w:p>
        </w:tc>
        <w:tc>
          <w:tcPr>
            <w:tcW w:w="3354" w:type="dxa"/>
            <w:vAlign w:val="center"/>
          </w:tcPr>
          <w:p w:rsidR="009C2BDB" w:rsidRPr="004B03A7" w:rsidRDefault="009C2BDB" w:rsidP="00DE33F9">
            <w:pPr>
              <w:jc w:val="both"/>
              <w:rPr>
                <w:sz w:val="24"/>
                <w:szCs w:val="24"/>
              </w:rPr>
            </w:pPr>
            <w:r w:rsidRPr="004B03A7">
              <w:rPr>
                <w:sz w:val="24"/>
                <w:szCs w:val="24"/>
              </w:rPr>
              <w:t>Automatinio jungiklio ištraukimo bazė</w:t>
            </w:r>
          </w:p>
        </w:tc>
      </w:tr>
      <w:tr w:rsidR="009C2BDB" w:rsidRPr="004B03A7">
        <w:trPr>
          <w:trHeight w:val="20"/>
        </w:trPr>
        <w:tc>
          <w:tcPr>
            <w:tcW w:w="913" w:type="dxa"/>
          </w:tcPr>
          <w:p w:rsidR="009C2BDB" w:rsidRPr="004B03A7" w:rsidRDefault="009C2BDB" w:rsidP="00DE33F9">
            <w:pPr>
              <w:ind w:left="300" w:hanging="460"/>
              <w:jc w:val="center"/>
              <w:rPr>
                <w:sz w:val="24"/>
                <w:szCs w:val="24"/>
              </w:rPr>
            </w:pPr>
            <w:r w:rsidRPr="004B03A7">
              <w:rPr>
                <w:sz w:val="24"/>
                <w:szCs w:val="24"/>
              </w:rPr>
              <w:t>28.</w:t>
            </w:r>
          </w:p>
        </w:tc>
        <w:tc>
          <w:tcPr>
            <w:tcW w:w="4961" w:type="dxa"/>
            <w:gridSpan w:val="2"/>
          </w:tcPr>
          <w:p w:rsidR="009C2BDB" w:rsidRPr="004B03A7" w:rsidRDefault="009C2BDB" w:rsidP="00DE33F9">
            <w:pPr>
              <w:jc w:val="both"/>
              <w:rPr>
                <w:sz w:val="24"/>
                <w:szCs w:val="24"/>
              </w:rPr>
            </w:pPr>
            <w:r w:rsidRPr="004B03A7">
              <w:rPr>
                <w:sz w:val="24"/>
                <w:szCs w:val="24"/>
              </w:rPr>
              <w:t>Polių skaičius</w:t>
            </w:r>
          </w:p>
        </w:tc>
        <w:tc>
          <w:tcPr>
            <w:tcW w:w="3354" w:type="dxa"/>
            <w:vAlign w:val="center"/>
          </w:tcPr>
          <w:p w:rsidR="009C2BDB" w:rsidRPr="004B03A7" w:rsidRDefault="009C2BDB" w:rsidP="00DE33F9">
            <w:pPr>
              <w:jc w:val="both"/>
              <w:rPr>
                <w:sz w:val="24"/>
                <w:szCs w:val="24"/>
              </w:rPr>
            </w:pPr>
            <w:r w:rsidRPr="004B03A7">
              <w:rPr>
                <w:sz w:val="24"/>
                <w:szCs w:val="24"/>
              </w:rPr>
              <w:t>Nurodoma užsakant</w:t>
            </w:r>
          </w:p>
          <w:p w:rsidR="009C2BDB" w:rsidRPr="004B03A7" w:rsidRDefault="009C2BDB" w:rsidP="00DE33F9">
            <w:pPr>
              <w:jc w:val="both"/>
              <w:rPr>
                <w:sz w:val="24"/>
                <w:szCs w:val="24"/>
              </w:rPr>
            </w:pPr>
            <w:r w:rsidRPr="004B03A7">
              <w:rPr>
                <w:sz w:val="24"/>
                <w:szCs w:val="24"/>
              </w:rPr>
              <w:t>2p</w:t>
            </w:r>
          </w:p>
          <w:p w:rsidR="009C2BDB" w:rsidRPr="004B03A7" w:rsidRDefault="009C2BDB" w:rsidP="00DE33F9">
            <w:pPr>
              <w:jc w:val="both"/>
              <w:rPr>
                <w:sz w:val="24"/>
                <w:szCs w:val="24"/>
              </w:rPr>
            </w:pPr>
            <w:r w:rsidRPr="004B03A7">
              <w:rPr>
                <w:sz w:val="24"/>
                <w:szCs w:val="24"/>
              </w:rPr>
              <w:t>4p</w:t>
            </w:r>
          </w:p>
        </w:tc>
      </w:tr>
      <w:tr w:rsidR="009C2BDB" w:rsidRPr="004B03A7">
        <w:trPr>
          <w:trHeight w:val="20"/>
        </w:trPr>
        <w:tc>
          <w:tcPr>
            <w:tcW w:w="913" w:type="dxa"/>
          </w:tcPr>
          <w:p w:rsidR="009C2BDB" w:rsidRPr="004B03A7" w:rsidRDefault="009C2BDB" w:rsidP="00DE33F9">
            <w:pPr>
              <w:ind w:left="300" w:hanging="460"/>
              <w:jc w:val="center"/>
              <w:rPr>
                <w:sz w:val="24"/>
                <w:szCs w:val="24"/>
              </w:rPr>
            </w:pPr>
            <w:r w:rsidRPr="004B03A7">
              <w:rPr>
                <w:sz w:val="24"/>
                <w:szCs w:val="24"/>
              </w:rPr>
              <w:t>29.</w:t>
            </w:r>
          </w:p>
        </w:tc>
        <w:tc>
          <w:tcPr>
            <w:tcW w:w="4961" w:type="dxa"/>
            <w:gridSpan w:val="2"/>
          </w:tcPr>
          <w:p w:rsidR="009C2BDB" w:rsidRPr="004B03A7" w:rsidRDefault="009C2BDB" w:rsidP="00DE33F9">
            <w:pPr>
              <w:jc w:val="both"/>
              <w:rPr>
                <w:sz w:val="24"/>
                <w:szCs w:val="24"/>
              </w:rPr>
            </w:pPr>
            <w:r w:rsidRPr="004B03A7">
              <w:rPr>
                <w:sz w:val="24"/>
                <w:szCs w:val="24"/>
              </w:rPr>
              <w:t>Tvirtinimo būdas</w:t>
            </w:r>
          </w:p>
        </w:tc>
        <w:tc>
          <w:tcPr>
            <w:tcW w:w="3354" w:type="dxa"/>
            <w:vAlign w:val="center"/>
          </w:tcPr>
          <w:p w:rsidR="009C2BDB" w:rsidRPr="004B03A7" w:rsidRDefault="009C2BDB" w:rsidP="00DE33F9">
            <w:pPr>
              <w:jc w:val="both"/>
              <w:rPr>
                <w:sz w:val="24"/>
                <w:szCs w:val="24"/>
              </w:rPr>
            </w:pPr>
            <w:r w:rsidRPr="004B03A7">
              <w:rPr>
                <w:sz w:val="24"/>
                <w:szCs w:val="24"/>
              </w:rPr>
              <w:t xml:space="preserve">Nurodomas užsakant: </w:t>
            </w:r>
          </w:p>
          <w:p w:rsidR="009C2BDB" w:rsidRPr="004B03A7" w:rsidRDefault="009C2BDB" w:rsidP="00DE33F9">
            <w:pPr>
              <w:jc w:val="both"/>
              <w:rPr>
                <w:sz w:val="24"/>
                <w:szCs w:val="24"/>
              </w:rPr>
            </w:pPr>
            <w:r w:rsidRPr="004B03A7">
              <w:rPr>
                <w:sz w:val="24"/>
                <w:szCs w:val="24"/>
              </w:rPr>
              <w:t>ant montažinio DIN bėgelio (šynos)</w:t>
            </w:r>
          </w:p>
        </w:tc>
      </w:tr>
      <w:tr w:rsidR="009C2BDB" w:rsidRPr="004B03A7">
        <w:trPr>
          <w:trHeight w:val="20"/>
        </w:trPr>
        <w:tc>
          <w:tcPr>
            <w:tcW w:w="913" w:type="dxa"/>
          </w:tcPr>
          <w:p w:rsidR="009C2BDB" w:rsidRPr="004B03A7" w:rsidRDefault="009C2BDB" w:rsidP="00DE33F9">
            <w:pPr>
              <w:ind w:left="300" w:hanging="420"/>
              <w:jc w:val="center"/>
              <w:rPr>
                <w:sz w:val="24"/>
                <w:szCs w:val="24"/>
              </w:rPr>
            </w:pPr>
            <w:r w:rsidRPr="004B03A7">
              <w:rPr>
                <w:sz w:val="24"/>
                <w:szCs w:val="24"/>
              </w:rPr>
              <w:t>30.</w:t>
            </w:r>
          </w:p>
        </w:tc>
        <w:tc>
          <w:tcPr>
            <w:tcW w:w="4961" w:type="dxa"/>
            <w:gridSpan w:val="2"/>
          </w:tcPr>
          <w:p w:rsidR="009C2BDB" w:rsidRPr="004B03A7" w:rsidRDefault="009C2BDB" w:rsidP="00DE33F9">
            <w:pPr>
              <w:jc w:val="both"/>
              <w:rPr>
                <w:sz w:val="24"/>
                <w:szCs w:val="24"/>
              </w:rPr>
            </w:pPr>
            <w:r w:rsidRPr="004B03A7">
              <w:rPr>
                <w:sz w:val="24"/>
                <w:szCs w:val="24"/>
              </w:rPr>
              <w:t>Tarnavimo laikas</w:t>
            </w:r>
          </w:p>
        </w:tc>
        <w:tc>
          <w:tcPr>
            <w:tcW w:w="3354" w:type="dxa"/>
            <w:vAlign w:val="center"/>
          </w:tcPr>
          <w:p w:rsidR="009C2BDB" w:rsidRPr="004B03A7" w:rsidRDefault="009C2BDB" w:rsidP="00DE33F9">
            <w:pPr>
              <w:jc w:val="both"/>
              <w:rPr>
                <w:sz w:val="24"/>
                <w:szCs w:val="24"/>
              </w:rPr>
            </w:pPr>
            <w:r w:rsidRPr="004B03A7">
              <w:rPr>
                <w:sz w:val="24"/>
                <w:szCs w:val="24"/>
              </w:rPr>
              <w:t>25 metai</w:t>
            </w:r>
          </w:p>
        </w:tc>
      </w:tr>
      <w:tr w:rsidR="009C2BDB" w:rsidRPr="004B03A7">
        <w:trPr>
          <w:trHeight w:val="20"/>
        </w:trPr>
        <w:tc>
          <w:tcPr>
            <w:tcW w:w="913" w:type="dxa"/>
          </w:tcPr>
          <w:p w:rsidR="009C2BDB" w:rsidRPr="004B03A7" w:rsidRDefault="009C2BDB" w:rsidP="00DE33F9">
            <w:pPr>
              <w:ind w:left="300" w:hanging="420"/>
              <w:jc w:val="center"/>
              <w:rPr>
                <w:sz w:val="24"/>
                <w:szCs w:val="24"/>
              </w:rPr>
            </w:pPr>
            <w:r w:rsidRPr="004B03A7">
              <w:rPr>
                <w:sz w:val="24"/>
                <w:szCs w:val="24"/>
              </w:rPr>
              <w:t>31.</w:t>
            </w:r>
          </w:p>
        </w:tc>
        <w:tc>
          <w:tcPr>
            <w:tcW w:w="4961" w:type="dxa"/>
            <w:gridSpan w:val="2"/>
          </w:tcPr>
          <w:p w:rsidR="009C2BDB" w:rsidRPr="004B03A7" w:rsidRDefault="009C2BDB" w:rsidP="00DE33F9">
            <w:pPr>
              <w:jc w:val="both"/>
              <w:rPr>
                <w:sz w:val="24"/>
                <w:szCs w:val="24"/>
              </w:rPr>
            </w:pPr>
            <w:r w:rsidRPr="004B03A7">
              <w:rPr>
                <w:sz w:val="24"/>
                <w:szCs w:val="24"/>
              </w:rPr>
              <w:t>Garantinis laikas</w:t>
            </w:r>
          </w:p>
        </w:tc>
        <w:tc>
          <w:tcPr>
            <w:tcW w:w="3354" w:type="dxa"/>
            <w:vAlign w:val="center"/>
          </w:tcPr>
          <w:p w:rsidR="009C2BDB" w:rsidRPr="004B03A7" w:rsidRDefault="009C2BDB" w:rsidP="00DE33F9">
            <w:pPr>
              <w:jc w:val="both"/>
              <w:rPr>
                <w:sz w:val="24"/>
                <w:szCs w:val="24"/>
              </w:rPr>
            </w:pPr>
            <w:r w:rsidRPr="004B03A7">
              <w:rPr>
                <w:sz w:val="24"/>
                <w:szCs w:val="24"/>
              </w:rPr>
              <w:t>18 mėnesiai</w:t>
            </w:r>
          </w:p>
        </w:tc>
      </w:tr>
    </w:tbl>
    <w:p w:rsidR="009C2BDB" w:rsidRDefault="0042689C" w:rsidP="0042689C">
      <w:pPr>
        <w:tabs>
          <w:tab w:val="left" w:pos="851"/>
        </w:tabs>
        <w:jc w:val="both"/>
        <w:rPr>
          <w:bCs/>
          <w:sz w:val="24"/>
          <w:szCs w:val="24"/>
        </w:rPr>
      </w:pPr>
      <w:r w:rsidRPr="0042689C">
        <w:rPr>
          <w:bCs/>
          <w:sz w:val="24"/>
          <w:szCs w:val="24"/>
        </w:rPr>
        <w:tab/>
      </w:r>
    </w:p>
    <w:p w:rsidR="0042689C" w:rsidRPr="0042689C" w:rsidRDefault="0042689C" w:rsidP="0042689C">
      <w:pPr>
        <w:rPr>
          <w:b/>
          <w:bCs/>
          <w:sz w:val="24"/>
          <w:szCs w:val="24"/>
        </w:rPr>
      </w:pPr>
      <w:bookmarkStart w:id="673" w:name="_Toc97695873"/>
      <w:r w:rsidRPr="0042689C">
        <w:rPr>
          <w:b/>
          <w:bCs/>
          <w:sz w:val="24"/>
          <w:szCs w:val="24"/>
        </w:rPr>
        <w:t>Kirtikliai</w:t>
      </w:r>
      <w:bookmarkEnd w:id="673"/>
    </w:p>
    <w:p w:rsidR="0042689C" w:rsidRPr="0042689C" w:rsidRDefault="0042689C" w:rsidP="0042689C">
      <w:pPr>
        <w:tabs>
          <w:tab w:val="left" w:pos="851"/>
        </w:tabs>
        <w:jc w:val="both"/>
        <w:rPr>
          <w:bCs/>
          <w:sz w:val="24"/>
          <w:szCs w:val="24"/>
        </w:rPr>
      </w:pPr>
      <w:r w:rsidRPr="0042689C">
        <w:rPr>
          <w:bCs/>
          <w:sz w:val="24"/>
          <w:szCs w:val="24"/>
        </w:rPr>
        <w:t>Kirtikliai – naudojami el. energijos tiekimo mechaniškam atjungimui.</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-polių skaičius – 3;</w:t>
      </w:r>
    </w:p>
    <w:p w:rsidR="0042689C" w:rsidRPr="0042689C" w:rsidRDefault="0042689C" w:rsidP="0042689C">
      <w:pPr>
        <w:tabs>
          <w:tab w:val="left" w:pos="851"/>
        </w:tabs>
        <w:jc w:val="both"/>
        <w:rPr>
          <w:bCs/>
          <w:sz w:val="24"/>
          <w:szCs w:val="24"/>
        </w:rPr>
      </w:pPr>
      <w:r w:rsidRPr="0042689C">
        <w:rPr>
          <w:bCs/>
          <w:sz w:val="24"/>
          <w:szCs w:val="24"/>
        </w:rPr>
        <w:tab/>
        <w:t>-jėgos grandinių įtampa ~380/220V, 50Hz;</w:t>
      </w:r>
    </w:p>
    <w:p w:rsidR="0042689C" w:rsidRPr="0042689C" w:rsidRDefault="0042689C" w:rsidP="0042689C">
      <w:pPr>
        <w:tabs>
          <w:tab w:val="left" w:pos="851"/>
        </w:tabs>
        <w:jc w:val="both"/>
        <w:rPr>
          <w:bCs/>
          <w:sz w:val="24"/>
          <w:szCs w:val="24"/>
        </w:rPr>
      </w:pPr>
      <w:r w:rsidRPr="0042689C">
        <w:rPr>
          <w:bCs/>
          <w:sz w:val="24"/>
          <w:szCs w:val="24"/>
        </w:rPr>
        <w:tab/>
        <w:t>-indikacija “ĮJUNGTAS-IŠJUNGTAS”;</w:t>
      </w:r>
    </w:p>
    <w:p w:rsidR="0042689C" w:rsidRPr="0042689C" w:rsidRDefault="0042689C" w:rsidP="0042689C">
      <w:pPr>
        <w:tabs>
          <w:tab w:val="left" w:pos="851"/>
        </w:tabs>
        <w:jc w:val="both"/>
        <w:rPr>
          <w:bCs/>
          <w:sz w:val="24"/>
          <w:szCs w:val="24"/>
        </w:rPr>
      </w:pPr>
      <w:r w:rsidRPr="0042689C">
        <w:rPr>
          <w:bCs/>
          <w:sz w:val="24"/>
          <w:szCs w:val="24"/>
        </w:rPr>
        <w:tab/>
        <w:t>-apsaugos laipsnis IP20.</w:t>
      </w:r>
    </w:p>
    <w:p w:rsidR="0042689C" w:rsidRPr="0042689C" w:rsidRDefault="0042689C" w:rsidP="0042689C">
      <w:pPr>
        <w:tabs>
          <w:tab w:val="left" w:pos="851"/>
        </w:tabs>
        <w:jc w:val="both"/>
        <w:rPr>
          <w:bCs/>
          <w:sz w:val="24"/>
          <w:szCs w:val="24"/>
        </w:rPr>
      </w:pPr>
    </w:p>
    <w:p w:rsidR="0042689C" w:rsidRPr="0042689C" w:rsidRDefault="0042689C" w:rsidP="0042689C">
      <w:pPr>
        <w:rPr>
          <w:b/>
          <w:bCs/>
          <w:sz w:val="24"/>
          <w:szCs w:val="24"/>
        </w:rPr>
      </w:pPr>
      <w:bookmarkStart w:id="674" w:name="_Toc97695874"/>
      <w:r w:rsidRPr="0042689C">
        <w:rPr>
          <w:b/>
          <w:bCs/>
          <w:sz w:val="24"/>
          <w:szCs w:val="24"/>
        </w:rPr>
        <w:t>Magnetiniai paleidikliai</w:t>
      </w:r>
      <w:bookmarkEnd w:id="674"/>
    </w:p>
    <w:p w:rsidR="0042689C" w:rsidRPr="0042689C" w:rsidRDefault="0042689C" w:rsidP="0042689C">
      <w:pPr>
        <w:tabs>
          <w:tab w:val="left" w:pos="851"/>
        </w:tabs>
        <w:jc w:val="both"/>
        <w:rPr>
          <w:bCs/>
          <w:sz w:val="24"/>
          <w:szCs w:val="24"/>
        </w:rPr>
      </w:pPr>
      <w:r w:rsidRPr="0042689C">
        <w:rPr>
          <w:bCs/>
          <w:sz w:val="24"/>
          <w:szCs w:val="24"/>
        </w:rPr>
        <w:t>Magnetiniai paleidikliai – naudojami el. įrenginių valdymui ir komutacijai.</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-polių skaičius -3 + papildomi kontaktai,</w:t>
      </w:r>
    </w:p>
    <w:p w:rsidR="0042689C" w:rsidRPr="0042689C" w:rsidRDefault="0042689C" w:rsidP="0042689C">
      <w:pPr>
        <w:tabs>
          <w:tab w:val="left" w:pos="851"/>
        </w:tabs>
        <w:jc w:val="both"/>
        <w:rPr>
          <w:bCs/>
          <w:sz w:val="24"/>
          <w:szCs w:val="24"/>
        </w:rPr>
      </w:pPr>
      <w:r w:rsidRPr="0042689C">
        <w:rPr>
          <w:bCs/>
          <w:sz w:val="24"/>
          <w:szCs w:val="24"/>
        </w:rPr>
        <w:tab/>
        <w:t>-pagrindinių jėgos grandinių įtampa ~380/220V, 50Hz,</w:t>
      </w:r>
    </w:p>
    <w:p w:rsidR="0042689C" w:rsidRPr="0042689C" w:rsidRDefault="0042689C" w:rsidP="0042689C">
      <w:pPr>
        <w:tabs>
          <w:tab w:val="left" w:pos="851"/>
        </w:tabs>
        <w:jc w:val="both"/>
        <w:rPr>
          <w:bCs/>
          <w:sz w:val="24"/>
          <w:szCs w:val="24"/>
        </w:rPr>
      </w:pPr>
      <w:r w:rsidRPr="0042689C">
        <w:rPr>
          <w:bCs/>
          <w:sz w:val="24"/>
          <w:szCs w:val="24"/>
        </w:rPr>
        <w:tab/>
        <w:t>-valdymo grandinės įtampa ~230V, 50Hz,</w:t>
      </w:r>
    </w:p>
    <w:p w:rsidR="0042689C" w:rsidRPr="0042689C" w:rsidRDefault="0042689C" w:rsidP="0042689C">
      <w:pPr>
        <w:tabs>
          <w:tab w:val="left" w:pos="851"/>
        </w:tabs>
        <w:jc w:val="both"/>
        <w:rPr>
          <w:bCs/>
          <w:sz w:val="24"/>
          <w:szCs w:val="24"/>
        </w:rPr>
      </w:pPr>
      <w:r w:rsidRPr="0042689C">
        <w:rPr>
          <w:bCs/>
          <w:sz w:val="24"/>
          <w:szCs w:val="24"/>
        </w:rPr>
        <w:tab/>
        <w:t>-kategorija AC3,</w:t>
      </w:r>
    </w:p>
    <w:p w:rsidR="0042689C" w:rsidRPr="0042689C" w:rsidRDefault="0042689C" w:rsidP="0042689C">
      <w:pPr>
        <w:tabs>
          <w:tab w:val="left" w:pos="851"/>
        </w:tabs>
        <w:jc w:val="both"/>
        <w:rPr>
          <w:bCs/>
          <w:sz w:val="24"/>
          <w:szCs w:val="24"/>
        </w:rPr>
      </w:pPr>
      <w:r w:rsidRPr="0042689C">
        <w:rPr>
          <w:bCs/>
          <w:sz w:val="24"/>
          <w:szCs w:val="24"/>
        </w:rPr>
        <w:tab/>
        <w:t>-visi kontaktai vienalaikio veikimo,</w:t>
      </w:r>
    </w:p>
    <w:p w:rsidR="0042689C" w:rsidRPr="0042689C" w:rsidRDefault="0042689C" w:rsidP="0042689C">
      <w:pPr>
        <w:tabs>
          <w:tab w:val="left" w:pos="851"/>
        </w:tabs>
        <w:jc w:val="both"/>
        <w:rPr>
          <w:bCs/>
          <w:sz w:val="24"/>
          <w:szCs w:val="24"/>
        </w:rPr>
      </w:pPr>
      <w:r w:rsidRPr="0042689C">
        <w:rPr>
          <w:bCs/>
          <w:sz w:val="24"/>
          <w:szCs w:val="24"/>
        </w:rPr>
        <w:tab/>
        <w:t>-padėties indikacija,</w:t>
      </w:r>
    </w:p>
    <w:p w:rsidR="0042689C" w:rsidRPr="0042689C" w:rsidRDefault="0042689C" w:rsidP="0042689C">
      <w:pPr>
        <w:tabs>
          <w:tab w:val="left" w:pos="851"/>
        </w:tabs>
        <w:jc w:val="both"/>
        <w:rPr>
          <w:bCs/>
          <w:sz w:val="24"/>
          <w:szCs w:val="24"/>
        </w:rPr>
      </w:pPr>
      <w:r w:rsidRPr="0042689C">
        <w:rPr>
          <w:bCs/>
          <w:sz w:val="24"/>
          <w:szCs w:val="24"/>
        </w:rPr>
        <w:tab/>
        <w:t>-apsaugos laipsnis IP20.</w:t>
      </w:r>
    </w:p>
    <w:p w:rsidR="0042689C" w:rsidRPr="0042689C" w:rsidRDefault="0042689C" w:rsidP="0042689C">
      <w:pPr>
        <w:tabs>
          <w:tab w:val="left" w:pos="851"/>
        </w:tabs>
        <w:jc w:val="both"/>
        <w:rPr>
          <w:bCs/>
          <w:sz w:val="24"/>
          <w:szCs w:val="24"/>
        </w:rPr>
      </w:pPr>
      <w:r w:rsidRPr="0042689C">
        <w:rPr>
          <w:bCs/>
          <w:sz w:val="24"/>
          <w:szCs w:val="24"/>
        </w:rPr>
        <w:t>ARĮ schemoje magnetiniai paleidikliai turi būti su elektrine ir mechanine blokiruote.</w:t>
      </w:r>
    </w:p>
    <w:p w:rsidR="0042689C" w:rsidRPr="0042689C" w:rsidRDefault="0042689C" w:rsidP="0042689C">
      <w:pPr>
        <w:tabs>
          <w:tab w:val="left" w:pos="851"/>
        </w:tabs>
        <w:jc w:val="both"/>
        <w:rPr>
          <w:bCs/>
          <w:sz w:val="24"/>
          <w:szCs w:val="24"/>
        </w:rPr>
      </w:pPr>
    </w:p>
    <w:p w:rsidR="0042689C" w:rsidRPr="0042689C" w:rsidRDefault="0042689C" w:rsidP="0042689C">
      <w:pPr>
        <w:rPr>
          <w:b/>
          <w:bCs/>
          <w:sz w:val="24"/>
          <w:szCs w:val="24"/>
        </w:rPr>
      </w:pPr>
      <w:bookmarkStart w:id="675" w:name="_Toc97695875"/>
      <w:r w:rsidRPr="0042689C">
        <w:rPr>
          <w:b/>
          <w:bCs/>
          <w:sz w:val="24"/>
          <w:szCs w:val="24"/>
        </w:rPr>
        <w:t>Šiluminės relės</w:t>
      </w:r>
      <w:bookmarkEnd w:id="675"/>
    </w:p>
    <w:p w:rsidR="0042689C" w:rsidRPr="0042689C" w:rsidRDefault="0042689C" w:rsidP="0042689C">
      <w:pPr>
        <w:tabs>
          <w:tab w:val="left" w:pos="851"/>
        </w:tabs>
        <w:jc w:val="both"/>
        <w:rPr>
          <w:bCs/>
          <w:sz w:val="24"/>
          <w:szCs w:val="24"/>
        </w:rPr>
      </w:pPr>
      <w:r w:rsidRPr="0042689C">
        <w:rPr>
          <w:bCs/>
          <w:sz w:val="24"/>
          <w:szCs w:val="24"/>
        </w:rPr>
        <w:t>Šiluminės relės – naudojamos variklių apsaugai nuo perkrovimo.</w:t>
      </w:r>
    </w:p>
    <w:p w:rsidR="0042689C" w:rsidRPr="0042689C" w:rsidRDefault="0042689C" w:rsidP="0042689C">
      <w:pPr>
        <w:tabs>
          <w:tab w:val="left" w:pos="851"/>
        </w:tabs>
        <w:jc w:val="both"/>
        <w:rPr>
          <w:bCs/>
          <w:sz w:val="24"/>
          <w:szCs w:val="24"/>
        </w:rPr>
      </w:pPr>
      <w:r w:rsidRPr="0042689C">
        <w:rPr>
          <w:bCs/>
          <w:sz w:val="24"/>
          <w:szCs w:val="24"/>
        </w:rPr>
        <w:t>Šiluminė relė turi būti jungiama į variklio el. maitinimo grandinę.</w:t>
      </w:r>
    </w:p>
    <w:p w:rsidR="0042689C" w:rsidRPr="0042689C" w:rsidRDefault="0042689C" w:rsidP="0042689C">
      <w:pPr>
        <w:tabs>
          <w:tab w:val="left" w:pos="851"/>
        </w:tabs>
        <w:jc w:val="both"/>
        <w:rPr>
          <w:bCs/>
          <w:sz w:val="24"/>
          <w:szCs w:val="24"/>
        </w:rPr>
      </w:pPr>
      <w:r w:rsidRPr="0042689C">
        <w:rPr>
          <w:bCs/>
          <w:sz w:val="24"/>
          <w:szCs w:val="24"/>
        </w:rPr>
        <w:t>Šiluminės relės reguliuojamas diapazonas turi būti parinktas pagal variklio vardinę srovę.</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-polių skaičius –3 + papildomi kontaktai;</w:t>
      </w:r>
    </w:p>
    <w:p w:rsidR="0042689C" w:rsidRPr="0042689C" w:rsidRDefault="0042689C" w:rsidP="0042689C">
      <w:pPr>
        <w:tabs>
          <w:tab w:val="left" w:pos="851"/>
        </w:tabs>
        <w:jc w:val="both"/>
        <w:rPr>
          <w:bCs/>
          <w:sz w:val="24"/>
          <w:szCs w:val="24"/>
        </w:rPr>
      </w:pPr>
      <w:r w:rsidRPr="0042689C">
        <w:rPr>
          <w:bCs/>
          <w:sz w:val="24"/>
          <w:szCs w:val="24"/>
        </w:rPr>
        <w:tab/>
        <w:t>-jėgos grandinių įtampa ~380/220V, 50Hz;</w:t>
      </w:r>
    </w:p>
    <w:p w:rsidR="0042689C" w:rsidRPr="0042689C" w:rsidRDefault="0042689C" w:rsidP="0042689C">
      <w:pPr>
        <w:tabs>
          <w:tab w:val="left" w:pos="851"/>
        </w:tabs>
        <w:jc w:val="both"/>
        <w:rPr>
          <w:bCs/>
          <w:sz w:val="24"/>
          <w:szCs w:val="24"/>
        </w:rPr>
      </w:pPr>
      <w:r w:rsidRPr="0042689C">
        <w:rPr>
          <w:bCs/>
          <w:sz w:val="24"/>
          <w:szCs w:val="24"/>
        </w:rPr>
        <w:tab/>
        <w:t>-apsaugos laipsnis IP20.</w:t>
      </w:r>
    </w:p>
    <w:p w:rsidR="0042689C" w:rsidRPr="0042689C" w:rsidRDefault="0042689C" w:rsidP="0042689C">
      <w:pPr>
        <w:rPr>
          <w:b/>
          <w:bCs/>
          <w:sz w:val="24"/>
          <w:szCs w:val="24"/>
        </w:rPr>
      </w:pPr>
      <w:bookmarkStart w:id="676" w:name="_Toc97695876"/>
    </w:p>
    <w:p w:rsidR="0042689C" w:rsidRPr="0042689C" w:rsidRDefault="0042689C" w:rsidP="0042689C">
      <w:pPr>
        <w:rPr>
          <w:b/>
          <w:bCs/>
          <w:sz w:val="24"/>
          <w:szCs w:val="24"/>
        </w:rPr>
      </w:pPr>
      <w:r w:rsidRPr="0042689C">
        <w:rPr>
          <w:b/>
          <w:bCs/>
          <w:sz w:val="24"/>
          <w:szCs w:val="24"/>
        </w:rPr>
        <w:t>Tarpinės relės</w:t>
      </w:r>
      <w:bookmarkEnd w:id="676"/>
    </w:p>
    <w:p w:rsidR="0042689C" w:rsidRPr="0042689C" w:rsidRDefault="0042689C" w:rsidP="0042689C">
      <w:pPr>
        <w:tabs>
          <w:tab w:val="left" w:pos="851"/>
        </w:tabs>
        <w:jc w:val="both"/>
        <w:rPr>
          <w:bCs/>
          <w:sz w:val="24"/>
          <w:szCs w:val="24"/>
        </w:rPr>
      </w:pPr>
      <w:r w:rsidRPr="0042689C">
        <w:rPr>
          <w:bCs/>
          <w:sz w:val="24"/>
          <w:szCs w:val="24"/>
        </w:rPr>
        <w:t>Tarpinės relės – naudojamos įrenginių valdymo, automatizavimo ir signalizacijos grandinėse.</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-kontaktų skaičius – pagal poreikį;</w:t>
      </w:r>
    </w:p>
    <w:p w:rsidR="0042689C" w:rsidRPr="0042689C" w:rsidRDefault="0042689C" w:rsidP="0042689C">
      <w:pPr>
        <w:tabs>
          <w:tab w:val="left" w:pos="851"/>
        </w:tabs>
        <w:jc w:val="both"/>
        <w:rPr>
          <w:bCs/>
          <w:sz w:val="24"/>
          <w:szCs w:val="24"/>
        </w:rPr>
      </w:pPr>
      <w:r w:rsidRPr="0042689C">
        <w:rPr>
          <w:bCs/>
          <w:sz w:val="24"/>
          <w:szCs w:val="24"/>
        </w:rPr>
        <w:tab/>
        <w:t>-valdymo grandinės įtampa ~220V, 50Hz;</w:t>
      </w:r>
    </w:p>
    <w:p w:rsidR="0042689C" w:rsidRPr="0042689C" w:rsidRDefault="0042689C" w:rsidP="0042689C">
      <w:pPr>
        <w:tabs>
          <w:tab w:val="left" w:pos="851"/>
        </w:tabs>
        <w:jc w:val="both"/>
        <w:rPr>
          <w:bCs/>
          <w:sz w:val="24"/>
          <w:szCs w:val="24"/>
        </w:rPr>
      </w:pPr>
      <w:r w:rsidRPr="0042689C">
        <w:rPr>
          <w:bCs/>
          <w:sz w:val="24"/>
          <w:szCs w:val="24"/>
        </w:rPr>
        <w:tab/>
        <w:t>-visi kontaktai vienalaikio veikimo;</w:t>
      </w:r>
    </w:p>
    <w:p w:rsidR="0042689C" w:rsidRDefault="0042689C" w:rsidP="0042689C">
      <w:pPr>
        <w:tabs>
          <w:tab w:val="left" w:pos="851"/>
        </w:tabs>
        <w:jc w:val="both"/>
        <w:rPr>
          <w:bCs/>
          <w:sz w:val="24"/>
          <w:szCs w:val="24"/>
        </w:rPr>
      </w:pPr>
      <w:r w:rsidRPr="0042689C">
        <w:rPr>
          <w:bCs/>
          <w:sz w:val="24"/>
          <w:szCs w:val="24"/>
        </w:rPr>
        <w:tab/>
        <w:t>-padėties indikacija;</w:t>
      </w:r>
    </w:p>
    <w:p w:rsidR="006038C7" w:rsidRPr="0042689C" w:rsidRDefault="006038C7" w:rsidP="0042689C">
      <w:pPr>
        <w:tabs>
          <w:tab w:val="left" w:pos="851"/>
        </w:tabs>
        <w:jc w:val="both"/>
        <w:rPr>
          <w:bCs/>
          <w:sz w:val="24"/>
          <w:szCs w:val="24"/>
        </w:rPr>
      </w:pPr>
      <w:r>
        <w:rPr>
          <w:bCs/>
          <w:sz w:val="24"/>
          <w:szCs w:val="24"/>
        </w:rPr>
        <w:tab/>
        <w:t>- ritės indukcijos slopinimo įtaisai – RC moduliai su indikacija;</w:t>
      </w:r>
    </w:p>
    <w:p w:rsidR="0042689C" w:rsidRPr="0042689C" w:rsidRDefault="0042689C" w:rsidP="0042689C">
      <w:pPr>
        <w:tabs>
          <w:tab w:val="left" w:pos="851"/>
        </w:tabs>
        <w:jc w:val="both"/>
        <w:rPr>
          <w:bCs/>
          <w:sz w:val="24"/>
          <w:szCs w:val="24"/>
        </w:rPr>
      </w:pPr>
      <w:r w:rsidRPr="0042689C">
        <w:rPr>
          <w:bCs/>
          <w:sz w:val="24"/>
          <w:szCs w:val="24"/>
        </w:rPr>
        <w:tab/>
        <w:t>-apsaugos laipsnis IP20.</w:t>
      </w:r>
    </w:p>
    <w:p w:rsidR="0042689C" w:rsidRPr="0042689C" w:rsidRDefault="0042689C" w:rsidP="0042689C">
      <w:pPr>
        <w:tabs>
          <w:tab w:val="left" w:pos="851"/>
        </w:tabs>
        <w:jc w:val="both"/>
        <w:rPr>
          <w:b/>
          <w:sz w:val="24"/>
          <w:szCs w:val="24"/>
        </w:rPr>
      </w:pPr>
    </w:p>
    <w:p w:rsidR="0042689C" w:rsidRPr="0042689C" w:rsidRDefault="0042689C" w:rsidP="0042689C">
      <w:pPr>
        <w:rPr>
          <w:b/>
          <w:bCs/>
          <w:sz w:val="24"/>
          <w:szCs w:val="24"/>
        </w:rPr>
      </w:pPr>
      <w:bookmarkStart w:id="677" w:name="_Toc26672941"/>
      <w:bookmarkStart w:id="678" w:name="_Toc97695877"/>
      <w:r w:rsidRPr="0042689C">
        <w:rPr>
          <w:b/>
          <w:bCs/>
          <w:sz w:val="24"/>
          <w:szCs w:val="24"/>
        </w:rPr>
        <w:t>Laiko relės</w:t>
      </w:r>
      <w:bookmarkEnd w:id="677"/>
      <w:bookmarkEnd w:id="678"/>
    </w:p>
    <w:p w:rsidR="0042689C" w:rsidRPr="0042689C" w:rsidRDefault="0042689C" w:rsidP="0042689C">
      <w:pPr>
        <w:tabs>
          <w:tab w:val="left" w:pos="851"/>
        </w:tabs>
        <w:jc w:val="both"/>
        <w:rPr>
          <w:bCs/>
          <w:sz w:val="24"/>
          <w:szCs w:val="24"/>
        </w:rPr>
      </w:pPr>
      <w:r w:rsidRPr="0042689C">
        <w:rPr>
          <w:bCs/>
          <w:sz w:val="24"/>
          <w:szCs w:val="24"/>
        </w:rPr>
        <w:t>Laiko relės – naudojamos įrenginių valdymo ir automatizavimo grandinėse.</w:t>
      </w:r>
    </w:p>
    <w:p w:rsidR="0042689C" w:rsidRPr="0042689C" w:rsidRDefault="0042689C" w:rsidP="0042689C">
      <w:pPr>
        <w:tabs>
          <w:tab w:val="left" w:pos="851"/>
        </w:tabs>
        <w:jc w:val="both"/>
        <w:rPr>
          <w:bCs/>
          <w:sz w:val="24"/>
          <w:szCs w:val="24"/>
        </w:rPr>
      </w:pPr>
      <w:r w:rsidRPr="0042689C">
        <w:rPr>
          <w:bCs/>
          <w:sz w:val="24"/>
          <w:szCs w:val="24"/>
        </w:rPr>
        <w:t>Laiko relės gali būti ir elektroninės, ir mechaninės.</w:t>
      </w:r>
    </w:p>
    <w:p w:rsidR="0042689C" w:rsidRPr="0042689C" w:rsidRDefault="0042689C" w:rsidP="0042689C">
      <w:pPr>
        <w:tabs>
          <w:tab w:val="left" w:pos="851"/>
        </w:tabs>
        <w:jc w:val="both"/>
        <w:rPr>
          <w:bCs/>
          <w:sz w:val="24"/>
          <w:szCs w:val="24"/>
        </w:rPr>
      </w:pPr>
      <w:r w:rsidRPr="0042689C">
        <w:rPr>
          <w:bCs/>
          <w:sz w:val="24"/>
          <w:szCs w:val="24"/>
        </w:rPr>
        <w:t>Laiko relės turi užtikrinti įjungimo ir/arba išjungimo uždelsimą nurodytame diapazone.</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-1 permetamas kontaktas;</w:t>
      </w:r>
    </w:p>
    <w:p w:rsidR="0042689C" w:rsidRPr="0042689C" w:rsidRDefault="0042689C" w:rsidP="0042689C">
      <w:pPr>
        <w:tabs>
          <w:tab w:val="left" w:pos="851"/>
        </w:tabs>
        <w:jc w:val="both"/>
        <w:rPr>
          <w:bCs/>
          <w:sz w:val="24"/>
          <w:szCs w:val="24"/>
        </w:rPr>
      </w:pPr>
      <w:r w:rsidRPr="0042689C">
        <w:rPr>
          <w:bCs/>
          <w:sz w:val="24"/>
          <w:szCs w:val="24"/>
        </w:rPr>
        <w:tab/>
        <w:t>-valdymo ir maitinimo grandinių įtampa ~220V, 50Hz;</w:t>
      </w:r>
    </w:p>
    <w:p w:rsidR="0042689C" w:rsidRPr="0042689C" w:rsidRDefault="0042689C" w:rsidP="0042689C">
      <w:pPr>
        <w:tabs>
          <w:tab w:val="left" w:pos="851"/>
        </w:tabs>
        <w:jc w:val="both"/>
        <w:rPr>
          <w:bCs/>
          <w:sz w:val="24"/>
          <w:szCs w:val="24"/>
        </w:rPr>
      </w:pPr>
      <w:r w:rsidRPr="0042689C">
        <w:rPr>
          <w:bCs/>
          <w:sz w:val="24"/>
          <w:szCs w:val="24"/>
        </w:rPr>
        <w:tab/>
        <w:t>-nuosekliai reguliuojamas laiko nustatymas;</w:t>
      </w:r>
    </w:p>
    <w:p w:rsidR="0042689C" w:rsidRPr="0042689C" w:rsidRDefault="0042689C" w:rsidP="0042689C">
      <w:pPr>
        <w:tabs>
          <w:tab w:val="left" w:pos="851"/>
        </w:tabs>
        <w:jc w:val="both"/>
        <w:rPr>
          <w:bCs/>
          <w:sz w:val="24"/>
          <w:szCs w:val="24"/>
        </w:rPr>
      </w:pPr>
      <w:r w:rsidRPr="0042689C">
        <w:rPr>
          <w:bCs/>
          <w:sz w:val="24"/>
          <w:szCs w:val="24"/>
        </w:rPr>
        <w:tab/>
        <w:t>-padėties indikacija;</w:t>
      </w:r>
    </w:p>
    <w:p w:rsidR="0042689C" w:rsidRPr="0042689C" w:rsidRDefault="0042689C" w:rsidP="0042689C">
      <w:pPr>
        <w:tabs>
          <w:tab w:val="left" w:pos="851"/>
        </w:tabs>
        <w:jc w:val="both"/>
        <w:rPr>
          <w:bCs/>
          <w:sz w:val="24"/>
          <w:szCs w:val="24"/>
        </w:rPr>
      </w:pPr>
      <w:r w:rsidRPr="0042689C">
        <w:rPr>
          <w:bCs/>
          <w:sz w:val="24"/>
          <w:szCs w:val="24"/>
        </w:rPr>
        <w:tab/>
        <w:t>-apsaugos laipsnis IP20.</w:t>
      </w:r>
    </w:p>
    <w:p w:rsidR="0042689C" w:rsidRPr="0042689C" w:rsidRDefault="0042689C" w:rsidP="0042689C">
      <w:pPr>
        <w:tabs>
          <w:tab w:val="left" w:pos="851"/>
        </w:tabs>
        <w:jc w:val="both"/>
        <w:rPr>
          <w:b/>
          <w:sz w:val="24"/>
          <w:szCs w:val="24"/>
        </w:rPr>
      </w:pPr>
    </w:p>
    <w:p w:rsidR="0042689C" w:rsidRPr="0042689C" w:rsidRDefault="0042689C" w:rsidP="0042689C">
      <w:pPr>
        <w:rPr>
          <w:b/>
          <w:bCs/>
          <w:sz w:val="24"/>
          <w:szCs w:val="24"/>
        </w:rPr>
      </w:pPr>
      <w:bookmarkStart w:id="679" w:name="_Toc26672942"/>
      <w:bookmarkStart w:id="680" w:name="_Toc97695878"/>
      <w:r w:rsidRPr="0042689C">
        <w:rPr>
          <w:b/>
          <w:bCs/>
          <w:sz w:val="24"/>
          <w:szCs w:val="24"/>
        </w:rPr>
        <w:t>Režimų išrinkimo/valdymo perjungikliai</w:t>
      </w:r>
      <w:bookmarkEnd w:id="679"/>
      <w:bookmarkEnd w:id="680"/>
    </w:p>
    <w:p w:rsidR="0042689C" w:rsidRPr="0042689C" w:rsidRDefault="0042689C" w:rsidP="0042689C">
      <w:pPr>
        <w:tabs>
          <w:tab w:val="left" w:pos="851"/>
        </w:tabs>
        <w:jc w:val="both"/>
        <w:rPr>
          <w:bCs/>
          <w:sz w:val="24"/>
          <w:szCs w:val="24"/>
        </w:rPr>
      </w:pPr>
      <w:r w:rsidRPr="0042689C">
        <w:rPr>
          <w:bCs/>
          <w:sz w:val="24"/>
          <w:szCs w:val="24"/>
        </w:rPr>
        <w:t>Režimų išrinkimo ir valdymo perjungikliai – naudojami įrenginių darbo režimų perjungimui jėgos ir valdymo grandinėse, taip pat automatizavimo ir signalizacijos grandinėse.</w:t>
      </w:r>
    </w:p>
    <w:p w:rsidR="0042689C" w:rsidRPr="0042689C" w:rsidRDefault="0042689C" w:rsidP="0042689C">
      <w:pPr>
        <w:tabs>
          <w:tab w:val="left" w:pos="851"/>
        </w:tabs>
        <w:jc w:val="both"/>
        <w:rPr>
          <w:bCs/>
          <w:sz w:val="24"/>
          <w:szCs w:val="24"/>
        </w:rPr>
      </w:pPr>
      <w:r w:rsidRPr="0042689C">
        <w:rPr>
          <w:bCs/>
          <w:sz w:val="24"/>
          <w:szCs w:val="24"/>
        </w:rPr>
        <w:t>Perjungiklio elementai valdomi viena ašimi ir kombinuotu krumpliaračiu, kad užtikrinti vienalaikį kontaktų, nurodytų brėžiniuose, perjungimą.</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-rankenos padėčių skaičius – pagal poreikį;</w:t>
      </w:r>
    </w:p>
    <w:p w:rsidR="0042689C" w:rsidRPr="0042689C" w:rsidRDefault="0042689C" w:rsidP="0042689C">
      <w:pPr>
        <w:tabs>
          <w:tab w:val="left" w:pos="851"/>
        </w:tabs>
        <w:jc w:val="both"/>
        <w:rPr>
          <w:bCs/>
          <w:sz w:val="24"/>
          <w:szCs w:val="24"/>
        </w:rPr>
      </w:pPr>
      <w:r w:rsidRPr="0042689C">
        <w:rPr>
          <w:bCs/>
          <w:sz w:val="24"/>
          <w:szCs w:val="24"/>
        </w:rPr>
        <w:tab/>
        <w:t>-kontaktų skaičius – pagal poreikį;</w:t>
      </w:r>
    </w:p>
    <w:p w:rsidR="0042689C" w:rsidRPr="0042689C" w:rsidRDefault="0042689C" w:rsidP="0042689C">
      <w:pPr>
        <w:tabs>
          <w:tab w:val="left" w:pos="851"/>
        </w:tabs>
        <w:jc w:val="both"/>
        <w:rPr>
          <w:bCs/>
          <w:sz w:val="24"/>
          <w:szCs w:val="24"/>
        </w:rPr>
      </w:pPr>
      <w:r w:rsidRPr="0042689C">
        <w:rPr>
          <w:bCs/>
          <w:sz w:val="24"/>
          <w:szCs w:val="24"/>
        </w:rPr>
        <w:tab/>
        <w:t>-įtampa ~380/220V, 50Hz;</w:t>
      </w:r>
    </w:p>
    <w:p w:rsidR="0042689C" w:rsidRPr="0042689C" w:rsidRDefault="0042689C" w:rsidP="0042689C">
      <w:pPr>
        <w:tabs>
          <w:tab w:val="left" w:pos="851"/>
        </w:tabs>
        <w:jc w:val="both"/>
        <w:rPr>
          <w:bCs/>
          <w:sz w:val="24"/>
          <w:szCs w:val="24"/>
        </w:rPr>
      </w:pPr>
      <w:r w:rsidRPr="0042689C">
        <w:rPr>
          <w:bCs/>
          <w:sz w:val="24"/>
          <w:szCs w:val="24"/>
        </w:rPr>
        <w:tab/>
        <w:t>-rankenos padėties indikacija;</w:t>
      </w:r>
    </w:p>
    <w:p w:rsidR="0042689C" w:rsidRPr="0042689C" w:rsidRDefault="0042689C" w:rsidP="0042689C">
      <w:pPr>
        <w:tabs>
          <w:tab w:val="left" w:pos="851"/>
        </w:tabs>
        <w:jc w:val="both"/>
        <w:rPr>
          <w:bCs/>
          <w:sz w:val="24"/>
          <w:szCs w:val="24"/>
        </w:rPr>
      </w:pPr>
      <w:r w:rsidRPr="0042689C">
        <w:rPr>
          <w:bCs/>
          <w:sz w:val="24"/>
          <w:szCs w:val="24"/>
        </w:rPr>
        <w:tab/>
        <w:t>-apsaugos laipsnis IP44.</w:t>
      </w:r>
    </w:p>
    <w:p w:rsidR="0042689C" w:rsidRPr="0042689C" w:rsidRDefault="0042689C" w:rsidP="0042689C">
      <w:pPr>
        <w:tabs>
          <w:tab w:val="left" w:pos="851"/>
        </w:tabs>
        <w:jc w:val="both"/>
        <w:rPr>
          <w:b/>
          <w:sz w:val="24"/>
          <w:szCs w:val="24"/>
        </w:rPr>
      </w:pPr>
      <w:r w:rsidRPr="0042689C">
        <w:rPr>
          <w:b/>
          <w:sz w:val="24"/>
          <w:szCs w:val="24"/>
        </w:rPr>
        <w:tab/>
      </w:r>
      <w:r w:rsidRPr="0042689C">
        <w:rPr>
          <w:b/>
          <w:sz w:val="24"/>
          <w:szCs w:val="24"/>
        </w:rPr>
        <w:tab/>
      </w:r>
    </w:p>
    <w:p w:rsidR="0042689C" w:rsidRPr="0042689C" w:rsidRDefault="0042689C" w:rsidP="0042689C">
      <w:pPr>
        <w:rPr>
          <w:b/>
          <w:bCs/>
          <w:sz w:val="24"/>
          <w:szCs w:val="24"/>
        </w:rPr>
      </w:pPr>
      <w:bookmarkStart w:id="681" w:name="_Toc26672943"/>
      <w:bookmarkStart w:id="682" w:name="_Toc97695879"/>
      <w:r w:rsidRPr="0042689C">
        <w:rPr>
          <w:b/>
          <w:bCs/>
          <w:sz w:val="24"/>
          <w:szCs w:val="24"/>
        </w:rPr>
        <w:t>Valdymo mygtukai</w:t>
      </w:r>
      <w:bookmarkEnd w:id="681"/>
      <w:bookmarkEnd w:id="682"/>
    </w:p>
    <w:p w:rsidR="0042689C" w:rsidRPr="0042689C" w:rsidRDefault="0042689C" w:rsidP="0042689C">
      <w:pPr>
        <w:tabs>
          <w:tab w:val="left" w:pos="851"/>
        </w:tabs>
        <w:spacing w:after="120"/>
        <w:jc w:val="both"/>
        <w:rPr>
          <w:bCs/>
          <w:sz w:val="24"/>
          <w:szCs w:val="24"/>
        </w:rPr>
      </w:pPr>
      <w:r w:rsidRPr="0042689C">
        <w:rPr>
          <w:bCs/>
          <w:sz w:val="24"/>
          <w:szCs w:val="24"/>
        </w:rPr>
        <w:t>Valdymo mygtukai – naudojami distanciniam įrenginių valdymui, taip pat automatizavimo ir signalizacijos grandinėse.</w:t>
      </w:r>
    </w:p>
    <w:p w:rsidR="0042689C" w:rsidRPr="0042689C" w:rsidRDefault="0042689C" w:rsidP="0042689C">
      <w:pPr>
        <w:tabs>
          <w:tab w:val="left" w:pos="851"/>
        </w:tabs>
        <w:spacing w:after="120"/>
        <w:jc w:val="both"/>
        <w:rPr>
          <w:bCs/>
          <w:sz w:val="24"/>
          <w:szCs w:val="24"/>
        </w:rPr>
      </w:pPr>
      <w:r w:rsidRPr="0042689C">
        <w:rPr>
          <w:bCs/>
          <w:sz w:val="24"/>
          <w:szCs w:val="24"/>
        </w:rPr>
        <w:t>Valdymo mygtukų spalva:</w:t>
      </w:r>
    </w:p>
    <w:p w:rsidR="0042689C" w:rsidRPr="0042689C" w:rsidRDefault="0042689C" w:rsidP="0042689C">
      <w:pPr>
        <w:tabs>
          <w:tab w:val="left" w:pos="851"/>
        </w:tabs>
        <w:jc w:val="both"/>
        <w:rPr>
          <w:bCs/>
          <w:sz w:val="24"/>
          <w:szCs w:val="24"/>
        </w:rPr>
      </w:pPr>
      <w:r w:rsidRPr="0042689C">
        <w:rPr>
          <w:bCs/>
          <w:sz w:val="24"/>
          <w:szCs w:val="24"/>
        </w:rPr>
        <w:tab/>
        <w:t>-juoda (žalia) – paleidimas, atidarymas, bandymas;</w:t>
      </w:r>
    </w:p>
    <w:p w:rsidR="0042689C" w:rsidRPr="0042689C" w:rsidRDefault="0042689C" w:rsidP="0042689C">
      <w:pPr>
        <w:tabs>
          <w:tab w:val="left" w:pos="851"/>
        </w:tabs>
        <w:spacing w:after="120"/>
        <w:jc w:val="both"/>
        <w:rPr>
          <w:bCs/>
          <w:sz w:val="24"/>
          <w:szCs w:val="24"/>
        </w:rPr>
      </w:pPr>
      <w:r w:rsidRPr="0042689C">
        <w:rPr>
          <w:bCs/>
          <w:sz w:val="24"/>
          <w:szCs w:val="24"/>
        </w:rPr>
        <w:tab/>
        <w:t>-raudona – stabdymas, uždarymas.</w:t>
      </w:r>
    </w:p>
    <w:p w:rsidR="0042689C" w:rsidRPr="0042689C" w:rsidRDefault="0042689C" w:rsidP="0042689C">
      <w:pPr>
        <w:tabs>
          <w:tab w:val="left" w:pos="851"/>
        </w:tabs>
        <w:jc w:val="both"/>
        <w:rPr>
          <w:bCs/>
          <w:sz w:val="24"/>
          <w:szCs w:val="24"/>
        </w:rPr>
      </w:pPr>
      <w:r w:rsidRPr="0042689C">
        <w:rPr>
          <w:bCs/>
          <w:sz w:val="24"/>
          <w:szCs w:val="24"/>
        </w:rPr>
        <w:t>Pagrindiniai reikalavimai:</w:t>
      </w:r>
    </w:p>
    <w:p w:rsidR="0042689C" w:rsidRPr="0042689C" w:rsidRDefault="0042689C" w:rsidP="0042689C">
      <w:pPr>
        <w:tabs>
          <w:tab w:val="left" w:pos="851"/>
        </w:tabs>
        <w:jc w:val="both"/>
        <w:rPr>
          <w:bCs/>
          <w:sz w:val="24"/>
          <w:szCs w:val="24"/>
        </w:rPr>
      </w:pPr>
      <w:r w:rsidRPr="0042689C">
        <w:rPr>
          <w:bCs/>
          <w:sz w:val="24"/>
          <w:szCs w:val="24"/>
        </w:rPr>
        <w:tab/>
        <w:t>-kontaktų skaičius – pagal poreikį;</w:t>
      </w:r>
    </w:p>
    <w:p w:rsidR="0042689C" w:rsidRPr="0042689C" w:rsidRDefault="0042689C" w:rsidP="0042689C">
      <w:pPr>
        <w:tabs>
          <w:tab w:val="left" w:pos="851"/>
        </w:tabs>
        <w:jc w:val="both"/>
        <w:rPr>
          <w:bCs/>
          <w:sz w:val="24"/>
          <w:szCs w:val="24"/>
        </w:rPr>
      </w:pPr>
      <w:r w:rsidRPr="0042689C">
        <w:rPr>
          <w:bCs/>
          <w:sz w:val="24"/>
          <w:szCs w:val="24"/>
        </w:rPr>
        <w:tab/>
        <w:t>-įtampa ~230V, 50Hz;</w:t>
      </w:r>
    </w:p>
    <w:p w:rsidR="0042689C" w:rsidRPr="0042689C" w:rsidRDefault="0042689C" w:rsidP="0042689C">
      <w:pPr>
        <w:tabs>
          <w:tab w:val="left" w:pos="851"/>
        </w:tabs>
        <w:jc w:val="both"/>
        <w:rPr>
          <w:bCs/>
          <w:sz w:val="24"/>
          <w:szCs w:val="24"/>
        </w:rPr>
      </w:pPr>
      <w:r w:rsidRPr="0042689C">
        <w:rPr>
          <w:bCs/>
          <w:sz w:val="24"/>
          <w:szCs w:val="24"/>
        </w:rPr>
        <w:tab/>
        <w:t>-srovė 10A;</w:t>
      </w:r>
    </w:p>
    <w:p w:rsidR="0042689C" w:rsidRPr="0042689C" w:rsidRDefault="0042689C" w:rsidP="0042689C">
      <w:pPr>
        <w:tabs>
          <w:tab w:val="left" w:pos="851"/>
        </w:tabs>
        <w:jc w:val="both"/>
        <w:rPr>
          <w:bCs/>
          <w:sz w:val="24"/>
          <w:szCs w:val="24"/>
        </w:rPr>
      </w:pPr>
      <w:r w:rsidRPr="0042689C">
        <w:rPr>
          <w:bCs/>
          <w:sz w:val="24"/>
          <w:szCs w:val="24"/>
        </w:rPr>
        <w:tab/>
        <w:t>-suveikimas paspaudus;</w:t>
      </w:r>
    </w:p>
    <w:p w:rsidR="0042689C" w:rsidRPr="0042689C" w:rsidRDefault="0042689C" w:rsidP="0042689C">
      <w:pPr>
        <w:tabs>
          <w:tab w:val="left" w:pos="851"/>
        </w:tabs>
        <w:jc w:val="both"/>
        <w:rPr>
          <w:bCs/>
          <w:sz w:val="24"/>
          <w:szCs w:val="24"/>
        </w:rPr>
      </w:pPr>
      <w:r w:rsidRPr="0042689C">
        <w:rPr>
          <w:bCs/>
          <w:sz w:val="24"/>
          <w:szCs w:val="24"/>
        </w:rPr>
        <w:tab/>
        <w:t>-impulsinė funkcija;</w:t>
      </w:r>
    </w:p>
    <w:p w:rsidR="0042689C" w:rsidRPr="0042689C" w:rsidRDefault="0042689C" w:rsidP="0042689C">
      <w:pPr>
        <w:tabs>
          <w:tab w:val="left" w:pos="851"/>
        </w:tabs>
        <w:jc w:val="both"/>
        <w:rPr>
          <w:bCs/>
          <w:sz w:val="24"/>
          <w:szCs w:val="24"/>
        </w:rPr>
      </w:pPr>
      <w:r w:rsidRPr="0042689C">
        <w:rPr>
          <w:bCs/>
          <w:sz w:val="24"/>
          <w:szCs w:val="24"/>
        </w:rPr>
        <w:tab/>
        <w:t>-užrašas, nurodantis paskirtį.</w:t>
      </w:r>
    </w:p>
    <w:p w:rsidR="0042689C" w:rsidRPr="0042689C" w:rsidRDefault="0042689C" w:rsidP="0042689C">
      <w:pPr>
        <w:tabs>
          <w:tab w:val="left" w:pos="851"/>
        </w:tabs>
        <w:jc w:val="both"/>
        <w:rPr>
          <w:bCs/>
          <w:sz w:val="24"/>
          <w:szCs w:val="24"/>
        </w:rPr>
      </w:pPr>
      <w:r w:rsidRPr="0042689C">
        <w:rPr>
          <w:bCs/>
          <w:sz w:val="24"/>
          <w:szCs w:val="24"/>
        </w:rPr>
        <w:t>Gali būti naudojami šviečiantys mygtukai, turintys savyje įmontuotą lemputę.</w:t>
      </w:r>
    </w:p>
    <w:p w:rsidR="0042689C" w:rsidRPr="0042689C" w:rsidRDefault="0042689C" w:rsidP="0042689C">
      <w:pPr>
        <w:tabs>
          <w:tab w:val="left" w:pos="851"/>
        </w:tabs>
        <w:jc w:val="both"/>
        <w:rPr>
          <w:bCs/>
          <w:sz w:val="24"/>
          <w:szCs w:val="24"/>
        </w:rPr>
      </w:pPr>
      <w:r w:rsidRPr="0042689C">
        <w:rPr>
          <w:bCs/>
          <w:sz w:val="24"/>
          <w:szCs w:val="24"/>
        </w:rPr>
        <w:tab/>
      </w:r>
      <w:r w:rsidRPr="0042689C">
        <w:rPr>
          <w:bCs/>
          <w:sz w:val="24"/>
          <w:szCs w:val="24"/>
        </w:rPr>
        <w:tab/>
      </w:r>
      <w:r w:rsidRPr="0042689C">
        <w:rPr>
          <w:bCs/>
          <w:sz w:val="24"/>
          <w:szCs w:val="24"/>
        </w:rPr>
        <w:tab/>
      </w:r>
    </w:p>
    <w:p w:rsidR="0042689C" w:rsidRPr="0042689C" w:rsidRDefault="0042689C" w:rsidP="0042689C">
      <w:pPr>
        <w:rPr>
          <w:b/>
          <w:bCs/>
          <w:sz w:val="24"/>
          <w:szCs w:val="24"/>
        </w:rPr>
      </w:pPr>
      <w:bookmarkStart w:id="683" w:name="_Toc26672944"/>
      <w:bookmarkStart w:id="684" w:name="_Toc97695880"/>
      <w:r w:rsidRPr="0042689C">
        <w:rPr>
          <w:b/>
          <w:bCs/>
          <w:sz w:val="24"/>
          <w:szCs w:val="24"/>
        </w:rPr>
        <w:t>Indikacinės lemputės</w:t>
      </w:r>
      <w:bookmarkEnd w:id="683"/>
      <w:bookmarkEnd w:id="684"/>
    </w:p>
    <w:p w:rsidR="0042689C" w:rsidRPr="0042689C" w:rsidRDefault="0042689C" w:rsidP="0042689C">
      <w:pPr>
        <w:tabs>
          <w:tab w:val="left" w:pos="851"/>
        </w:tabs>
        <w:jc w:val="both"/>
        <w:rPr>
          <w:bCs/>
          <w:sz w:val="24"/>
          <w:szCs w:val="24"/>
        </w:rPr>
      </w:pPr>
      <w:r w:rsidRPr="0042689C">
        <w:rPr>
          <w:bCs/>
          <w:sz w:val="24"/>
          <w:szCs w:val="24"/>
        </w:rPr>
        <w:t>Indikacinės lemputės – naudojamos įrenginių valdymo, automatizavimo ir signalizacijos grandinėse. Lempučių paskirtis signalizuoti apie įrenginio būseną.</w:t>
      </w:r>
    </w:p>
    <w:p w:rsidR="0042689C" w:rsidRPr="0042689C" w:rsidRDefault="0042689C" w:rsidP="0042689C">
      <w:pPr>
        <w:tabs>
          <w:tab w:val="left" w:pos="851"/>
        </w:tabs>
        <w:jc w:val="both"/>
        <w:rPr>
          <w:bCs/>
          <w:sz w:val="24"/>
          <w:szCs w:val="24"/>
        </w:rPr>
      </w:pPr>
      <w:r w:rsidRPr="0042689C">
        <w:rPr>
          <w:bCs/>
          <w:sz w:val="24"/>
          <w:szCs w:val="24"/>
        </w:rPr>
        <w:t xml:space="preserve">Indikacinių lempučių spalva: </w:t>
      </w:r>
    </w:p>
    <w:p w:rsidR="0042689C" w:rsidRPr="0042689C" w:rsidRDefault="0042689C" w:rsidP="0042689C">
      <w:pPr>
        <w:tabs>
          <w:tab w:val="left" w:pos="851"/>
        </w:tabs>
        <w:jc w:val="both"/>
        <w:rPr>
          <w:bCs/>
          <w:sz w:val="24"/>
          <w:szCs w:val="24"/>
        </w:rPr>
      </w:pPr>
      <w:r w:rsidRPr="0042689C">
        <w:rPr>
          <w:bCs/>
          <w:sz w:val="24"/>
          <w:szCs w:val="24"/>
        </w:rPr>
        <w:tab/>
        <w:t>- žalia – veikimas, įjungimas, atidarymas uždarymas.</w:t>
      </w:r>
    </w:p>
    <w:p w:rsidR="0042689C" w:rsidRPr="0042689C" w:rsidRDefault="0042689C" w:rsidP="0042689C">
      <w:pPr>
        <w:tabs>
          <w:tab w:val="left" w:pos="851"/>
        </w:tabs>
        <w:jc w:val="both"/>
        <w:rPr>
          <w:bCs/>
          <w:sz w:val="24"/>
          <w:szCs w:val="24"/>
        </w:rPr>
      </w:pPr>
      <w:r w:rsidRPr="0042689C">
        <w:rPr>
          <w:b/>
          <w:sz w:val="24"/>
          <w:szCs w:val="24"/>
        </w:rPr>
        <w:tab/>
      </w:r>
      <w:r w:rsidRPr="0042689C">
        <w:rPr>
          <w:bCs/>
          <w:sz w:val="24"/>
          <w:szCs w:val="24"/>
        </w:rPr>
        <w:t>- raudona –gedimas, avarinis stovis;</w:t>
      </w:r>
    </w:p>
    <w:p w:rsidR="0042689C" w:rsidRPr="0042689C" w:rsidRDefault="0042689C" w:rsidP="0042689C">
      <w:pPr>
        <w:tabs>
          <w:tab w:val="left" w:pos="851"/>
        </w:tabs>
        <w:spacing w:after="120"/>
        <w:jc w:val="both"/>
        <w:rPr>
          <w:bCs/>
          <w:sz w:val="24"/>
          <w:szCs w:val="24"/>
        </w:rPr>
      </w:pPr>
      <w:r w:rsidRPr="0042689C">
        <w:rPr>
          <w:bCs/>
          <w:sz w:val="24"/>
          <w:szCs w:val="24"/>
        </w:rPr>
        <w:tab/>
        <w:t>- geltona – tarpinė signalizacija ir tarpiniai pranešimai;</w:t>
      </w:r>
    </w:p>
    <w:p w:rsidR="0042689C" w:rsidRDefault="0042689C" w:rsidP="0042689C">
      <w:pPr>
        <w:tabs>
          <w:tab w:val="left" w:pos="851"/>
        </w:tabs>
        <w:jc w:val="both"/>
        <w:rPr>
          <w:bCs/>
          <w:sz w:val="24"/>
          <w:szCs w:val="24"/>
        </w:rPr>
      </w:pPr>
      <w:r w:rsidRPr="0042689C">
        <w:rPr>
          <w:bCs/>
          <w:sz w:val="24"/>
          <w:szCs w:val="24"/>
        </w:rPr>
        <w:t>Pagrindiniai reikalavimai:</w:t>
      </w:r>
    </w:p>
    <w:p w:rsidR="006038C7" w:rsidRPr="0042689C" w:rsidRDefault="006038C7" w:rsidP="0042689C">
      <w:pPr>
        <w:tabs>
          <w:tab w:val="left" w:pos="851"/>
        </w:tabs>
        <w:jc w:val="both"/>
        <w:rPr>
          <w:bCs/>
          <w:sz w:val="24"/>
          <w:szCs w:val="24"/>
        </w:rPr>
      </w:pPr>
      <w:r>
        <w:rPr>
          <w:bCs/>
          <w:sz w:val="24"/>
          <w:szCs w:val="24"/>
        </w:rPr>
        <w:tab/>
        <w:t>- šviesos šaltinis – diodai;</w:t>
      </w:r>
    </w:p>
    <w:p w:rsidR="0042689C" w:rsidRPr="0042689C" w:rsidRDefault="0042689C" w:rsidP="0042689C">
      <w:pPr>
        <w:tabs>
          <w:tab w:val="left" w:pos="851"/>
        </w:tabs>
        <w:jc w:val="both"/>
        <w:rPr>
          <w:bCs/>
          <w:sz w:val="24"/>
          <w:szCs w:val="24"/>
        </w:rPr>
      </w:pPr>
      <w:r w:rsidRPr="0042689C">
        <w:rPr>
          <w:b/>
          <w:sz w:val="24"/>
          <w:szCs w:val="24"/>
        </w:rPr>
        <w:tab/>
      </w:r>
      <w:r w:rsidRPr="0042689C">
        <w:rPr>
          <w:bCs/>
          <w:sz w:val="24"/>
          <w:szCs w:val="24"/>
        </w:rPr>
        <w:t>-įtampa turi atitikti maitinimo šaltinį;</w:t>
      </w:r>
    </w:p>
    <w:p w:rsidR="00086DE3" w:rsidRPr="0042689C" w:rsidRDefault="0042689C" w:rsidP="0042689C">
      <w:pPr>
        <w:tabs>
          <w:tab w:val="left" w:pos="851"/>
        </w:tabs>
        <w:jc w:val="both"/>
        <w:rPr>
          <w:bCs/>
          <w:sz w:val="24"/>
          <w:szCs w:val="24"/>
        </w:rPr>
      </w:pPr>
      <w:r w:rsidRPr="0042689C">
        <w:rPr>
          <w:bCs/>
          <w:sz w:val="24"/>
          <w:szCs w:val="24"/>
        </w:rPr>
        <w:tab/>
        <w:t>-užrašas, nurodantis paskirtį.</w:t>
      </w:r>
    </w:p>
    <w:p w:rsidR="00086DE3" w:rsidRPr="009C1362" w:rsidRDefault="009C1362" w:rsidP="009C1362">
      <w:pPr>
        <w:pStyle w:val="Antrat5"/>
        <w:keepNext w:val="0"/>
        <w:widowControl/>
        <w:numPr>
          <w:ilvl w:val="0"/>
          <w:numId w:val="0"/>
        </w:numPr>
        <w:shd w:val="clear" w:color="auto" w:fill="auto"/>
        <w:tabs>
          <w:tab w:val="num" w:pos="1718"/>
        </w:tabs>
        <w:autoSpaceDE/>
        <w:autoSpaceDN/>
        <w:adjustRightInd/>
        <w:spacing w:before="240" w:after="60" w:line="270" w:lineRule="atLeast"/>
        <w:ind w:left="926"/>
        <w:jc w:val="left"/>
        <w:rPr>
          <w:rFonts w:ascii="Times New Roman" w:hAnsi="Times New Roman"/>
          <w:bCs w:val="0"/>
        </w:rPr>
      </w:pPr>
      <w:bookmarkStart w:id="685" w:name="_Toc97695882"/>
      <w:bookmarkStart w:id="686" w:name="_Toc348099376"/>
      <w:bookmarkStart w:id="687" w:name="_Toc450750186"/>
      <w:r>
        <w:rPr>
          <w:rFonts w:ascii="Times New Roman" w:hAnsi="Times New Roman"/>
          <w:bCs w:val="0"/>
        </w:rPr>
        <w:t xml:space="preserve">7.2.1.3.3  </w:t>
      </w:r>
      <w:r w:rsidR="00086DE3" w:rsidRPr="009C1362">
        <w:rPr>
          <w:rFonts w:ascii="Times New Roman" w:hAnsi="Times New Roman"/>
          <w:bCs w:val="0"/>
        </w:rPr>
        <w:t>Reikalavimai technologijos įrangai pastatymo vietoje</w:t>
      </w:r>
      <w:bookmarkEnd w:id="685"/>
      <w:bookmarkEnd w:id="686"/>
      <w:bookmarkEnd w:id="687"/>
    </w:p>
    <w:p w:rsidR="0042689C" w:rsidRPr="0042689C" w:rsidRDefault="0042689C" w:rsidP="0042689C">
      <w:pPr>
        <w:rPr>
          <w:b/>
          <w:bCs/>
          <w:sz w:val="24"/>
          <w:szCs w:val="24"/>
        </w:rPr>
      </w:pPr>
      <w:bookmarkStart w:id="688" w:name="_Toc97695883"/>
      <w:r w:rsidRPr="0042689C">
        <w:rPr>
          <w:b/>
          <w:bCs/>
          <w:sz w:val="24"/>
          <w:szCs w:val="24"/>
        </w:rPr>
        <w:t>Varikliai</w:t>
      </w:r>
      <w:bookmarkEnd w:id="688"/>
    </w:p>
    <w:p w:rsidR="0042689C" w:rsidRPr="0042689C" w:rsidRDefault="0042689C" w:rsidP="0042689C">
      <w:pPr>
        <w:pStyle w:val="Pagrindinistekstas"/>
        <w:jc w:val="both"/>
        <w:rPr>
          <w:sz w:val="24"/>
          <w:szCs w:val="24"/>
        </w:rPr>
      </w:pPr>
      <w:r w:rsidRPr="0042689C">
        <w:rPr>
          <w:sz w:val="24"/>
          <w:szCs w:val="24"/>
        </w:rPr>
        <w:t xml:space="preserve">Visi varikliai turi būti sukomplektuoti ir parinkti pagal pareikalaujamus technologinius parametrus. Variklio prijungimas turi būti vykdomas, naudojant varinius kabelius prie gnybtų pažymėtų U, V ir W, nurodant variklio sukimosi kryptį, kuri turi būti nurodyta ir ant korpuso. </w:t>
      </w:r>
      <w:r w:rsidR="00AC0C2D" w:rsidRPr="004E3834">
        <w:rPr>
          <w:sz w:val="24"/>
          <w:szCs w:val="24"/>
        </w:rPr>
        <w:t xml:space="preserve">Varikliai turi </w:t>
      </w:r>
      <w:r w:rsidR="00591A72" w:rsidRPr="004E3834">
        <w:rPr>
          <w:sz w:val="24"/>
          <w:szCs w:val="24"/>
        </w:rPr>
        <w:t>būti</w:t>
      </w:r>
      <w:r w:rsidR="00AC0C2D" w:rsidRPr="004E3834">
        <w:rPr>
          <w:sz w:val="24"/>
          <w:szCs w:val="24"/>
        </w:rPr>
        <w:t xml:space="preserve"> </w:t>
      </w:r>
      <w:r w:rsidR="00591A72" w:rsidRPr="004E3834">
        <w:rPr>
          <w:sz w:val="24"/>
          <w:szCs w:val="24"/>
        </w:rPr>
        <w:t xml:space="preserve">su </w:t>
      </w:r>
      <w:r w:rsidR="00AC0C2D" w:rsidRPr="004E3834">
        <w:rPr>
          <w:sz w:val="24"/>
          <w:szCs w:val="24"/>
        </w:rPr>
        <w:t>šilumin</w:t>
      </w:r>
      <w:r w:rsidR="00591A72" w:rsidRPr="004E3834">
        <w:rPr>
          <w:sz w:val="24"/>
          <w:szCs w:val="24"/>
        </w:rPr>
        <w:t>ė</w:t>
      </w:r>
      <w:r w:rsidR="00AC0C2D" w:rsidRPr="004E3834">
        <w:rPr>
          <w:sz w:val="24"/>
          <w:szCs w:val="24"/>
        </w:rPr>
        <w:t xml:space="preserve">s </w:t>
      </w:r>
      <w:r w:rsidR="004E3834">
        <w:rPr>
          <w:sz w:val="24"/>
          <w:szCs w:val="24"/>
        </w:rPr>
        <w:t xml:space="preserve">ir drėgmės </w:t>
      </w:r>
      <w:r w:rsidR="004E3834" w:rsidRPr="004E3834">
        <w:rPr>
          <w:sz w:val="24"/>
          <w:szCs w:val="24"/>
        </w:rPr>
        <w:t>apsaugos</w:t>
      </w:r>
      <w:r w:rsidR="00AC0C2D" w:rsidRPr="004E3834">
        <w:rPr>
          <w:sz w:val="24"/>
          <w:szCs w:val="24"/>
        </w:rPr>
        <w:t xml:space="preserve"> davikliai</w:t>
      </w:r>
      <w:r w:rsidR="00591A72" w:rsidRPr="004E3834">
        <w:rPr>
          <w:sz w:val="24"/>
          <w:szCs w:val="24"/>
        </w:rPr>
        <w:t>s</w:t>
      </w:r>
      <w:r w:rsidR="00AC0C2D" w:rsidRPr="004E3834">
        <w:rPr>
          <w:sz w:val="24"/>
          <w:szCs w:val="24"/>
        </w:rPr>
        <w:t xml:space="preserve">. </w:t>
      </w:r>
      <w:r w:rsidRPr="004E3834">
        <w:rPr>
          <w:sz w:val="24"/>
          <w:szCs w:val="24"/>
        </w:rPr>
        <w:t>Siurblių tiekėjas kartu su Rangovu privalo patikrinti variklio</w:t>
      </w:r>
      <w:r w:rsidRPr="0042689C">
        <w:rPr>
          <w:sz w:val="24"/>
          <w:szCs w:val="24"/>
        </w:rPr>
        <w:t xml:space="preserve"> galią, srovę ir atitinkamai parinkti elektros įrangą.</w:t>
      </w:r>
    </w:p>
    <w:p w:rsidR="00086DE3" w:rsidRPr="0042689C" w:rsidRDefault="0042689C" w:rsidP="0042689C">
      <w:pPr>
        <w:pStyle w:val="Pagrindinistekstas"/>
        <w:jc w:val="both"/>
        <w:rPr>
          <w:sz w:val="24"/>
          <w:szCs w:val="24"/>
        </w:rPr>
      </w:pPr>
      <w:r w:rsidRPr="0042689C">
        <w:rPr>
          <w:sz w:val="24"/>
          <w:szCs w:val="24"/>
        </w:rPr>
        <w:t>Varikliai, kurių galia didesnė kaip 5kW įrengiami su minkšto paleidimo blokais. Minkšto paleidimo blokų techninės specifikacijos pateikiamos automatikos projekto dalyje.</w:t>
      </w:r>
    </w:p>
    <w:p w:rsidR="00086DE3" w:rsidRPr="009C1362" w:rsidRDefault="009C1362" w:rsidP="009C1362">
      <w:pPr>
        <w:pStyle w:val="Antrat5"/>
        <w:keepNext w:val="0"/>
        <w:widowControl/>
        <w:numPr>
          <w:ilvl w:val="0"/>
          <w:numId w:val="0"/>
        </w:numPr>
        <w:shd w:val="clear" w:color="auto" w:fill="auto"/>
        <w:tabs>
          <w:tab w:val="num" w:pos="1718"/>
        </w:tabs>
        <w:autoSpaceDE/>
        <w:autoSpaceDN/>
        <w:adjustRightInd/>
        <w:spacing w:before="240" w:after="60" w:line="270" w:lineRule="atLeast"/>
        <w:ind w:left="926"/>
        <w:jc w:val="left"/>
        <w:rPr>
          <w:rFonts w:ascii="Times New Roman" w:hAnsi="Times New Roman"/>
          <w:bCs w:val="0"/>
          <w:sz w:val="24"/>
          <w:szCs w:val="24"/>
        </w:rPr>
      </w:pPr>
      <w:bookmarkStart w:id="689" w:name="_Toc97695884"/>
      <w:bookmarkStart w:id="690" w:name="_Toc348099377"/>
      <w:bookmarkStart w:id="691" w:name="_Toc450750187"/>
      <w:r>
        <w:rPr>
          <w:rFonts w:ascii="Times New Roman" w:hAnsi="Times New Roman"/>
          <w:bCs w:val="0"/>
          <w:sz w:val="24"/>
          <w:szCs w:val="24"/>
        </w:rPr>
        <w:t xml:space="preserve">7.2.1.3.4  </w:t>
      </w:r>
      <w:r w:rsidR="00086DE3" w:rsidRPr="009C1362">
        <w:rPr>
          <w:rFonts w:ascii="Times New Roman" w:hAnsi="Times New Roman"/>
          <w:bCs w:val="0"/>
          <w:sz w:val="24"/>
          <w:szCs w:val="24"/>
        </w:rPr>
        <w:t>Instaliaciniai ir komutaciniai aparatai</w:t>
      </w:r>
      <w:bookmarkEnd w:id="689"/>
      <w:bookmarkEnd w:id="690"/>
      <w:bookmarkEnd w:id="691"/>
    </w:p>
    <w:p w:rsidR="0042689C" w:rsidRPr="0042689C" w:rsidRDefault="0042689C" w:rsidP="0042689C">
      <w:pPr>
        <w:rPr>
          <w:lang w:eastAsia="en-US"/>
        </w:rPr>
      </w:pPr>
      <w:bookmarkStart w:id="692" w:name="_Toc97695885"/>
    </w:p>
    <w:p w:rsidR="0042689C" w:rsidRPr="0042689C" w:rsidRDefault="0042689C" w:rsidP="0042689C">
      <w:pPr>
        <w:pStyle w:val="Pagrindinistekstas"/>
        <w:jc w:val="both"/>
        <w:rPr>
          <w:sz w:val="24"/>
          <w:szCs w:val="24"/>
        </w:rPr>
      </w:pPr>
      <w:r w:rsidRPr="0042689C">
        <w:rPr>
          <w:sz w:val="24"/>
          <w:szCs w:val="24"/>
        </w:rPr>
        <w:t>Integruotas variklio apsaugos ir valdymo irenginys turi atlikti šias funkcijas:</w:t>
      </w:r>
    </w:p>
    <w:p w:rsidR="0042689C" w:rsidRPr="0042689C" w:rsidRDefault="0042689C" w:rsidP="0042689C">
      <w:pPr>
        <w:pStyle w:val="Pagrindinistekstas"/>
        <w:jc w:val="both"/>
        <w:rPr>
          <w:sz w:val="24"/>
          <w:szCs w:val="24"/>
        </w:rPr>
      </w:pPr>
      <w:r w:rsidRPr="0042689C">
        <w:rPr>
          <w:sz w:val="24"/>
          <w:szCs w:val="24"/>
        </w:rPr>
        <w:t>Izoliacija su galimybe užrakinti atjungimo rakenėlę</w:t>
      </w:r>
    </w:p>
    <w:p w:rsidR="0042689C" w:rsidRPr="0042689C" w:rsidRDefault="0042689C" w:rsidP="0042689C">
      <w:pPr>
        <w:pStyle w:val="Pagrindinistekstas"/>
        <w:jc w:val="both"/>
        <w:rPr>
          <w:sz w:val="24"/>
          <w:szCs w:val="24"/>
        </w:rPr>
      </w:pPr>
      <w:r w:rsidRPr="0042689C">
        <w:rPr>
          <w:sz w:val="24"/>
          <w:szCs w:val="24"/>
        </w:rPr>
        <w:t>Variklinė apsauga nuo trumpo jungimo</w:t>
      </w:r>
    </w:p>
    <w:p w:rsidR="0042689C" w:rsidRDefault="0042689C" w:rsidP="0042689C">
      <w:pPr>
        <w:pStyle w:val="Pagrindinistekstas"/>
        <w:jc w:val="both"/>
        <w:rPr>
          <w:sz w:val="24"/>
          <w:szCs w:val="24"/>
        </w:rPr>
      </w:pPr>
      <w:r w:rsidRPr="0042689C">
        <w:rPr>
          <w:sz w:val="24"/>
          <w:szCs w:val="24"/>
        </w:rPr>
        <w:t>Variklinė perkrovos (šiluminė) apsauga</w:t>
      </w:r>
    </w:p>
    <w:p w:rsidR="006038C7" w:rsidRPr="0042689C" w:rsidRDefault="006038C7" w:rsidP="0042689C">
      <w:pPr>
        <w:pStyle w:val="Pagrindinistekstas"/>
        <w:jc w:val="both"/>
        <w:rPr>
          <w:sz w:val="24"/>
          <w:szCs w:val="24"/>
        </w:rPr>
      </w:pPr>
      <w:r>
        <w:rPr>
          <w:sz w:val="24"/>
          <w:szCs w:val="24"/>
        </w:rPr>
        <w:t>Drėgmės davikliai variklyje (jei yra tikimybė patekti drėgmei)</w:t>
      </w:r>
    </w:p>
    <w:p w:rsidR="0042689C" w:rsidRPr="0042689C" w:rsidRDefault="0042689C" w:rsidP="0042689C">
      <w:pPr>
        <w:pStyle w:val="Pagrindinistekstas"/>
        <w:jc w:val="both"/>
        <w:rPr>
          <w:sz w:val="24"/>
          <w:szCs w:val="24"/>
        </w:rPr>
      </w:pPr>
      <w:r w:rsidRPr="0042689C">
        <w:rPr>
          <w:sz w:val="24"/>
          <w:szCs w:val="24"/>
        </w:rPr>
        <w:t>Tiesioginis 1 fazės ir 3 fazių AC variklių valdymas</w:t>
      </w:r>
    </w:p>
    <w:p w:rsidR="0042689C" w:rsidRPr="0042689C" w:rsidRDefault="0042689C" w:rsidP="0042689C">
      <w:pPr>
        <w:pStyle w:val="Pagrindinistekstas"/>
        <w:jc w:val="both"/>
        <w:rPr>
          <w:sz w:val="24"/>
          <w:szCs w:val="24"/>
        </w:rPr>
      </w:pPr>
      <w:r w:rsidRPr="0042689C">
        <w:rPr>
          <w:sz w:val="24"/>
          <w:szCs w:val="24"/>
        </w:rPr>
        <w:t>Matavimo, monitoringo, komunikacijos funkcijos su papildomais įstatomais moduliais</w:t>
      </w:r>
    </w:p>
    <w:p w:rsidR="0042689C" w:rsidRPr="0042689C" w:rsidRDefault="0042689C" w:rsidP="0042689C">
      <w:pPr>
        <w:pStyle w:val="Pagrindinistekstas"/>
        <w:jc w:val="both"/>
        <w:rPr>
          <w:sz w:val="24"/>
          <w:szCs w:val="24"/>
        </w:rPr>
      </w:pPr>
      <w:r w:rsidRPr="0042689C">
        <w:rPr>
          <w:sz w:val="24"/>
          <w:szCs w:val="24"/>
        </w:rPr>
        <w:t>Įrenginys turi užtikrinti variklio srovių matavimus ir jų perdavimą analoginiu signalu arba per komunikacijos tinklus be papildomų išorinių elementų kaip srovės transformatoriai, relės ir pan.</w:t>
      </w:r>
    </w:p>
    <w:p w:rsidR="0042689C" w:rsidRPr="0042689C" w:rsidRDefault="0042689C" w:rsidP="0042689C">
      <w:pPr>
        <w:pStyle w:val="Pagrindinistekstas"/>
        <w:jc w:val="both"/>
        <w:rPr>
          <w:sz w:val="24"/>
          <w:szCs w:val="24"/>
        </w:rPr>
      </w:pPr>
      <w:r w:rsidRPr="0042689C">
        <w:rPr>
          <w:sz w:val="24"/>
          <w:szCs w:val="24"/>
        </w:rPr>
        <w:t xml:space="preserve">Integruotas variklio apsaugos ir valdymo </w:t>
      </w:r>
      <w:r w:rsidR="007A0924" w:rsidRPr="0042689C">
        <w:rPr>
          <w:sz w:val="24"/>
          <w:szCs w:val="24"/>
        </w:rPr>
        <w:t>įrenginys</w:t>
      </w:r>
      <w:r w:rsidRPr="0042689C">
        <w:rPr>
          <w:sz w:val="24"/>
          <w:szCs w:val="24"/>
        </w:rPr>
        <w:t xml:space="preserve"> iš dviejų pagrindinių dalių: jėgos bloko ir kontrolės modulio.</w:t>
      </w:r>
    </w:p>
    <w:p w:rsidR="00C82454" w:rsidRPr="0042689C" w:rsidRDefault="00C82454" w:rsidP="00C82454">
      <w:pPr>
        <w:spacing w:after="120"/>
        <w:rPr>
          <w:b/>
          <w:bCs/>
          <w:sz w:val="24"/>
          <w:szCs w:val="24"/>
        </w:rPr>
      </w:pPr>
      <w:bookmarkStart w:id="693" w:name="_Toc247358585"/>
      <w:r w:rsidRPr="0042689C">
        <w:rPr>
          <w:b/>
          <w:bCs/>
          <w:sz w:val="24"/>
          <w:szCs w:val="24"/>
        </w:rPr>
        <w:t>Integruoti variklio apsaugos ir valdymo įrenginiai 0,25...15kW</w:t>
      </w:r>
      <w:bookmarkEnd w:id="693"/>
      <w:r w:rsidR="009520F2">
        <w:rPr>
          <w:b/>
          <w:bCs/>
          <w:sz w:val="24"/>
          <w:szCs w:val="24"/>
        </w:rPr>
        <w:t xml:space="preserve"> </w:t>
      </w:r>
    </w:p>
    <w:p w:rsidR="0042689C" w:rsidRDefault="0042689C" w:rsidP="0042689C">
      <w:pPr>
        <w:rPr>
          <w:sz w:val="24"/>
          <w:szCs w:val="24"/>
        </w:rPr>
      </w:pPr>
      <w:bookmarkStart w:id="694" w:name="_Toc247336335"/>
      <w:bookmarkStart w:id="695" w:name="_Toc247358586"/>
      <w:r w:rsidRPr="0042689C">
        <w:rPr>
          <w:sz w:val="24"/>
          <w:szCs w:val="24"/>
        </w:rPr>
        <w:t>Jėgos bloko techniniai reikalavimai</w:t>
      </w:r>
      <w:bookmarkEnd w:id="694"/>
      <w:bookmarkEnd w:id="695"/>
    </w:p>
    <w:tbl>
      <w:tblPr>
        <w:tblW w:w="485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1917"/>
        <w:gridCol w:w="2831"/>
        <w:gridCol w:w="4053"/>
      </w:tblGrid>
      <w:tr w:rsidR="00C33374" w:rsidRPr="004B03A7">
        <w:tc>
          <w:tcPr>
            <w:tcW w:w="365"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Eilės Nr.</w:t>
            </w:r>
          </w:p>
        </w:tc>
        <w:tc>
          <w:tcPr>
            <w:tcW w:w="2501" w:type="pct"/>
            <w:gridSpan w:val="2"/>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Techniniai parametrai ir reikalavimai</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Dydis, sąlyga</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spacing w:before="40"/>
              <w:rPr>
                <w:bCs/>
                <w:color w:val="000000"/>
                <w:sz w:val="24"/>
                <w:szCs w:val="24"/>
              </w:rPr>
            </w:pPr>
            <w:r w:rsidRPr="004B03A7">
              <w:rPr>
                <w:bCs/>
                <w:color w:val="000000"/>
                <w:sz w:val="24"/>
                <w:szCs w:val="24"/>
              </w:rPr>
              <w:t>1</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Standartas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FF"/>
                <w:sz w:val="24"/>
                <w:szCs w:val="24"/>
              </w:rPr>
            </w:pPr>
            <w:r w:rsidRPr="004B03A7">
              <w:rPr>
                <w:sz w:val="24"/>
                <w:szCs w:val="24"/>
              </w:rPr>
              <w:t>EN(IEC) 60947-6-2</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spacing w:before="40"/>
              <w:rPr>
                <w:bCs/>
                <w:color w:val="000000"/>
                <w:sz w:val="24"/>
                <w:szCs w:val="24"/>
              </w:rPr>
            </w:pPr>
            <w:r w:rsidRPr="004B03A7">
              <w:rPr>
                <w:bCs/>
                <w:color w:val="000000"/>
                <w:sz w:val="24"/>
                <w:szCs w:val="24"/>
              </w:rPr>
              <w:t>2</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Pažymėti ženklu</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sz w:val="24"/>
                <w:szCs w:val="24"/>
              </w:rPr>
            </w:pPr>
            <w:r w:rsidRPr="004B03A7">
              <w:rPr>
                <w:bCs/>
                <w:sz w:val="24"/>
                <w:szCs w:val="24"/>
              </w:rPr>
              <w:t>CE</w:t>
            </w:r>
          </w:p>
        </w:tc>
      </w:tr>
      <w:tr w:rsidR="00C33374" w:rsidRPr="004B03A7">
        <w:trPr>
          <w:trHeight w:val="330"/>
        </w:trPr>
        <w:tc>
          <w:tcPr>
            <w:tcW w:w="365" w:type="pct"/>
            <w:vMerge w:val="restart"/>
            <w:tcBorders>
              <w:top w:val="single" w:sz="8" w:space="0" w:color="auto"/>
              <w:left w:val="single" w:sz="8" w:space="0" w:color="auto"/>
              <w:bottom w:val="single" w:sz="8" w:space="0" w:color="auto"/>
              <w:right w:val="single" w:sz="8" w:space="0" w:color="auto"/>
            </w:tcBorders>
          </w:tcPr>
          <w:p w:rsidR="00C33374" w:rsidRPr="004B03A7" w:rsidRDefault="00C33374" w:rsidP="009F319D">
            <w:pPr>
              <w:rPr>
                <w:color w:val="000000"/>
                <w:sz w:val="24"/>
                <w:szCs w:val="24"/>
              </w:rPr>
            </w:pPr>
            <w:r w:rsidRPr="004B03A7">
              <w:rPr>
                <w:color w:val="000000"/>
                <w:sz w:val="24"/>
                <w:szCs w:val="24"/>
              </w:rPr>
              <w:t>3</w:t>
            </w:r>
          </w:p>
        </w:tc>
        <w:tc>
          <w:tcPr>
            <w:tcW w:w="1010" w:type="pct"/>
            <w:vMerge w:val="restart"/>
            <w:tcBorders>
              <w:top w:val="single" w:sz="8" w:space="0" w:color="auto"/>
              <w:left w:val="single" w:sz="8" w:space="0" w:color="auto"/>
              <w:right w:val="single" w:sz="4" w:space="0" w:color="auto"/>
            </w:tcBorders>
          </w:tcPr>
          <w:p w:rsidR="00C33374" w:rsidRPr="004B03A7" w:rsidRDefault="00C33374" w:rsidP="009F319D">
            <w:pPr>
              <w:rPr>
                <w:color w:val="000000"/>
                <w:sz w:val="24"/>
                <w:szCs w:val="24"/>
              </w:rPr>
            </w:pPr>
            <w:r w:rsidRPr="004B03A7">
              <w:rPr>
                <w:color w:val="000000"/>
                <w:sz w:val="24"/>
                <w:szCs w:val="24"/>
              </w:rPr>
              <w:t>Aplinkos temperatūra prie prietaiso</w:t>
            </w:r>
          </w:p>
          <w:p w:rsidR="00C33374" w:rsidRPr="004B03A7" w:rsidRDefault="00C33374" w:rsidP="009F319D">
            <w:pPr>
              <w:rPr>
                <w:color w:val="000000"/>
                <w:sz w:val="24"/>
                <w:szCs w:val="24"/>
              </w:rPr>
            </w:pPr>
          </w:p>
        </w:tc>
        <w:tc>
          <w:tcPr>
            <w:tcW w:w="1491" w:type="pct"/>
            <w:tcBorders>
              <w:top w:val="single" w:sz="8" w:space="0" w:color="auto"/>
              <w:left w:val="single" w:sz="4" w:space="0" w:color="auto"/>
              <w:bottom w:val="single" w:sz="4" w:space="0" w:color="auto"/>
              <w:right w:val="single" w:sz="8" w:space="0" w:color="auto"/>
            </w:tcBorders>
          </w:tcPr>
          <w:p w:rsidR="00C33374" w:rsidRPr="004B03A7" w:rsidRDefault="00C33374" w:rsidP="009F319D">
            <w:pPr>
              <w:rPr>
                <w:color w:val="000000"/>
                <w:sz w:val="24"/>
                <w:szCs w:val="24"/>
              </w:rPr>
            </w:pPr>
            <w:r w:rsidRPr="004B03A7">
              <w:rPr>
                <w:color w:val="000000"/>
                <w:sz w:val="24"/>
                <w:szCs w:val="24"/>
              </w:rPr>
              <w:t>Darbo režimas</w:t>
            </w:r>
          </w:p>
        </w:tc>
        <w:tc>
          <w:tcPr>
            <w:tcW w:w="2134" w:type="pct"/>
            <w:tcBorders>
              <w:top w:val="single" w:sz="8" w:space="0" w:color="auto"/>
              <w:left w:val="single" w:sz="8" w:space="0" w:color="auto"/>
              <w:right w:val="single" w:sz="8" w:space="0" w:color="auto"/>
            </w:tcBorders>
            <w:vAlign w:val="center"/>
          </w:tcPr>
          <w:p w:rsidR="00C33374" w:rsidRPr="004B03A7" w:rsidRDefault="00C33374" w:rsidP="009F319D">
            <w:pPr>
              <w:rPr>
                <w:sz w:val="24"/>
                <w:szCs w:val="24"/>
              </w:rPr>
            </w:pPr>
            <w:r w:rsidRPr="004B03A7">
              <w:rPr>
                <w:sz w:val="24"/>
                <w:szCs w:val="24"/>
              </w:rPr>
              <w:t xml:space="preserve">-25.....+70 </w:t>
            </w:r>
          </w:p>
        </w:tc>
      </w:tr>
      <w:tr w:rsidR="00C33374" w:rsidRPr="004B03A7">
        <w:trPr>
          <w:trHeight w:val="495"/>
        </w:trPr>
        <w:tc>
          <w:tcPr>
            <w:tcW w:w="365" w:type="pct"/>
            <w:vMerge/>
            <w:tcBorders>
              <w:left w:val="single" w:sz="8" w:space="0" w:color="auto"/>
              <w:bottom w:val="single" w:sz="8" w:space="0" w:color="auto"/>
              <w:right w:val="single" w:sz="8" w:space="0" w:color="auto"/>
            </w:tcBorders>
          </w:tcPr>
          <w:p w:rsidR="00C33374" w:rsidRPr="004B03A7" w:rsidRDefault="00C33374" w:rsidP="002C0E80">
            <w:pPr>
              <w:widowControl/>
              <w:numPr>
                <w:ilvl w:val="0"/>
                <w:numId w:val="31"/>
              </w:numPr>
              <w:autoSpaceDE/>
              <w:autoSpaceDN/>
              <w:adjustRightInd/>
              <w:rPr>
                <w:color w:val="000000"/>
                <w:sz w:val="24"/>
                <w:szCs w:val="24"/>
              </w:rPr>
            </w:pPr>
          </w:p>
        </w:tc>
        <w:tc>
          <w:tcPr>
            <w:tcW w:w="1010" w:type="pct"/>
            <w:vMerge/>
            <w:tcBorders>
              <w:left w:val="single" w:sz="8" w:space="0" w:color="auto"/>
              <w:bottom w:val="single" w:sz="8" w:space="0" w:color="auto"/>
              <w:right w:val="single" w:sz="4" w:space="0" w:color="auto"/>
            </w:tcBorders>
          </w:tcPr>
          <w:p w:rsidR="00C33374" w:rsidRPr="004B03A7" w:rsidRDefault="00C33374" w:rsidP="009F319D">
            <w:pPr>
              <w:rPr>
                <w:color w:val="000000"/>
                <w:sz w:val="24"/>
                <w:szCs w:val="24"/>
              </w:rPr>
            </w:pPr>
          </w:p>
        </w:tc>
        <w:tc>
          <w:tcPr>
            <w:tcW w:w="1491" w:type="pct"/>
            <w:tcBorders>
              <w:top w:val="single" w:sz="4" w:space="0" w:color="auto"/>
              <w:left w:val="single" w:sz="4" w:space="0" w:color="auto"/>
              <w:bottom w:val="single" w:sz="8" w:space="0" w:color="auto"/>
              <w:right w:val="single" w:sz="8" w:space="0" w:color="auto"/>
            </w:tcBorders>
          </w:tcPr>
          <w:p w:rsidR="00C33374" w:rsidRPr="004B03A7" w:rsidRDefault="00C33374" w:rsidP="009F319D">
            <w:pPr>
              <w:rPr>
                <w:color w:val="000000"/>
                <w:sz w:val="24"/>
                <w:szCs w:val="24"/>
              </w:rPr>
            </w:pPr>
            <w:r w:rsidRPr="004B03A7">
              <w:rPr>
                <w:color w:val="000000"/>
                <w:sz w:val="24"/>
                <w:szCs w:val="24"/>
              </w:rPr>
              <w:t>Saugojimo režimas</w:t>
            </w:r>
          </w:p>
        </w:tc>
        <w:tc>
          <w:tcPr>
            <w:tcW w:w="2134" w:type="pct"/>
            <w:tcBorders>
              <w:left w:val="single" w:sz="8" w:space="0" w:color="auto"/>
              <w:bottom w:val="single" w:sz="8" w:space="0" w:color="auto"/>
              <w:right w:val="single" w:sz="8" w:space="0" w:color="auto"/>
            </w:tcBorders>
            <w:vAlign w:val="center"/>
          </w:tcPr>
          <w:p w:rsidR="00C33374" w:rsidRPr="004B03A7" w:rsidRDefault="00C33374" w:rsidP="009F319D">
            <w:pPr>
              <w:rPr>
                <w:sz w:val="24"/>
                <w:szCs w:val="24"/>
              </w:rPr>
            </w:pPr>
            <w:r w:rsidRPr="004B03A7">
              <w:rPr>
                <w:sz w:val="24"/>
                <w:szCs w:val="24"/>
              </w:rPr>
              <w:t>-40.....+85</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4</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Pastatymo aukštis virš jūros lygio</w:t>
            </w:r>
          </w:p>
        </w:tc>
        <w:tc>
          <w:tcPr>
            <w:tcW w:w="2134"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smartTag w:uri="urn:schemas-microsoft-com:office:smarttags" w:element="metricconverter">
              <w:smartTagPr>
                <w:attr w:name="ProductID" w:val="2000 m"/>
              </w:smartTagPr>
              <w:r w:rsidRPr="004B03A7">
                <w:rPr>
                  <w:bCs/>
                  <w:sz w:val="24"/>
                  <w:szCs w:val="24"/>
                </w:rPr>
                <w:t>2000 m</w:t>
              </w:r>
            </w:smartTag>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5</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Valdymo įtampa</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24 V...240 V AC</w:t>
            </w:r>
          </w:p>
          <w:p w:rsidR="00C33374" w:rsidRPr="004B03A7" w:rsidRDefault="00C33374" w:rsidP="009F319D">
            <w:pPr>
              <w:rPr>
                <w:bCs/>
                <w:color w:val="000000"/>
                <w:sz w:val="24"/>
                <w:szCs w:val="24"/>
              </w:rPr>
            </w:pPr>
            <w:r w:rsidRPr="004B03A7">
              <w:rPr>
                <w:bCs/>
                <w:color w:val="000000"/>
                <w:sz w:val="24"/>
                <w:szCs w:val="24"/>
              </w:rPr>
              <w:t>24 V...220 V DC</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lang w:val="en-US"/>
              </w:rPr>
            </w:pPr>
            <w:r w:rsidRPr="004B03A7">
              <w:rPr>
                <w:bCs/>
                <w:color w:val="000000"/>
                <w:sz w:val="24"/>
                <w:szCs w:val="24"/>
                <w:lang w:val="en-US"/>
              </w:rPr>
              <w:t>6</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 xml:space="preserve">Vardinis dažnis </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~50/60 Hz</w:t>
            </w: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7</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Kordinacijos tipas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sz w:val="24"/>
                <w:szCs w:val="24"/>
              </w:rPr>
            </w:pPr>
            <w:r w:rsidRPr="004B03A7">
              <w:rPr>
                <w:bCs/>
                <w:sz w:val="24"/>
                <w:szCs w:val="24"/>
              </w:rPr>
              <w:t>Pilnas</w:t>
            </w: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8</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Vardinė izoliacijos įtampa</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sz w:val="24"/>
                <w:szCs w:val="24"/>
              </w:rPr>
            </w:pPr>
            <w:r w:rsidRPr="004B03A7">
              <w:rPr>
                <w:bCs/>
                <w:sz w:val="24"/>
                <w:szCs w:val="24"/>
              </w:rPr>
              <w:t>690 V</w:t>
            </w: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9</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Vardinė impulsinė įtampa</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sz w:val="24"/>
                <w:szCs w:val="24"/>
              </w:rPr>
            </w:pPr>
            <w:r w:rsidRPr="004B03A7">
              <w:rPr>
                <w:bCs/>
                <w:sz w:val="24"/>
                <w:szCs w:val="24"/>
              </w:rPr>
              <w:t>6 kV</w:t>
            </w:r>
          </w:p>
        </w:tc>
      </w:tr>
      <w:tr w:rsidR="00C33374" w:rsidRPr="004B03A7">
        <w:trPr>
          <w:trHeight w:val="40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10</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 xml:space="preserve">Vardinė srovė </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lang w:val="en-US"/>
              </w:rPr>
            </w:pPr>
            <w:r w:rsidRPr="00C82454">
              <w:rPr>
                <w:bCs/>
                <w:sz w:val="24"/>
                <w:szCs w:val="24"/>
              </w:rPr>
              <w:t>12A,</w:t>
            </w:r>
            <w:r w:rsidRPr="00C82454">
              <w:rPr>
                <w:bCs/>
                <w:sz w:val="24"/>
                <w:szCs w:val="24"/>
                <w:lang w:val="en-US"/>
              </w:rPr>
              <w:t>32A (nurodoma užsakant)</w:t>
            </w:r>
          </w:p>
        </w:tc>
      </w:tr>
      <w:tr w:rsidR="00C33374" w:rsidRPr="004B03A7">
        <w:trPr>
          <w:trHeight w:val="38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11</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Atjungimo pajėgumas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50 kA</w:t>
            </w: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12</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Mechaninis atsparumas susidėvėjimui (darbo ciklų skaičius)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15000000</w:t>
            </w: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13</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Maksimalus darbo ciklų skaičius per val.</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3600</w:t>
            </w: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14</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Atjungimo klasė</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lang w:val="en-US"/>
              </w:rPr>
            </w:pPr>
            <w:r w:rsidRPr="00C82454">
              <w:rPr>
                <w:bCs/>
                <w:sz w:val="24"/>
                <w:szCs w:val="24"/>
                <w:lang w:val="en-US"/>
              </w:rPr>
              <w:t>10</w:t>
            </w:r>
          </w:p>
        </w:tc>
      </w:tr>
      <w:tr w:rsidR="00C33374" w:rsidRPr="004B03A7">
        <w:trPr>
          <w:trHeight w:val="140"/>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15</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Apsaugos laipsnis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IP20</w:t>
            </w:r>
          </w:p>
        </w:tc>
      </w:tr>
      <w:tr w:rsidR="00C33374" w:rsidRPr="004B03A7">
        <w:trPr>
          <w:trHeight w:val="140"/>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16</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Prijungiamo laidininko skerspjūvis (vienoje fazėje)</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1....10 mm</w:t>
            </w:r>
            <w:r w:rsidRPr="00C82454">
              <w:rPr>
                <w:bCs/>
                <w:sz w:val="24"/>
                <w:szCs w:val="24"/>
                <w:vertAlign w:val="superscript"/>
              </w:rPr>
              <w:t>2</w:t>
            </w:r>
          </w:p>
          <w:p w:rsidR="00C33374" w:rsidRPr="00C82454" w:rsidRDefault="00C33374" w:rsidP="009F319D">
            <w:pPr>
              <w:rPr>
                <w:bCs/>
                <w:sz w:val="24"/>
                <w:szCs w:val="24"/>
                <w:vertAlign w:val="superscript"/>
              </w:rPr>
            </w:pPr>
          </w:p>
        </w:tc>
      </w:tr>
      <w:tr w:rsidR="00C33374" w:rsidRPr="004B03A7">
        <w:trPr>
          <w:trHeight w:val="140"/>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17</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Laidininko prijungimas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Varžtiniai gnybtai.</w:t>
            </w:r>
          </w:p>
        </w:tc>
      </w:tr>
      <w:tr w:rsidR="00C33374" w:rsidRPr="004B03A7">
        <w:trPr>
          <w:trHeight w:val="30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18</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Polių skaičius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3</w:t>
            </w:r>
          </w:p>
        </w:tc>
      </w:tr>
      <w:tr w:rsidR="00C33374" w:rsidRPr="004B03A7">
        <w:trPr>
          <w:trHeight w:val="30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19</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Tvirtinimo būdas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ind w:left="72" w:hanging="72"/>
              <w:rPr>
                <w:bCs/>
                <w:sz w:val="24"/>
                <w:szCs w:val="24"/>
              </w:rPr>
            </w:pPr>
            <w:r w:rsidRPr="00C82454">
              <w:rPr>
                <w:bCs/>
                <w:sz w:val="24"/>
                <w:szCs w:val="24"/>
              </w:rPr>
              <w:t>ant montažinio DIN bėgelio (šynos) arba ant plokštumos per ištraukiamas tvirtinimo kilpas</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spacing w:before="20"/>
              <w:rPr>
                <w:bCs/>
                <w:color w:val="000000"/>
                <w:sz w:val="24"/>
                <w:szCs w:val="24"/>
                <w:lang w:val="en-US"/>
              </w:rPr>
            </w:pPr>
            <w:r w:rsidRPr="004B03A7">
              <w:rPr>
                <w:bCs/>
                <w:color w:val="000000"/>
                <w:sz w:val="24"/>
                <w:szCs w:val="24"/>
                <w:lang w:val="en-US"/>
              </w:rPr>
              <w:t>20</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color w:val="000000"/>
                <w:sz w:val="24"/>
                <w:szCs w:val="24"/>
              </w:rPr>
            </w:pPr>
            <w:r w:rsidRPr="004B03A7">
              <w:rPr>
                <w:color w:val="000000"/>
                <w:sz w:val="24"/>
                <w:szCs w:val="24"/>
              </w:rPr>
              <w:t>Kontaktorių tipas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sz w:val="24"/>
                <w:szCs w:val="24"/>
              </w:rPr>
              <w:t>Su reversų/ be reverso (nustatoma užsakant)</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spacing w:before="20"/>
              <w:rPr>
                <w:bCs/>
                <w:color w:val="000000"/>
                <w:sz w:val="24"/>
                <w:szCs w:val="24"/>
                <w:lang w:val="en-US"/>
              </w:rPr>
            </w:pPr>
            <w:r w:rsidRPr="004B03A7">
              <w:rPr>
                <w:bCs/>
                <w:color w:val="000000"/>
                <w:sz w:val="24"/>
                <w:szCs w:val="24"/>
                <w:lang w:val="en-US"/>
              </w:rPr>
              <w:t>21</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color w:val="000000"/>
                <w:sz w:val="24"/>
                <w:szCs w:val="24"/>
              </w:rPr>
              <w:t>Funkciniai reikalavimai</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color w:val="000000"/>
                <w:sz w:val="24"/>
                <w:szCs w:val="24"/>
              </w:rPr>
            </w:pPr>
            <w:r w:rsidRPr="004B03A7">
              <w:rPr>
                <w:bCs/>
                <w:sz w:val="24"/>
                <w:szCs w:val="24"/>
              </w:rPr>
              <w:t xml:space="preserve">• </w:t>
            </w:r>
            <w:r w:rsidRPr="004B03A7">
              <w:rPr>
                <w:color w:val="000000"/>
                <w:sz w:val="24"/>
                <w:szCs w:val="24"/>
              </w:rPr>
              <w:t>Trijų padėčių persijungimas: atidarytas atsijungęs-uždarytas</w:t>
            </w:r>
          </w:p>
          <w:p w:rsidR="00C33374" w:rsidRPr="004B03A7" w:rsidRDefault="00C33374" w:rsidP="009F319D">
            <w:pPr>
              <w:rPr>
                <w:color w:val="000000"/>
                <w:sz w:val="24"/>
                <w:szCs w:val="24"/>
              </w:rPr>
            </w:pPr>
            <w:r w:rsidRPr="004B03A7">
              <w:rPr>
                <w:color w:val="000000"/>
                <w:sz w:val="24"/>
                <w:szCs w:val="24"/>
              </w:rPr>
              <w:t>• Integruota užrakinimo su spynomis galimybė</w:t>
            </w:r>
          </w:p>
          <w:p w:rsidR="00C33374" w:rsidRPr="004B03A7" w:rsidRDefault="00C33374" w:rsidP="009F319D">
            <w:pPr>
              <w:rPr>
                <w:color w:val="000000"/>
                <w:sz w:val="24"/>
                <w:szCs w:val="24"/>
              </w:rPr>
            </w:pPr>
            <w:r w:rsidRPr="004B03A7">
              <w:rPr>
                <w:color w:val="000000"/>
                <w:sz w:val="24"/>
                <w:szCs w:val="24"/>
              </w:rPr>
              <w:t>• Darbinės būsenos indikacija priekinėje</w:t>
            </w:r>
          </w:p>
          <w:p w:rsidR="00C33374" w:rsidRPr="004B03A7" w:rsidRDefault="00C33374" w:rsidP="009F319D">
            <w:pPr>
              <w:rPr>
                <w:color w:val="000000"/>
                <w:sz w:val="24"/>
                <w:szCs w:val="24"/>
              </w:rPr>
            </w:pPr>
            <w:r w:rsidRPr="004B03A7">
              <w:rPr>
                <w:color w:val="000000"/>
                <w:sz w:val="24"/>
                <w:szCs w:val="24"/>
              </w:rPr>
              <w:t>sienelėje</w:t>
            </w:r>
          </w:p>
          <w:p w:rsidR="00C33374" w:rsidRPr="004B03A7" w:rsidRDefault="00C33374" w:rsidP="009F319D">
            <w:pPr>
              <w:rPr>
                <w:color w:val="000000"/>
                <w:sz w:val="24"/>
                <w:szCs w:val="24"/>
              </w:rPr>
            </w:pPr>
            <w:r w:rsidRPr="004B03A7">
              <w:rPr>
                <w:color w:val="000000"/>
                <w:sz w:val="24"/>
                <w:szCs w:val="24"/>
              </w:rPr>
              <w:t>• Išbandymo mygtukas, leidžiantis patikrinti, ar gerai veikia atsijungimo mechanizmas</w:t>
            </w:r>
          </w:p>
          <w:p w:rsidR="00C33374" w:rsidRPr="004B03A7" w:rsidRDefault="00C33374" w:rsidP="009F319D">
            <w:pPr>
              <w:rPr>
                <w:bCs/>
                <w:sz w:val="24"/>
                <w:szCs w:val="24"/>
                <w:lang w:val="pt-BR"/>
              </w:rPr>
            </w:pPr>
            <w:r w:rsidRPr="004B03A7">
              <w:rPr>
                <w:color w:val="000000"/>
                <w:sz w:val="24"/>
                <w:szCs w:val="24"/>
              </w:rPr>
              <w:t>• Papildomi kontaktoriaus</w:t>
            </w:r>
            <w:r w:rsidR="00760595">
              <w:rPr>
                <w:color w:val="000000"/>
                <w:sz w:val="24"/>
                <w:szCs w:val="24"/>
              </w:rPr>
              <w:t xml:space="preserve"> </w:t>
            </w:r>
            <w:r w:rsidRPr="004B03A7">
              <w:rPr>
                <w:color w:val="000000"/>
                <w:sz w:val="24"/>
                <w:szCs w:val="24"/>
              </w:rPr>
              <w:t>kontaktai 1N/A ir 1N/U kontaktai</w:t>
            </w:r>
          </w:p>
        </w:tc>
      </w:tr>
      <w:tr w:rsidR="00C33374" w:rsidRPr="004B03A7">
        <w:trPr>
          <w:trHeight w:val="30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lang w:val="en-US"/>
              </w:rPr>
            </w:pPr>
            <w:r w:rsidRPr="004B03A7">
              <w:rPr>
                <w:bCs/>
                <w:color w:val="000000"/>
                <w:sz w:val="24"/>
                <w:szCs w:val="24"/>
                <w:lang w:val="en-US"/>
              </w:rPr>
              <w:t>22</w:t>
            </w:r>
          </w:p>
        </w:tc>
        <w:tc>
          <w:tcPr>
            <w:tcW w:w="2501" w:type="pct"/>
            <w:gridSpan w:val="2"/>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Matmenys (Aukštis x Plotis x Gylis)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ind w:left="72" w:hanging="72"/>
              <w:rPr>
                <w:bCs/>
                <w:color w:val="000000"/>
                <w:sz w:val="24"/>
                <w:szCs w:val="24"/>
                <w:lang w:val="en-US"/>
              </w:rPr>
            </w:pPr>
            <w:smartTag w:uri="urn:schemas-microsoft-com:office:smarttags" w:element="metricconverter">
              <w:smartTagPr>
                <w:attr w:name="ProductID" w:val="225 mm"/>
              </w:smartTagPr>
              <w:r w:rsidRPr="004B03A7">
                <w:rPr>
                  <w:bCs/>
                  <w:sz w:val="24"/>
                  <w:szCs w:val="24"/>
                  <w:lang w:val="en-US"/>
                </w:rPr>
                <w:t>225 mm</w:t>
              </w:r>
            </w:smartTag>
            <w:r w:rsidRPr="004B03A7">
              <w:rPr>
                <w:bCs/>
                <w:sz w:val="24"/>
                <w:szCs w:val="24"/>
                <w:lang w:val="en-US"/>
              </w:rPr>
              <w:t xml:space="preserve"> x </w:t>
            </w:r>
            <w:smartTag w:uri="urn:schemas-microsoft-com:office:smarttags" w:element="metricconverter">
              <w:smartTagPr>
                <w:attr w:name="ProductID" w:val="45 mm"/>
              </w:smartTagPr>
              <w:r w:rsidRPr="004B03A7">
                <w:rPr>
                  <w:bCs/>
                  <w:sz w:val="24"/>
                  <w:szCs w:val="24"/>
                  <w:lang w:val="en-US"/>
                </w:rPr>
                <w:t>45 mm</w:t>
              </w:r>
            </w:smartTag>
            <w:r w:rsidRPr="004B03A7">
              <w:rPr>
                <w:bCs/>
                <w:sz w:val="24"/>
                <w:szCs w:val="24"/>
                <w:lang w:val="en-US"/>
              </w:rPr>
              <w:t xml:space="preserve"> x </w:t>
            </w:r>
            <w:smartTag w:uri="urn:schemas-microsoft-com:office:smarttags" w:element="metricconverter">
              <w:smartTagPr>
                <w:attr w:name="ProductID" w:val="126 mm"/>
              </w:smartTagPr>
              <w:r w:rsidRPr="004B03A7">
                <w:rPr>
                  <w:bCs/>
                  <w:sz w:val="24"/>
                  <w:szCs w:val="24"/>
                  <w:lang w:val="en-US"/>
                </w:rPr>
                <w:t>126 mm</w:t>
              </w:r>
            </w:smartTag>
          </w:p>
        </w:tc>
      </w:tr>
    </w:tbl>
    <w:p w:rsidR="00C33374" w:rsidRDefault="00C33374" w:rsidP="0042689C">
      <w:pPr>
        <w:rPr>
          <w:sz w:val="24"/>
          <w:szCs w:val="24"/>
        </w:rPr>
      </w:pPr>
    </w:p>
    <w:p w:rsidR="00C33374" w:rsidRPr="0042689C" w:rsidRDefault="00C33374" w:rsidP="0042689C">
      <w:pPr>
        <w:rPr>
          <w:b/>
          <w:bCs/>
          <w:sz w:val="24"/>
          <w:szCs w:val="24"/>
        </w:rPr>
      </w:pPr>
    </w:p>
    <w:p w:rsidR="0042689C" w:rsidRDefault="0042689C" w:rsidP="00086DE3">
      <w:pPr>
        <w:rPr>
          <w:sz w:val="24"/>
          <w:szCs w:val="24"/>
        </w:rPr>
      </w:pPr>
      <w:bookmarkStart w:id="696" w:name="_Toc247336336"/>
      <w:bookmarkStart w:id="697" w:name="_Toc247358587"/>
      <w:r w:rsidRPr="0042689C">
        <w:rPr>
          <w:sz w:val="24"/>
          <w:szCs w:val="24"/>
        </w:rPr>
        <w:t>Kontrolės modulio techniniai reikalavimai</w:t>
      </w:r>
      <w:bookmarkEnd w:id="696"/>
      <w:bookmarkEnd w:id="697"/>
    </w:p>
    <w:tbl>
      <w:tblPr>
        <w:tblW w:w="485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4749"/>
        <w:gridCol w:w="4052"/>
      </w:tblGrid>
      <w:tr w:rsidR="00C33374" w:rsidRPr="004B03A7">
        <w:tc>
          <w:tcPr>
            <w:tcW w:w="365"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Eilės Nr.</w:t>
            </w:r>
          </w:p>
        </w:tc>
        <w:tc>
          <w:tcPr>
            <w:tcW w:w="2501"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Techniniai parametrai ir reikalavimai</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Dydis, sąlyga</w:t>
            </w:r>
          </w:p>
        </w:tc>
      </w:tr>
      <w:tr w:rsidR="00C33374" w:rsidRPr="004B03A7">
        <w:tc>
          <w:tcPr>
            <w:tcW w:w="365" w:type="pct"/>
            <w:tcBorders>
              <w:top w:val="single" w:sz="8" w:space="0" w:color="auto"/>
              <w:left w:val="single" w:sz="8" w:space="0" w:color="auto"/>
              <w:right w:val="single" w:sz="8" w:space="0" w:color="auto"/>
            </w:tcBorders>
          </w:tcPr>
          <w:p w:rsidR="00C33374" w:rsidRPr="004B03A7" w:rsidRDefault="00C33374" w:rsidP="009F319D">
            <w:pPr>
              <w:spacing w:before="40"/>
              <w:rPr>
                <w:bCs/>
                <w:color w:val="000000"/>
                <w:sz w:val="24"/>
                <w:szCs w:val="24"/>
              </w:rPr>
            </w:pPr>
            <w:r w:rsidRPr="004B03A7">
              <w:rPr>
                <w:bCs/>
                <w:color w:val="000000"/>
                <w:sz w:val="24"/>
                <w:szCs w:val="24"/>
              </w:rPr>
              <w:t>1</w:t>
            </w:r>
          </w:p>
        </w:tc>
        <w:tc>
          <w:tcPr>
            <w:tcW w:w="2501" w:type="pct"/>
            <w:tcBorders>
              <w:top w:val="single" w:sz="8" w:space="0" w:color="auto"/>
              <w:left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Standartas</w:t>
            </w:r>
          </w:p>
        </w:tc>
        <w:tc>
          <w:tcPr>
            <w:tcW w:w="2134" w:type="pct"/>
            <w:tcBorders>
              <w:top w:val="single" w:sz="8" w:space="0" w:color="auto"/>
              <w:left w:val="single" w:sz="8" w:space="0" w:color="auto"/>
              <w:right w:val="single" w:sz="8" w:space="0" w:color="auto"/>
            </w:tcBorders>
            <w:vAlign w:val="center"/>
          </w:tcPr>
          <w:p w:rsidR="00C33374" w:rsidRPr="004B03A7" w:rsidRDefault="00C33374" w:rsidP="009F319D">
            <w:pPr>
              <w:rPr>
                <w:bCs/>
                <w:color w:val="0000FF"/>
                <w:sz w:val="24"/>
                <w:szCs w:val="24"/>
              </w:rPr>
            </w:pPr>
            <w:r w:rsidRPr="004B03A7">
              <w:rPr>
                <w:sz w:val="24"/>
                <w:szCs w:val="24"/>
              </w:rPr>
              <w:t>EN(IEC) 60947-6-2</w:t>
            </w:r>
          </w:p>
        </w:tc>
      </w:tr>
      <w:tr w:rsidR="00C33374" w:rsidRPr="004B03A7">
        <w:tc>
          <w:tcPr>
            <w:tcW w:w="365" w:type="pct"/>
            <w:tcBorders>
              <w:left w:val="single" w:sz="8" w:space="0" w:color="auto"/>
              <w:right w:val="single" w:sz="8" w:space="0" w:color="auto"/>
            </w:tcBorders>
          </w:tcPr>
          <w:p w:rsidR="00C33374" w:rsidRPr="004B03A7" w:rsidRDefault="00C33374" w:rsidP="009F319D">
            <w:pPr>
              <w:spacing w:before="40"/>
              <w:rPr>
                <w:bCs/>
                <w:color w:val="000000"/>
                <w:sz w:val="24"/>
                <w:szCs w:val="24"/>
              </w:rPr>
            </w:pPr>
            <w:r w:rsidRPr="004B03A7">
              <w:rPr>
                <w:bCs/>
                <w:color w:val="000000"/>
                <w:sz w:val="24"/>
                <w:szCs w:val="24"/>
              </w:rPr>
              <w:t>2</w:t>
            </w:r>
          </w:p>
        </w:tc>
        <w:tc>
          <w:tcPr>
            <w:tcW w:w="2501" w:type="pct"/>
            <w:tcBorders>
              <w:left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Pažymėti ženklu</w:t>
            </w:r>
          </w:p>
        </w:tc>
        <w:tc>
          <w:tcPr>
            <w:tcW w:w="2134" w:type="pct"/>
            <w:tcBorders>
              <w:left w:val="single" w:sz="8" w:space="0" w:color="auto"/>
              <w:right w:val="single" w:sz="8" w:space="0" w:color="auto"/>
            </w:tcBorders>
            <w:vAlign w:val="center"/>
          </w:tcPr>
          <w:p w:rsidR="00C33374" w:rsidRPr="004B03A7" w:rsidRDefault="00C33374" w:rsidP="009F319D">
            <w:pPr>
              <w:rPr>
                <w:bCs/>
                <w:sz w:val="24"/>
                <w:szCs w:val="24"/>
              </w:rPr>
            </w:pPr>
            <w:r w:rsidRPr="004B03A7">
              <w:rPr>
                <w:bCs/>
                <w:sz w:val="24"/>
                <w:szCs w:val="24"/>
              </w:rPr>
              <w:t>CE</w:t>
            </w:r>
          </w:p>
        </w:tc>
      </w:tr>
      <w:tr w:rsidR="00C33374" w:rsidRPr="004B03A7">
        <w:tc>
          <w:tcPr>
            <w:tcW w:w="365" w:type="pct"/>
            <w:tcBorders>
              <w:left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3</w:t>
            </w:r>
          </w:p>
        </w:tc>
        <w:tc>
          <w:tcPr>
            <w:tcW w:w="2501" w:type="pct"/>
            <w:tcBorders>
              <w:left w:val="single" w:sz="8" w:space="0" w:color="auto"/>
              <w:right w:val="single" w:sz="8" w:space="0" w:color="auto"/>
            </w:tcBorders>
          </w:tcPr>
          <w:p w:rsidR="00C33374" w:rsidRPr="004B03A7" w:rsidRDefault="00C33374" w:rsidP="009F319D">
            <w:pPr>
              <w:rPr>
                <w:color w:val="000000"/>
                <w:sz w:val="24"/>
                <w:szCs w:val="24"/>
              </w:rPr>
            </w:pPr>
            <w:r w:rsidRPr="004B03A7">
              <w:rPr>
                <w:color w:val="000000"/>
                <w:sz w:val="24"/>
                <w:szCs w:val="24"/>
              </w:rPr>
              <w:t>Aplinkos temperatūra prie prietaiso</w:t>
            </w:r>
          </w:p>
        </w:tc>
        <w:tc>
          <w:tcPr>
            <w:tcW w:w="2134" w:type="pct"/>
            <w:tcBorders>
              <w:left w:val="single" w:sz="8" w:space="0" w:color="auto"/>
              <w:right w:val="single" w:sz="8" w:space="0" w:color="auto"/>
            </w:tcBorders>
          </w:tcPr>
          <w:p w:rsidR="00C33374" w:rsidRPr="004B03A7" w:rsidRDefault="00C33374" w:rsidP="009F319D">
            <w:pPr>
              <w:rPr>
                <w:bCs/>
                <w:sz w:val="24"/>
                <w:szCs w:val="24"/>
              </w:rPr>
            </w:pPr>
            <w:r w:rsidRPr="004B03A7">
              <w:rPr>
                <w:sz w:val="24"/>
                <w:szCs w:val="24"/>
              </w:rPr>
              <w:t>-25.....+70</w:t>
            </w:r>
          </w:p>
        </w:tc>
      </w:tr>
      <w:tr w:rsidR="00C33374" w:rsidRPr="004B03A7">
        <w:tc>
          <w:tcPr>
            <w:tcW w:w="365" w:type="pct"/>
            <w:tcBorders>
              <w:left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4</w:t>
            </w:r>
          </w:p>
        </w:tc>
        <w:tc>
          <w:tcPr>
            <w:tcW w:w="2501" w:type="pct"/>
            <w:tcBorders>
              <w:left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Valdymo įtampa</w:t>
            </w:r>
          </w:p>
        </w:tc>
        <w:tc>
          <w:tcPr>
            <w:tcW w:w="2134" w:type="pct"/>
            <w:tcBorders>
              <w:left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lang w:val="en-US"/>
              </w:rPr>
              <w:t>110</w:t>
            </w:r>
            <w:r w:rsidRPr="004B03A7">
              <w:rPr>
                <w:bCs/>
                <w:color w:val="000000"/>
                <w:sz w:val="24"/>
                <w:szCs w:val="24"/>
              </w:rPr>
              <w:t> V...240 V AC</w:t>
            </w:r>
          </w:p>
          <w:p w:rsidR="00C33374" w:rsidRPr="004B03A7" w:rsidRDefault="00C33374" w:rsidP="009F319D">
            <w:pPr>
              <w:rPr>
                <w:bCs/>
                <w:color w:val="000000"/>
                <w:sz w:val="24"/>
                <w:szCs w:val="24"/>
              </w:rPr>
            </w:pPr>
            <w:r w:rsidRPr="004B03A7">
              <w:rPr>
                <w:bCs/>
                <w:color w:val="000000"/>
                <w:sz w:val="24"/>
                <w:szCs w:val="24"/>
              </w:rPr>
              <w:t>24 V...220 V DC</w:t>
            </w:r>
          </w:p>
        </w:tc>
      </w:tr>
      <w:tr w:rsidR="00C33374" w:rsidRPr="004B03A7">
        <w:tc>
          <w:tcPr>
            <w:tcW w:w="365" w:type="pct"/>
            <w:tcBorders>
              <w:left w:val="single" w:sz="8" w:space="0" w:color="auto"/>
              <w:right w:val="single" w:sz="8" w:space="0" w:color="auto"/>
            </w:tcBorders>
          </w:tcPr>
          <w:p w:rsidR="00C33374" w:rsidRPr="004B03A7" w:rsidRDefault="00C33374" w:rsidP="009F319D">
            <w:pPr>
              <w:rPr>
                <w:bCs/>
                <w:color w:val="000000"/>
                <w:sz w:val="24"/>
                <w:szCs w:val="24"/>
                <w:lang w:val="en-US"/>
              </w:rPr>
            </w:pPr>
            <w:r w:rsidRPr="004B03A7">
              <w:rPr>
                <w:bCs/>
                <w:color w:val="000000"/>
                <w:sz w:val="24"/>
                <w:szCs w:val="24"/>
                <w:lang w:val="en-US"/>
              </w:rPr>
              <w:t>5</w:t>
            </w:r>
          </w:p>
        </w:tc>
        <w:tc>
          <w:tcPr>
            <w:tcW w:w="2501" w:type="pct"/>
            <w:tcBorders>
              <w:left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 xml:space="preserve">Vardinio dažnio ribos </w:t>
            </w:r>
          </w:p>
        </w:tc>
        <w:tc>
          <w:tcPr>
            <w:tcW w:w="2134" w:type="pct"/>
            <w:tcBorders>
              <w:left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40...60 Hz</w:t>
            </w:r>
          </w:p>
        </w:tc>
      </w:tr>
      <w:tr w:rsidR="00C33374" w:rsidRPr="004B03A7">
        <w:trPr>
          <w:trHeight w:val="405"/>
        </w:trPr>
        <w:tc>
          <w:tcPr>
            <w:tcW w:w="365" w:type="pct"/>
            <w:tcBorders>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6</w:t>
            </w:r>
          </w:p>
        </w:tc>
        <w:tc>
          <w:tcPr>
            <w:tcW w:w="2501" w:type="pct"/>
            <w:tcBorders>
              <w:left w:val="single" w:sz="8" w:space="0" w:color="auto"/>
              <w:bottom w:val="single" w:sz="8" w:space="0" w:color="auto"/>
              <w:right w:val="single" w:sz="8" w:space="0" w:color="auto"/>
            </w:tcBorders>
          </w:tcPr>
          <w:p w:rsidR="00C33374" w:rsidRPr="004B03A7" w:rsidRDefault="00C33374" w:rsidP="009F319D">
            <w:pPr>
              <w:rPr>
                <w:bCs/>
                <w:sz w:val="24"/>
                <w:szCs w:val="24"/>
              </w:rPr>
            </w:pPr>
            <w:r w:rsidRPr="004B03A7">
              <w:rPr>
                <w:bCs/>
                <w:sz w:val="24"/>
                <w:szCs w:val="24"/>
              </w:rPr>
              <w:t>Šiluminės apsaugos reguliavimo ribos</w:t>
            </w:r>
          </w:p>
        </w:tc>
        <w:tc>
          <w:tcPr>
            <w:tcW w:w="2134" w:type="pct"/>
            <w:tcBorders>
              <w:left w:val="single" w:sz="8" w:space="0" w:color="auto"/>
              <w:bottom w:val="single" w:sz="8" w:space="0" w:color="auto"/>
              <w:right w:val="single" w:sz="8" w:space="0" w:color="auto"/>
            </w:tcBorders>
            <w:vAlign w:val="center"/>
          </w:tcPr>
          <w:p w:rsidR="00C33374" w:rsidRPr="00C82454" w:rsidRDefault="00C33374" w:rsidP="009F319D">
            <w:pPr>
              <w:rPr>
                <w:bCs/>
                <w:sz w:val="24"/>
                <w:szCs w:val="24"/>
              </w:rPr>
            </w:pPr>
            <w:r w:rsidRPr="00C82454">
              <w:rPr>
                <w:bCs/>
                <w:sz w:val="24"/>
                <w:szCs w:val="24"/>
              </w:rPr>
              <w:t>1,25...5A, 3...12A, 4,5...18A, 8...32A (nustatomas užsakant)</w:t>
            </w:r>
          </w:p>
          <w:p w:rsidR="00C33374" w:rsidRPr="004B03A7" w:rsidRDefault="00C33374" w:rsidP="009F319D">
            <w:pPr>
              <w:rPr>
                <w:bCs/>
                <w:color w:val="FF6600"/>
                <w:sz w:val="24"/>
                <w:szCs w:val="24"/>
              </w:rPr>
            </w:pPr>
          </w:p>
        </w:tc>
      </w:tr>
      <w:tr w:rsidR="00C33374" w:rsidRPr="004B03A7">
        <w:trPr>
          <w:trHeight w:val="171"/>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7</w:t>
            </w:r>
          </w:p>
        </w:tc>
        <w:tc>
          <w:tcPr>
            <w:tcW w:w="2501"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Atjungimo klasės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10, 20</w:t>
            </w:r>
          </w:p>
        </w:tc>
      </w:tr>
      <w:tr w:rsidR="00C33374" w:rsidRPr="004B03A7">
        <w:trPr>
          <w:trHeight w:val="30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8</w:t>
            </w:r>
          </w:p>
        </w:tc>
        <w:tc>
          <w:tcPr>
            <w:tcW w:w="2501"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Polių skaičius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bCs/>
                <w:color w:val="000000"/>
                <w:sz w:val="24"/>
                <w:szCs w:val="24"/>
              </w:rPr>
            </w:pPr>
            <w:r w:rsidRPr="004B03A7">
              <w:rPr>
                <w:bCs/>
                <w:color w:val="000000"/>
                <w:sz w:val="24"/>
                <w:szCs w:val="24"/>
              </w:rPr>
              <w:t>3</w:t>
            </w:r>
          </w:p>
        </w:tc>
      </w:tr>
      <w:tr w:rsidR="00C33374" w:rsidRPr="004B03A7">
        <w:trPr>
          <w:trHeight w:val="305"/>
        </w:trPr>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9</w:t>
            </w:r>
          </w:p>
        </w:tc>
        <w:tc>
          <w:tcPr>
            <w:tcW w:w="2501"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bCs/>
                <w:color w:val="000000"/>
                <w:sz w:val="24"/>
                <w:szCs w:val="24"/>
              </w:rPr>
              <w:t>Tvirtinimo būdas</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ind w:left="72" w:hanging="72"/>
              <w:rPr>
                <w:bCs/>
                <w:color w:val="000000"/>
                <w:sz w:val="24"/>
                <w:szCs w:val="24"/>
              </w:rPr>
            </w:pPr>
            <w:r w:rsidRPr="004B03A7">
              <w:rPr>
                <w:bCs/>
                <w:sz w:val="24"/>
                <w:szCs w:val="24"/>
              </w:rPr>
              <w:t>Įstatomas į jėgos bloką</w:t>
            </w:r>
          </w:p>
        </w:tc>
      </w:tr>
      <w:tr w:rsidR="00C33374" w:rsidRPr="004B03A7">
        <w:tc>
          <w:tcPr>
            <w:tcW w:w="365"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spacing w:before="20"/>
              <w:rPr>
                <w:bCs/>
                <w:color w:val="000000"/>
                <w:sz w:val="24"/>
                <w:szCs w:val="24"/>
              </w:rPr>
            </w:pPr>
            <w:r w:rsidRPr="004B03A7">
              <w:rPr>
                <w:bCs/>
                <w:color w:val="000000"/>
                <w:sz w:val="24"/>
                <w:szCs w:val="24"/>
              </w:rPr>
              <w:t>10</w:t>
            </w:r>
          </w:p>
        </w:tc>
        <w:tc>
          <w:tcPr>
            <w:tcW w:w="2501" w:type="pct"/>
            <w:tcBorders>
              <w:top w:val="single" w:sz="8" w:space="0" w:color="auto"/>
              <w:left w:val="single" w:sz="8" w:space="0" w:color="auto"/>
              <w:bottom w:val="single" w:sz="8" w:space="0" w:color="auto"/>
              <w:right w:val="single" w:sz="8" w:space="0" w:color="auto"/>
            </w:tcBorders>
          </w:tcPr>
          <w:p w:rsidR="00C33374" w:rsidRPr="004B03A7" w:rsidRDefault="00C33374" w:rsidP="009F319D">
            <w:pPr>
              <w:rPr>
                <w:bCs/>
                <w:color w:val="000000"/>
                <w:sz w:val="24"/>
                <w:szCs w:val="24"/>
              </w:rPr>
            </w:pPr>
            <w:r w:rsidRPr="004B03A7">
              <w:rPr>
                <w:color w:val="000000"/>
                <w:sz w:val="24"/>
                <w:szCs w:val="24"/>
              </w:rPr>
              <w:t>Funkciniai  reikalavimai</w:t>
            </w:r>
          </w:p>
        </w:tc>
        <w:tc>
          <w:tcPr>
            <w:tcW w:w="2134" w:type="pct"/>
            <w:tcBorders>
              <w:top w:val="single" w:sz="8" w:space="0" w:color="auto"/>
              <w:left w:val="single" w:sz="8" w:space="0" w:color="auto"/>
              <w:bottom w:val="single" w:sz="8" w:space="0" w:color="auto"/>
              <w:right w:val="single" w:sz="8" w:space="0" w:color="auto"/>
            </w:tcBorders>
            <w:vAlign w:val="center"/>
          </w:tcPr>
          <w:p w:rsidR="00C33374" w:rsidRPr="004B03A7" w:rsidRDefault="00C33374" w:rsidP="009F319D">
            <w:pPr>
              <w:rPr>
                <w:color w:val="000000"/>
                <w:sz w:val="24"/>
                <w:szCs w:val="24"/>
              </w:rPr>
            </w:pPr>
            <w:r w:rsidRPr="004B03A7">
              <w:rPr>
                <w:color w:val="000000"/>
                <w:sz w:val="24"/>
                <w:szCs w:val="24"/>
              </w:rPr>
              <w:t>- Integruotas L</w:t>
            </w:r>
            <w:r w:rsidR="00760595">
              <w:rPr>
                <w:color w:val="000000"/>
                <w:sz w:val="24"/>
                <w:szCs w:val="24"/>
              </w:rPr>
              <w:t>CD ekranas matavimo reikšmių at</w:t>
            </w:r>
            <w:r w:rsidRPr="004B03A7">
              <w:rPr>
                <w:color w:val="000000"/>
                <w:sz w:val="24"/>
                <w:szCs w:val="24"/>
              </w:rPr>
              <w:t>v</w:t>
            </w:r>
            <w:r w:rsidR="00760595">
              <w:rPr>
                <w:color w:val="000000"/>
                <w:sz w:val="24"/>
                <w:szCs w:val="24"/>
              </w:rPr>
              <w:t>a</w:t>
            </w:r>
            <w:r w:rsidRPr="004B03A7">
              <w:rPr>
                <w:color w:val="000000"/>
                <w:sz w:val="24"/>
                <w:szCs w:val="24"/>
              </w:rPr>
              <w:t>izdavimui ir parametrizavimui</w:t>
            </w:r>
          </w:p>
          <w:p w:rsidR="00C33374" w:rsidRPr="004B03A7" w:rsidRDefault="00C33374" w:rsidP="009F319D">
            <w:pPr>
              <w:rPr>
                <w:color w:val="000000"/>
                <w:sz w:val="24"/>
                <w:szCs w:val="24"/>
              </w:rPr>
            </w:pPr>
            <w:r w:rsidRPr="004B03A7">
              <w:rPr>
                <w:color w:val="000000"/>
                <w:sz w:val="24"/>
                <w:szCs w:val="24"/>
              </w:rPr>
              <w:t>- Apsauga nuo fazių asimetrijos</w:t>
            </w:r>
          </w:p>
          <w:p w:rsidR="00C33374" w:rsidRPr="004B03A7" w:rsidRDefault="00C33374" w:rsidP="009F319D">
            <w:pPr>
              <w:rPr>
                <w:color w:val="000000"/>
                <w:sz w:val="24"/>
                <w:szCs w:val="24"/>
              </w:rPr>
            </w:pPr>
            <w:r w:rsidRPr="004B03A7">
              <w:rPr>
                <w:color w:val="000000"/>
                <w:sz w:val="24"/>
                <w:szCs w:val="24"/>
              </w:rPr>
              <w:t>- Apsauga nuo fazės dingimo</w:t>
            </w:r>
          </w:p>
          <w:p w:rsidR="00C33374" w:rsidRPr="004B03A7" w:rsidRDefault="00C33374" w:rsidP="009F319D">
            <w:pPr>
              <w:rPr>
                <w:color w:val="000000"/>
                <w:sz w:val="24"/>
                <w:szCs w:val="24"/>
              </w:rPr>
            </w:pPr>
            <w:r w:rsidRPr="004B03A7">
              <w:rPr>
                <w:color w:val="000000"/>
                <w:sz w:val="24"/>
                <w:szCs w:val="24"/>
              </w:rPr>
              <w:t>- automatinis ir rankinis perkrovos numetimas</w:t>
            </w:r>
          </w:p>
          <w:p w:rsidR="00C33374" w:rsidRPr="004B03A7" w:rsidRDefault="00C33374" w:rsidP="009F319D">
            <w:pPr>
              <w:rPr>
                <w:color w:val="000000"/>
                <w:sz w:val="24"/>
                <w:szCs w:val="24"/>
              </w:rPr>
            </w:pPr>
            <w:r w:rsidRPr="004B03A7">
              <w:rPr>
                <w:color w:val="000000"/>
                <w:sz w:val="24"/>
                <w:szCs w:val="24"/>
              </w:rPr>
              <w:t>- variklio apkrovos indikacija</w:t>
            </w:r>
          </w:p>
          <w:p w:rsidR="00C33374" w:rsidRPr="004B03A7" w:rsidRDefault="00C33374" w:rsidP="009F319D">
            <w:pPr>
              <w:rPr>
                <w:bCs/>
                <w:sz w:val="24"/>
                <w:szCs w:val="24"/>
              </w:rPr>
            </w:pPr>
            <w:r w:rsidRPr="004B03A7">
              <w:rPr>
                <w:color w:val="000000"/>
                <w:sz w:val="24"/>
                <w:szCs w:val="24"/>
              </w:rPr>
              <w:t>- Įstatomi komunikacijos moduliai: Modbus, Profibus DP, CANopen</w:t>
            </w:r>
          </w:p>
        </w:tc>
      </w:tr>
    </w:tbl>
    <w:p w:rsidR="00C33374" w:rsidRDefault="00C33374" w:rsidP="00086DE3">
      <w:pPr>
        <w:rPr>
          <w:sz w:val="24"/>
          <w:szCs w:val="24"/>
        </w:rPr>
      </w:pPr>
    </w:p>
    <w:p w:rsidR="00086DE3" w:rsidRPr="00751A15" w:rsidRDefault="00086DE3" w:rsidP="00086DE3">
      <w:pPr>
        <w:rPr>
          <w:b/>
          <w:bCs/>
          <w:sz w:val="24"/>
          <w:szCs w:val="24"/>
        </w:rPr>
      </w:pPr>
      <w:r w:rsidRPr="00751A15">
        <w:rPr>
          <w:b/>
          <w:bCs/>
          <w:sz w:val="24"/>
          <w:szCs w:val="24"/>
        </w:rPr>
        <w:t>Variklių apsaugos jungikliai</w:t>
      </w:r>
      <w:bookmarkEnd w:id="692"/>
    </w:p>
    <w:p w:rsidR="00751A15" w:rsidRPr="00751A15" w:rsidRDefault="00751A15" w:rsidP="00751A15">
      <w:pPr>
        <w:pStyle w:val="Pagrindinistekstas"/>
        <w:jc w:val="both"/>
        <w:rPr>
          <w:sz w:val="24"/>
          <w:szCs w:val="24"/>
        </w:rPr>
      </w:pPr>
      <w:r w:rsidRPr="00751A15">
        <w:rPr>
          <w:sz w:val="24"/>
          <w:szCs w:val="24"/>
        </w:rPr>
        <w:t>Kiekvienas variklis turi būti aprūpintas variklio apsaugos jungikliu, turinčiu kontaktą, kuris bus įjungtas į valdymo grandinę, kad apsaugoti variklio paleidiklį nuo maitinimo, kai apsauginis jungiklis nustatytas į "išjungta" padėtį. Jungiklių korpusai turi būti iš poliesterio ir įrengiami šalia variklio.</w:t>
      </w:r>
    </w:p>
    <w:p w:rsidR="00751A15" w:rsidRPr="00751A15" w:rsidRDefault="00751A15" w:rsidP="00751A15">
      <w:pPr>
        <w:rPr>
          <w:b/>
          <w:bCs/>
          <w:sz w:val="24"/>
          <w:szCs w:val="24"/>
        </w:rPr>
      </w:pPr>
      <w:bookmarkStart w:id="698" w:name="_Toc97695886"/>
      <w:r w:rsidRPr="00751A15">
        <w:rPr>
          <w:b/>
          <w:bCs/>
          <w:sz w:val="24"/>
          <w:szCs w:val="24"/>
        </w:rPr>
        <w:t>Sujungimų dėžutės</w:t>
      </w:r>
      <w:bookmarkEnd w:id="698"/>
    </w:p>
    <w:p w:rsidR="00751A15" w:rsidRPr="00751A15" w:rsidRDefault="00751A15" w:rsidP="00751A15">
      <w:pPr>
        <w:pStyle w:val="Pagrindinistekstas"/>
        <w:jc w:val="both"/>
        <w:rPr>
          <w:sz w:val="24"/>
          <w:szCs w:val="24"/>
        </w:rPr>
      </w:pPr>
      <w:r w:rsidRPr="00751A15">
        <w:rPr>
          <w:sz w:val="24"/>
          <w:szCs w:val="24"/>
        </w:rPr>
        <w:t>Sujungimų dėžutės turi būti pagamintos iš ir pakankamai didelės, kad sutalpintų visus prijungiamus kabelius, gnybtynus. Dėžutės ir jose įrengiamos gnybtų rinklės turi būti bent su 10% rezervu, kad perspektyvoje būtų galima prijungti papildomus kabelius.</w:t>
      </w:r>
    </w:p>
    <w:p w:rsidR="00751A15" w:rsidRPr="00751A15" w:rsidRDefault="00751A15" w:rsidP="00751A15">
      <w:pPr>
        <w:pStyle w:val="Pagrindinistekstas"/>
        <w:rPr>
          <w:sz w:val="24"/>
          <w:szCs w:val="24"/>
        </w:rPr>
      </w:pPr>
      <w:r w:rsidRPr="00751A15">
        <w:rPr>
          <w:sz w:val="24"/>
          <w:szCs w:val="24"/>
        </w:rPr>
        <w:t>Korpusai turi būti ne mažesnės IP 65 apsaugos klasės.</w:t>
      </w:r>
    </w:p>
    <w:p w:rsidR="00751A15" w:rsidRPr="00751A15" w:rsidRDefault="00751A15" w:rsidP="00751A15">
      <w:pPr>
        <w:rPr>
          <w:b/>
          <w:bCs/>
          <w:sz w:val="24"/>
          <w:szCs w:val="24"/>
        </w:rPr>
      </w:pPr>
      <w:bookmarkStart w:id="699" w:name="_Toc97695887"/>
      <w:r w:rsidRPr="00751A15">
        <w:rPr>
          <w:b/>
          <w:bCs/>
          <w:sz w:val="24"/>
          <w:szCs w:val="24"/>
        </w:rPr>
        <w:t>Kištukiniai lizdai</w:t>
      </w:r>
      <w:bookmarkEnd w:id="699"/>
    </w:p>
    <w:p w:rsidR="00751A15" w:rsidRPr="00751A15" w:rsidRDefault="00751A15" w:rsidP="00751A15">
      <w:pPr>
        <w:pStyle w:val="Pagrindinistekstas"/>
        <w:jc w:val="both"/>
        <w:rPr>
          <w:sz w:val="24"/>
          <w:szCs w:val="24"/>
        </w:rPr>
      </w:pPr>
      <w:r w:rsidRPr="00751A15">
        <w:rPr>
          <w:sz w:val="24"/>
          <w:szCs w:val="24"/>
        </w:rPr>
        <w:t>Turi būti naudojami pramoninės paskirties kištukiniai lizdai. Jie turi būti su atskiru įžeminimo kontaktu. Kištukiniai lizdai turi būti vandeniui nepralaidaus tipo ir turėti spyruoklės pagalba užsidarančius dangtelius, saugumo klasė nemažesnė, kaip IP 65, jei jie montuojami lauke, ir IP 44, jei jie montuojami skyde.</w:t>
      </w:r>
    </w:p>
    <w:p w:rsidR="00751A15" w:rsidRPr="00751A15" w:rsidRDefault="00751A15" w:rsidP="00751A15">
      <w:pPr>
        <w:pStyle w:val="Pagrindinistekstas"/>
        <w:jc w:val="both"/>
        <w:rPr>
          <w:sz w:val="24"/>
          <w:szCs w:val="24"/>
        </w:rPr>
      </w:pPr>
      <w:r w:rsidRPr="00751A15">
        <w:rPr>
          <w:sz w:val="24"/>
          <w:szCs w:val="24"/>
        </w:rPr>
        <w:t>Vienfaziai ir trifaziai lizdai turi būti parinkti vardinei I</w:t>
      </w:r>
      <w:r w:rsidRPr="00751A15">
        <w:rPr>
          <w:sz w:val="24"/>
          <w:szCs w:val="24"/>
          <w:vertAlign w:val="subscript"/>
        </w:rPr>
        <w:t>N</w:t>
      </w:r>
      <w:r w:rsidRPr="00751A15">
        <w:rPr>
          <w:sz w:val="24"/>
          <w:szCs w:val="24"/>
        </w:rPr>
        <w:t xml:space="preserve"> =16 A srovei, jeigu brėžiniuose nenurodyta kitaip.</w:t>
      </w:r>
    </w:p>
    <w:p w:rsidR="00086DE3" w:rsidRPr="00751A15" w:rsidRDefault="00751A15" w:rsidP="00751A15">
      <w:pPr>
        <w:pStyle w:val="Pagrindinistekstas"/>
        <w:rPr>
          <w:sz w:val="24"/>
          <w:szCs w:val="24"/>
        </w:rPr>
      </w:pPr>
      <w:r w:rsidRPr="00751A15">
        <w:rPr>
          <w:sz w:val="24"/>
          <w:szCs w:val="24"/>
        </w:rPr>
        <w:t>Fazių kaita trifaziuose lizduose turi būti patikrinta prieš naudojant. Lizdų korpusai turi būti iš PVC.</w:t>
      </w:r>
    </w:p>
    <w:p w:rsidR="009226EA" w:rsidRPr="00751A15" w:rsidRDefault="00B64AFA" w:rsidP="006221D2">
      <w:pPr>
        <w:pStyle w:val="Antrat1"/>
        <w:spacing w:before="120" w:after="240" w:line="240" w:lineRule="auto"/>
        <w:ind w:left="1355" w:hanging="431"/>
      </w:pPr>
      <w:r w:rsidRPr="00B06455">
        <w:rPr>
          <w:highlight w:val="yellow"/>
        </w:rPr>
        <w:br w:type="page"/>
      </w:r>
      <w:bookmarkStart w:id="700" w:name="_Toc348099378"/>
      <w:bookmarkStart w:id="701" w:name="_Toc450750188"/>
      <w:r w:rsidR="009226EA" w:rsidRPr="00751A15">
        <w:t>Automatika</w:t>
      </w:r>
      <w:bookmarkEnd w:id="700"/>
      <w:bookmarkEnd w:id="701"/>
    </w:p>
    <w:p w:rsidR="00B64AFA" w:rsidRPr="00751A15" w:rsidRDefault="007A3490" w:rsidP="00FA573C">
      <w:pPr>
        <w:pStyle w:val="Antrat2"/>
      </w:pPr>
      <w:bookmarkStart w:id="702" w:name="_Toc111989689"/>
      <w:bookmarkStart w:id="703" w:name="_Toc348099379"/>
      <w:bookmarkStart w:id="704" w:name="_Toc450750189"/>
      <w:r>
        <w:t xml:space="preserve">8.1  </w:t>
      </w:r>
      <w:r w:rsidR="00B64AFA" w:rsidRPr="00751A15">
        <w:t>Bendrieji reikalavimai</w:t>
      </w:r>
      <w:bookmarkEnd w:id="702"/>
      <w:bookmarkEnd w:id="703"/>
      <w:bookmarkEnd w:id="704"/>
    </w:p>
    <w:p w:rsidR="00B64AFA" w:rsidRPr="00751A15" w:rsidRDefault="00751A15" w:rsidP="00B64AFA">
      <w:pPr>
        <w:spacing w:before="120"/>
        <w:ind w:firstLine="540"/>
        <w:jc w:val="both"/>
        <w:rPr>
          <w:bCs/>
          <w:sz w:val="24"/>
          <w:szCs w:val="24"/>
        </w:rPr>
      </w:pPr>
      <w:r w:rsidRPr="00751A15">
        <w:rPr>
          <w:bCs/>
          <w:sz w:val="24"/>
          <w:szCs w:val="24"/>
        </w:rPr>
        <w:t>Automatinio valdymo sistemos turi apimti lauko įrenginius (daviklius ir t.t.), darbo brėžinius, montažo darbus, paleidimą – derinimą, aptarnaujančio personalo apmokymą, išpildomąją dokumentaciją.</w:t>
      </w:r>
    </w:p>
    <w:p w:rsidR="00B64AFA" w:rsidRPr="00751A15" w:rsidRDefault="00B64AFA" w:rsidP="009913B7">
      <w:pPr>
        <w:pStyle w:val="Antrat3"/>
        <w:keepLines/>
        <w:widowControl/>
        <w:shd w:val="clear" w:color="auto" w:fill="auto"/>
        <w:tabs>
          <w:tab w:val="num" w:pos="720"/>
        </w:tabs>
        <w:suppressAutoHyphens/>
        <w:autoSpaceDE/>
        <w:autoSpaceDN/>
        <w:adjustRightInd/>
        <w:spacing w:before="240" w:after="240" w:line="240" w:lineRule="auto"/>
        <w:ind w:left="720"/>
      </w:pPr>
      <w:bookmarkStart w:id="705" w:name="_Toc111989690"/>
      <w:bookmarkStart w:id="706" w:name="_Toc348099380"/>
      <w:bookmarkStart w:id="707" w:name="_Toc450750190"/>
      <w:r w:rsidRPr="00751A15">
        <w:t>Normos ir standartai</w:t>
      </w:r>
      <w:bookmarkEnd w:id="705"/>
      <w:bookmarkEnd w:id="706"/>
      <w:bookmarkEnd w:id="707"/>
    </w:p>
    <w:p w:rsidR="00B64AFA" w:rsidRPr="00751A15" w:rsidRDefault="00751A15" w:rsidP="00B64AFA">
      <w:pPr>
        <w:spacing w:before="120"/>
        <w:ind w:firstLine="540"/>
        <w:jc w:val="both"/>
        <w:rPr>
          <w:bCs/>
          <w:sz w:val="24"/>
          <w:szCs w:val="24"/>
        </w:rPr>
      </w:pPr>
      <w:r w:rsidRPr="00751A15">
        <w:rPr>
          <w:bCs/>
          <w:sz w:val="24"/>
          <w:szCs w:val="24"/>
        </w:rPr>
        <w:t>Atliekant darbus, turi būti laikomasi Lietuvoje galiojančių normų ir standartų. Tarptautinės elektrotechnikos komisijos (IEC), Europos elektrotechnikos normatyvų komiteto (CENELEC), Tarptautinės standartizacijos organizacijos (ISO) ir kiti normatyviniai dokumentai gali būti naudojami, jei tai neprieštarauja Lietuvoje galiojančioms normoms ir standartams.</w:t>
      </w:r>
      <w:r w:rsidR="00B64AFA" w:rsidRPr="00751A15">
        <w:rPr>
          <w:bCs/>
          <w:sz w:val="24"/>
          <w:szCs w:val="24"/>
        </w:rPr>
        <w:t xml:space="preserve"> </w:t>
      </w:r>
    </w:p>
    <w:p w:rsidR="00B64AFA" w:rsidRPr="00751A15" w:rsidRDefault="00B64AFA" w:rsidP="009913B7">
      <w:pPr>
        <w:pStyle w:val="Antrat3"/>
        <w:keepLines/>
        <w:widowControl/>
        <w:shd w:val="clear" w:color="auto" w:fill="auto"/>
        <w:tabs>
          <w:tab w:val="num" w:pos="720"/>
        </w:tabs>
        <w:suppressAutoHyphens/>
        <w:autoSpaceDE/>
        <w:autoSpaceDN/>
        <w:adjustRightInd/>
        <w:spacing w:before="240" w:after="240" w:line="240" w:lineRule="auto"/>
        <w:ind w:left="720"/>
      </w:pPr>
      <w:bookmarkStart w:id="708" w:name="_Toc111989691"/>
      <w:bookmarkStart w:id="709" w:name="_Toc348099381"/>
      <w:bookmarkStart w:id="710" w:name="_Toc450750191"/>
      <w:r w:rsidRPr="00751A15">
        <w:t>Prietaisų montažas</w:t>
      </w:r>
      <w:bookmarkEnd w:id="708"/>
      <w:bookmarkEnd w:id="709"/>
      <w:bookmarkEnd w:id="710"/>
    </w:p>
    <w:p w:rsidR="00B64AFA" w:rsidRPr="00751A15" w:rsidRDefault="00751A15" w:rsidP="00B64AFA">
      <w:pPr>
        <w:spacing w:before="120"/>
        <w:ind w:firstLine="540"/>
        <w:jc w:val="both"/>
        <w:rPr>
          <w:bCs/>
          <w:sz w:val="24"/>
          <w:szCs w:val="24"/>
        </w:rPr>
      </w:pPr>
      <w:r w:rsidRPr="00751A15">
        <w:rPr>
          <w:bCs/>
          <w:sz w:val="24"/>
          <w:szCs w:val="24"/>
        </w:rPr>
        <w:t>Prietaisai turi būti sumontuoti taip, kad prie jų būtų galima lengvai prieiti. Turi būti pakankamai laisvos vietos jų aptarnavimui.</w:t>
      </w:r>
    </w:p>
    <w:p w:rsidR="00B64AFA" w:rsidRPr="00751A15" w:rsidRDefault="00B64AFA" w:rsidP="009913B7">
      <w:pPr>
        <w:pStyle w:val="Antrat3"/>
        <w:keepLines/>
        <w:widowControl/>
        <w:shd w:val="clear" w:color="auto" w:fill="auto"/>
        <w:tabs>
          <w:tab w:val="num" w:pos="720"/>
        </w:tabs>
        <w:suppressAutoHyphens/>
        <w:autoSpaceDE/>
        <w:autoSpaceDN/>
        <w:adjustRightInd/>
        <w:spacing w:before="240" w:after="240" w:line="240" w:lineRule="auto"/>
        <w:ind w:left="720"/>
      </w:pPr>
      <w:bookmarkStart w:id="711" w:name="_Toc111989692"/>
      <w:bookmarkStart w:id="712" w:name="_Toc348099382"/>
      <w:bookmarkStart w:id="713" w:name="_Toc450750192"/>
      <w:r w:rsidRPr="00751A15">
        <w:t>Išplėtimo galimybė</w:t>
      </w:r>
      <w:bookmarkEnd w:id="711"/>
      <w:bookmarkEnd w:id="712"/>
      <w:bookmarkEnd w:id="713"/>
    </w:p>
    <w:p w:rsidR="00B64AFA" w:rsidRPr="00751A15" w:rsidRDefault="00751A15" w:rsidP="00B64AFA">
      <w:pPr>
        <w:spacing w:before="120"/>
        <w:ind w:firstLine="540"/>
        <w:jc w:val="both"/>
        <w:rPr>
          <w:bCs/>
          <w:sz w:val="24"/>
          <w:szCs w:val="24"/>
        </w:rPr>
      </w:pPr>
      <w:r w:rsidRPr="00751A15">
        <w:rPr>
          <w:bCs/>
          <w:sz w:val="24"/>
          <w:szCs w:val="24"/>
        </w:rPr>
        <w:t>Valdymo skydų dydis turi būti parinktas taip, kad visi valdymo prietaisai (įskaitant 20% rezervą) tilptų valdymo skydo viduje. Turi būti galimybė išplėsti sistemą nepertraukiant normalaus sistemos darbo.</w:t>
      </w:r>
    </w:p>
    <w:p w:rsidR="00B64AFA" w:rsidRPr="00751A15" w:rsidRDefault="007A3490" w:rsidP="00FA573C">
      <w:pPr>
        <w:pStyle w:val="Antrat2"/>
      </w:pPr>
      <w:bookmarkStart w:id="714" w:name="_Toc111989693"/>
      <w:bookmarkStart w:id="715" w:name="_Toc348099383"/>
      <w:bookmarkStart w:id="716" w:name="_Toc450750193"/>
      <w:r>
        <w:t xml:space="preserve">8.2  </w:t>
      </w:r>
      <w:r w:rsidR="00B64AFA" w:rsidRPr="00751A15">
        <w:t>SCADA sistema</w:t>
      </w:r>
      <w:bookmarkEnd w:id="714"/>
      <w:bookmarkEnd w:id="715"/>
      <w:bookmarkEnd w:id="716"/>
    </w:p>
    <w:p w:rsidR="00B64AFA" w:rsidRPr="00D24136" w:rsidRDefault="007A3490" w:rsidP="007A3490">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17" w:name="_Toc111989694"/>
      <w:bookmarkStart w:id="718" w:name="_Toc348099384"/>
      <w:bookmarkStart w:id="719" w:name="_Toc450750194"/>
      <w:r w:rsidRPr="00D24136">
        <w:t xml:space="preserve">8.2.1 </w:t>
      </w:r>
      <w:r w:rsidR="00B64AFA" w:rsidRPr="00D24136">
        <w:t>Bendri reikalavimai</w:t>
      </w:r>
      <w:bookmarkEnd w:id="717"/>
      <w:bookmarkEnd w:id="718"/>
      <w:bookmarkEnd w:id="719"/>
    </w:p>
    <w:p w:rsidR="00751A15" w:rsidRPr="00D24136" w:rsidRDefault="00D26F65" w:rsidP="00751A15">
      <w:pPr>
        <w:spacing w:before="120"/>
        <w:ind w:firstLine="540"/>
        <w:jc w:val="both"/>
        <w:rPr>
          <w:bCs/>
          <w:sz w:val="24"/>
          <w:szCs w:val="24"/>
        </w:rPr>
      </w:pPr>
      <w:r w:rsidRPr="00D67BA8">
        <w:rPr>
          <w:bCs/>
          <w:sz w:val="24"/>
          <w:szCs w:val="24"/>
        </w:rPr>
        <w:t xml:space="preserve">Radviliškio </w:t>
      </w:r>
      <w:r w:rsidR="00751A15" w:rsidRPr="00D67BA8">
        <w:rPr>
          <w:bCs/>
          <w:sz w:val="24"/>
          <w:szCs w:val="24"/>
        </w:rPr>
        <w:t xml:space="preserve"> vandens tiekimo įmonėje</w:t>
      </w:r>
      <w:r w:rsidR="00751A15" w:rsidRPr="00D24136">
        <w:rPr>
          <w:bCs/>
          <w:sz w:val="24"/>
          <w:szCs w:val="24"/>
        </w:rPr>
        <w:t xml:space="preserve"> </w:t>
      </w:r>
      <w:r w:rsidR="001D463B" w:rsidRPr="00D24136">
        <w:rPr>
          <w:bCs/>
          <w:sz w:val="24"/>
          <w:szCs w:val="24"/>
        </w:rPr>
        <w:t>yra įdiegta</w:t>
      </w:r>
      <w:r w:rsidR="00751A15" w:rsidRPr="00D24136">
        <w:rPr>
          <w:bCs/>
          <w:sz w:val="24"/>
          <w:szCs w:val="24"/>
        </w:rPr>
        <w:t xml:space="preserve"> viena bendra kontrolės sistema (SCADA) visoms nuotekų siurblinėms. Šios sistemos valdymo centras </w:t>
      </w:r>
      <w:r w:rsidR="001D463B" w:rsidRPr="00D24136">
        <w:rPr>
          <w:bCs/>
          <w:sz w:val="24"/>
          <w:szCs w:val="24"/>
        </w:rPr>
        <w:t>randasi</w:t>
      </w:r>
      <w:r w:rsidR="00174AC6">
        <w:rPr>
          <w:bCs/>
          <w:sz w:val="24"/>
          <w:szCs w:val="24"/>
        </w:rPr>
        <w:t xml:space="preserve">  UAB „Radviliškio vanduo“ dispečerinėje</w:t>
      </w:r>
      <w:r w:rsidR="00751A15" w:rsidRPr="00D24136">
        <w:rPr>
          <w:bCs/>
          <w:sz w:val="24"/>
          <w:szCs w:val="24"/>
        </w:rPr>
        <w:t>. Už visų įrenginių eksploatavimo priežiūrą būtų atsakingas vienas operatorius.</w:t>
      </w:r>
    </w:p>
    <w:p w:rsidR="00751A15" w:rsidRPr="00D24136" w:rsidRDefault="003A028C" w:rsidP="00751A15">
      <w:pPr>
        <w:spacing w:before="120"/>
        <w:ind w:firstLine="540"/>
        <w:jc w:val="both"/>
        <w:rPr>
          <w:bCs/>
          <w:sz w:val="24"/>
          <w:szCs w:val="24"/>
        </w:rPr>
      </w:pPr>
      <w:r w:rsidRPr="00D24136">
        <w:rPr>
          <w:bCs/>
          <w:sz w:val="24"/>
          <w:szCs w:val="24"/>
        </w:rPr>
        <w:t xml:space="preserve">Bendros </w:t>
      </w:r>
      <w:r w:rsidR="00751A15" w:rsidRPr="00D24136">
        <w:rPr>
          <w:bCs/>
          <w:sz w:val="24"/>
          <w:szCs w:val="24"/>
        </w:rPr>
        <w:t xml:space="preserve">SCADA sistemos </w:t>
      </w:r>
      <w:r w:rsidR="001D463B" w:rsidRPr="00D24136">
        <w:rPr>
          <w:bCs/>
          <w:sz w:val="24"/>
          <w:szCs w:val="24"/>
        </w:rPr>
        <w:t>išplėtimo</w:t>
      </w:r>
      <w:r w:rsidR="00751A15" w:rsidRPr="00D24136">
        <w:rPr>
          <w:bCs/>
          <w:sz w:val="24"/>
          <w:szCs w:val="24"/>
        </w:rPr>
        <w:t xml:space="preserve"> išlaidos turi būti įtrauktos į pasiūlymą.</w:t>
      </w:r>
    </w:p>
    <w:p w:rsidR="00751A15" w:rsidRPr="00D24136" w:rsidRDefault="00751A15" w:rsidP="00751A15">
      <w:pPr>
        <w:spacing w:before="120"/>
        <w:ind w:firstLine="540"/>
        <w:jc w:val="both"/>
        <w:rPr>
          <w:bCs/>
          <w:sz w:val="24"/>
          <w:szCs w:val="24"/>
        </w:rPr>
      </w:pPr>
      <w:r w:rsidRPr="00D24136">
        <w:rPr>
          <w:bCs/>
          <w:sz w:val="24"/>
          <w:szCs w:val="24"/>
        </w:rPr>
        <w:t>Visi įrenginiai prijungti prie SCADA turi būti įjungiami/išjungiami iš valdymo pastočių / loginių programuojamų valdiklių. Visi įrenginiai turi turėti atskirus jungiklius valdymo skyduose.</w:t>
      </w:r>
    </w:p>
    <w:p w:rsidR="00751A15" w:rsidRPr="00D24136" w:rsidRDefault="00751A15" w:rsidP="00751A15">
      <w:pPr>
        <w:spacing w:before="120"/>
        <w:ind w:firstLine="540"/>
        <w:jc w:val="both"/>
        <w:rPr>
          <w:bCs/>
          <w:sz w:val="24"/>
          <w:szCs w:val="24"/>
        </w:rPr>
      </w:pPr>
      <w:r w:rsidRPr="00D24136">
        <w:rPr>
          <w:bCs/>
          <w:sz w:val="24"/>
          <w:szCs w:val="24"/>
        </w:rPr>
        <w:t>Turi būti skaičiuojamos visų el. variklių (siurblių ir kt.) darbo valandos.</w:t>
      </w:r>
    </w:p>
    <w:p w:rsidR="00B64AFA" w:rsidRPr="00751A15" w:rsidRDefault="007A3490" w:rsidP="007A3490">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20" w:name="_Toc111989695"/>
      <w:bookmarkStart w:id="721" w:name="_Toc348099385"/>
      <w:bookmarkStart w:id="722" w:name="_Toc450750195"/>
      <w:r>
        <w:t xml:space="preserve">8.2.2  </w:t>
      </w:r>
      <w:r w:rsidR="00B64AFA" w:rsidRPr="00751A15">
        <w:t>Veikimo saugumas</w:t>
      </w:r>
      <w:bookmarkEnd w:id="720"/>
      <w:bookmarkEnd w:id="721"/>
      <w:bookmarkEnd w:id="722"/>
    </w:p>
    <w:p w:rsidR="00751A15" w:rsidRPr="00751A15" w:rsidRDefault="00751A15" w:rsidP="00751A15">
      <w:pPr>
        <w:spacing w:before="120"/>
        <w:ind w:firstLine="540"/>
        <w:jc w:val="both"/>
        <w:rPr>
          <w:bCs/>
          <w:sz w:val="24"/>
          <w:szCs w:val="24"/>
        </w:rPr>
      </w:pPr>
      <w:r w:rsidRPr="00751A15">
        <w:rPr>
          <w:bCs/>
          <w:sz w:val="24"/>
          <w:szCs w:val="24"/>
        </w:rPr>
        <w:t>Laisvai programuojamas valdiklis turi dirbti nepriklausomai ir užtikrinti patikimą įrenginių valdymą.</w:t>
      </w:r>
    </w:p>
    <w:p w:rsidR="005511FA" w:rsidRDefault="00751A15" w:rsidP="005511FA">
      <w:pPr>
        <w:ind w:firstLine="540"/>
        <w:outlineLvl w:val="0"/>
        <w:rPr>
          <w:bCs/>
          <w:sz w:val="24"/>
          <w:szCs w:val="24"/>
        </w:rPr>
      </w:pPr>
      <w:bookmarkStart w:id="723" w:name="_Toc450750196"/>
      <w:r w:rsidRPr="00751A15">
        <w:rPr>
          <w:bCs/>
          <w:sz w:val="24"/>
          <w:szCs w:val="24"/>
        </w:rPr>
        <w:t>Apsaugai nuo tinklo įtampos svyravimų ir nuo el. energijos tiekimo pertrūkių PLV</w:t>
      </w:r>
      <w:r w:rsidR="005511FA">
        <w:rPr>
          <w:bCs/>
          <w:sz w:val="24"/>
          <w:szCs w:val="24"/>
        </w:rPr>
        <w:t>, modemas ir kita valdymo aparatūra</w:t>
      </w:r>
      <w:r w:rsidRPr="00751A15">
        <w:rPr>
          <w:bCs/>
          <w:sz w:val="24"/>
          <w:szCs w:val="24"/>
        </w:rPr>
        <w:t xml:space="preserve"> maitinama per </w:t>
      </w:r>
      <w:r w:rsidR="005511FA">
        <w:rPr>
          <w:bCs/>
          <w:sz w:val="24"/>
          <w:szCs w:val="24"/>
        </w:rPr>
        <w:t>p</w:t>
      </w:r>
      <w:r w:rsidR="005511FA" w:rsidRPr="005511FA">
        <w:rPr>
          <w:bCs/>
          <w:sz w:val="24"/>
          <w:szCs w:val="24"/>
        </w:rPr>
        <w:t>ramonin</w:t>
      </w:r>
      <w:r w:rsidR="005511FA">
        <w:rPr>
          <w:bCs/>
          <w:sz w:val="24"/>
          <w:szCs w:val="24"/>
        </w:rPr>
        <w:t>ė</w:t>
      </w:r>
      <w:r w:rsidR="005511FA" w:rsidRPr="005511FA">
        <w:rPr>
          <w:bCs/>
          <w:sz w:val="24"/>
          <w:szCs w:val="24"/>
        </w:rPr>
        <w:t xml:space="preserve"> 24VDC rezervinio maitinimo sistem</w:t>
      </w:r>
      <w:r w:rsidR="005511FA">
        <w:rPr>
          <w:bCs/>
          <w:sz w:val="24"/>
          <w:szCs w:val="24"/>
        </w:rPr>
        <w:t>ą.</w:t>
      </w:r>
      <w:bookmarkEnd w:id="723"/>
    </w:p>
    <w:p w:rsidR="009520F2" w:rsidRPr="00B1319A" w:rsidRDefault="009520F2" w:rsidP="009520F2">
      <w:pPr>
        <w:outlineLvl w:val="1"/>
        <w:rPr>
          <w:color w:val="FF0000"/>
          <w:sz w:val="24"/>
          <w:szCs w:val="24"/>
        </w:rPr>
      </w:pPr>
      <w:bookmarkStart w:id="724" w:name="_Toc450750197"/>
      <w:r w:rsidRPr="00B1319A">
        <w:rPr>
          <w:sz w:val="24"/>
          <w:szCs w:val="24"/>
        </w:rPr>
        <w:t xml:space="preserve">24VDC rezervinio maitinimo sistema susideda iš maitinimo šaltinio, maitinimo šaltinio rezervo modulio ir akumuliatoriaus. Sistema turi automatiškai persijungti į akumuliatoriaus rėžimą dingus maitinimui ir į maitinimo šaltinio rėžimą atsiradus maitinimui. </w:t>
      </w:r>
      <w:r w:rsidRPr="009520F2">
        <w:rPr>
          <w:sz w:val="24"/>
          <w:szCs w:val="24"/>
        </w:rPr>
        <w:t>Sistema turi matuoti akumuliatoriaus būklę ir perduoti signalą į SCADA pasibaigus akumuliatoriaus resusrsui.</w:t>
      </w:r>
      <w:bookmarkEnd w:id="724"/>
    </w:p>
    <w:p w:rsidR="005511FA" w:rsidRDefault="005511FA" w:rsidP="005511FA">
      <w:pPr>
        <w:ind w:firstLine="540"/>
        <w:outlineLvl w:val="1"/>
        <w:rPr>
          <w:sz w:val="24"/>
          <w:szCs w:val="24"/>
        </w:rPr>
      </w:pPr>
    </w:p>
    <w:p w:rsidR="005511FA" w:rsidRPr="005511FA" w:rsidRDefault="005511FA" w:rsidP="005511FA">
      <w:pPr>
        <w:spacing w:after="120"/>
        <w:ind w:firstLine="539"/>
        <w:outlineLvl w:val="1"/>
        <w:rPr>
          <w:b/>
          <w:sz w:val="24"/>
          <w:szCs w:val="24"/>
        </w:rPr>
      </w:pPr>
      <w:bookmarkStart w:id="725" w:name="_Toc450750198"/>
      <w:r w:rsidRPr="005511FA">
        <w:rPr>
          <w:b/>
          <w:sz w:val="24"/>
          <w:szCs w:val="24"/>
        </w:rPr>
        <w:t>Maitinimo šaltinis</w:t>
      </w:r>
      <w:bookmarkEnd w:id="725"/>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775"/>
        <w:gridCol w:w="4505"/>
      </w:tblGrid>
      <w:tr w:rsidR="005511FA" w:rsidRPr="00F945DF">
        <w:tc>
          <w:tcPr>
            <w:tcW w:w="828" w:type="dxa"/>
          </w:tcPr>
          <w:p w:rsidR="005511FA" w:rsidRPr="00D60C45" w:rsidRDefault="005511FA" w:rsidP="00DE33F9">
            <w:pPr>
              <w:rPr>
                <w:bCs/>
                <w:sz w:val="24"/>
                <w:szCs w:val="24"/>
              </w:rPr>
            </w:pPr>
            <w:r w:rsidRPr="00D60C45">
              <w:rPr>
                <w:bCs/>
                <w:sz w:val="24"/>
                <w:szCs w:val="24"/>
              </w:rPr>
              <w:t>Nr</w:t>
            </w:r>
          </w:p>
        </w:tc>
        <w:tc>
          <w:tcPr>
            <w:tcW w:w="3775" w:type="dxa"/>
          </w:tcPr>
          <w:p w:rsidR="005511FA" w:rsidRPr="00D60C45" w:rsidRDefault="005511FA" w:rsidP="00DE33F9">
            <w:pPr>
              <w:rPr>
                <w:bCs/>
                <w:sz w:val="24"/>
                <w:szCs w:val="24"/>
              </w:rPr>
            </w:pPr>
            <w:r w:rsidRPr="00D60C45">
              <w:rPr>
                <w:bCs/>
                <w:sz w:val="24"/>
                <w:szCs w:val="24"/>
              </w:rPr>
              <w:t>Reikalavimas</w:t>
            </w:r>
          </w:p>
        </w:tc>
        <w:tc>
          <w:tcPr>
            <w:tcW w:w="4505" w:type="dxa"/>
          </w:tcPr>
          <w:p w:rsidR="005511FA" w:rsidRPr="00D60C45" w:rsidRDefault="005511FA" w:rsidP="00DE33F9">
            <w:pPr>
              <w:rPr>
                <w:bCs/>
                <w:sz w:val="24"/>
                <w:szCs w:val="24"/>
              </w:rPr>
            </w:pPr>
            <w:r w:rsidRPr="00D60C45">
              <w:rPr>
                <w:bCs/>
                <w:sz w:val="24"/>
                <w:szCs w:val="24"/>
              </w:rPr>
              <w:t>Reikšmė</w:t>
            </w:r>
          </w:p>
        </w:tc>
      </w:tr>
      <w:tr w:rsidR="005511FA" w:rsidRPr="00F945DF">
        <w:tc>
          <w:tcPr>
            <w:tcW w:w="828" w:type="dxa"/>
          </w:tcPr>
          <w:p w:rsidR="005511FA" w:rsidRPr="00D60C45" w:rsidRDefault="005511FA" w:rsidP="00DE33F9">
            <w:pPr>
              <w:rPr>
                <w:bCs/>
                <w:sz w:val="24"/>
                <w:szCs w:val="24"/>
              </w:rPr>
            </w:pPr>
            <w:r w:rsidRPr="00D60C45">
              <w:rPr>
                <w:bCs/>
                <w:sz w:val="24"/>
                <w:szCs w:val="24"/>
              </w:rPr>
              <w:t>1</w:t>
            </w:r>
          </w:p>
        </w:tc>
        <w:tc>
          <w:tcPr>
            <w:tcW w:w="3775" w:type="dxa"/>
          </w:tcPr>
          <w:p w:rsidR="005511FA" w:rsidRPr="00D60C45" w:rsidRDefault="005511FA" w:rsidP="00DE33F9">
            <w:pPr>
              <w:rPr>
                <w:bCs/>
                <w:sz w:val="24"/>
                <w:szCs w:val="24"/>
              </w:rPr>
            </w:pPr>
            <w:r w:rsidRPr="00D60C45">
              <w:rPr>
                <w:bCs/>
                <w:sz w:val="24"/>
                <w:szCs w:val="24"/>
              </w:rPr>
              <w:t>Produktas sertifikuotas</w:t>
            </w:r>
          </w:p>
        </w:tc>
        <w:tc>
          <w:tcPr>
            <w:tcW w:w="4505" w:type="dxa"/>
          </w:tcPr>
          <w:p w:rsidR="005511FA" w:rsidRPr="00D60C45" w:rsidRDefault="005511FA" w:rsidP="00DE33F9">
            <w:pPr>
              <w:rPr>
                <w:bCs/>
                <w:sz w:val="24"/>
                <w:szCs w:val="24"/>
              </w:rPr>
            </w:pPr>
            <w:r w:rsidRPr="00D60C45">
              <w:rPr>
                <w:bCs/>
                <w:sz w:val="24"/>
                <w:szCs w:val="24"/>
              </w:rPr>
              <w:t>EN60950-1, IEC/EN61000-6-2</w:t>
            </w:r>
          </w:p>
        </w:tc>
      </w:tr>
      <w:tr w:rsidR="005511FA" w:rsidRPr="00F945DF">
        <w:tc>
          <w:tcPr>
            <w:tcW w:w="828" w:type="dxa"/>
          </w:tcPr>
          <w:p w:rsidR="005511FA" w:rsidRPr="00D60C45" w:rsidRDefault="005511FA" w:rsidP="00DE33F9">
            <w:pPr>
              <w:rPr>
                <w:bCs/>
                <w:sz w:val="24"/>
                <w:szCs w:val="24"/>
              </w:rPr>
            </w:pPr>
            <w:r w:rsidRPr="00D60C45">
              <w:rPr>
                <w:bCs/>
                <w:sz w:val="24"/>
                <w:szCs w:val="24"/>
              </w:rPr>
              <w:t>2</w:t>
            </w:r>
          </w:p>
        </w:tc>
        <w:tc>
          <w:tcPr>
            <w:tcW w:w="3775" w:type="dxa"/>
          </w:tcPr>
          <w:p w:rsidR="005511FA" w:rsidRPr="00D60C45" w:rsidRDefault="005511FA" w:rsidP="00DE33F9">
            <w:pPr>
              <w:rPr>
                <w:bCs/>
                <w:sz w:val="24"/>
                <w:szCs w:val="24"/>
              </w:rPr>
            </w:pPr>
            <w:r w:rsidRPr="00D60C45">
              <w:rPr>
                <w:bCs/>
                <w:sz w:val="24"/>
                <w:szCs w:val="24"/>
              </w:rPr>
              <w:t xml:space="preserve">Įėjimo įtampa </w:t>
            </w:r>
          </w:p>
        </w:tc>
        <w:tc>
          <w:tcPr>
            <w:tcW w:w="4505" w:type="dxa"/>
          </w:tcPr>
          <w:p w:rsidR="005511FA" w:rsidRPr="00D60C45" w:rsidRDefault="005511FA" w:rsidP="00DE33F9">
            <w:pPr>
              <w:rPr>
                <w:bCs/>
                <w:sz w:val="24"/>
                <w:szCs w:val="24"/>
              </w:rPr>
            </w:pPr>
            <w:r w:rsidRPr="00D60C45">
              <w:rPr>
                <w:bCs/>
                <w:sz w:val="24"/>
                <w:szCs w:val="24"/>
              </w:rPr>
              <w:t>120.....230VAC</w:t>
            </w:r>
          </w:p>
        </w:tc>
      </w:tr>
      <w:tr w:rsidR="005511FA" w:rsidRPr="00F945DF">
        <w:tc>
          <w:tcPr>
            <w:tcW w:w="828" w:type="dxa"/>
          </w:tcPr>
          <w:p w:rsidR="005511FA" w:rsidRPr="00D60C45" w:rsidRDefault="005511FA" w:rsidP="00DE33F9">
            <w:pPr>
              <w:rPr>
                <w:bCs/>
                <w:sz w:val="24"/>
                <w:szCs w:val="24"/>
              </w:rPr>
            </w:pPr>
            <w:r w:rsidRPr="00D60C45">
              <w:rPr>
                <w:bCs/>
                <w:sz w:val="24"/>
                <w:szCs w:val="24"/>
              </w:rPr>
              <w:t>3</w:t>
            </w:r>
          </w:p>
        </w:tc>
        <w:tc>
          <w:tcPr>
            <w:tcW w:w="3775" w:type="dxa"/>
          </w:tcPr>
          <w:p w:rsidR="005511FA" w:rsidRPr="00D60C45" w:rsidRDefault="005511FA" w:rsidP="00DE33F9">
            <w:pPr>
              <w:rPr>
                <w:bCs/>
                <w:sz w:val="24"/>
                <w:szCs w:val="24"/>
              </w:rPr>
            </w:pPr>
            <w:r w:rsidRPr="00D60C45">
              <w:rPr>
                <w:bCs/>
                <w:sz w:val="24"/>
                <w:szCs w:val="24"/>
              </w:rPr>
              <w:t xml:space="preserve">Išėjimo įtampa  </w:t>
            </w:r>
          </w:p>
        </w:tc>
        <w:tc>
          <w:tcPr>
            <w:tcW w:w="4505" w:type="dxa"/>
          </w:tcPr>
          <w:p w:rsidR="005511FA" w:rsidRPr="00D60C45" w:rsidRDefault="005511FA" w:rsidP="00DE33F9">
            <w:pPr>
              <w:rPr>
                <w:bCs/>
                <w:sz w:val="24"/>
                <w:szCs w:val="24"/>
              </w:rPr>
            </w:pPr>
            <w:r w:rsidRPr="00D60C45">
              <w:rPr>
                <w:bCs/>
                <w:sz w:val="24"/>
                <w:szCs w:val="24"/>
              </w:rPr>
              <w:t>24VDC</w:t>
            </w:r>
          </w:p>
        </w:tc>
      </w:tr>
      <w:tr w:rsidR="005511FA" w:rsidRPr="00F945DF">
        <w:tc>
          <w:tcPr>
            <w:tcW w:w="828" w:type="dxa"/>
          </w:tcPr>
          <w:p w:rsidR="005511FA" w:rsidRPr="00D60C45" w:rsidRDefault="005511FA" w:rsidP="00DE33F9">
            <w:pPr>
              <w:rPr>
                <w:bCs/>
                <w:sz w:val="24"/>
                <w:szCs w:val="24"/>
              </w:rPr>
            </w:pPr>
            <w:r w:rsidRPr="00D60C45">
              <w:rPr>
                <w:bCs/>
                <w:sz w:val="24"/>
                <w:szCs w:val="24"/>
              </w:rPr>
              <w:t>4</w:t>
            </w:r>
          </w:p>
        </w:tc>
        <w:tc>
          <w:tcPr>
            <w:tcW w:w="3775" w:type="dxa"/>
          </w:tcPr>
          <w:p w:rsidR="005511FA" w:rsidRPr="00D60C45" w:rsidRDefault="005511FA" w:rsidP="00DE33F9">
            <w:pPr>
              <w:rPr>
                <w:bCs/>
                <w:sz w:val="24"/>
                <w:szCs w:val="24"/>
              </w:rPr>
            </w:pPr>
            <w:r w:rsidRPr="00D60C45">
              <w:rPr>
                <w:bCs/>
                <w:sz w:val="24"/>
                <w:szCs w:val="24"/>
              </w:rPr>
              <w:t>Išėjimo srovė</w:t>
            </w:r>
          </w:p>
        </w:tc>
        <w:tc>
          <w:tcPr>
            <w:tcW w:w="4505" w:type="dxa"/>
          </w:tcPr>
          <w:p w:rsidR="005511FA" w:rsidRPr="00D60C45" w:rsidRDefault="005511FA" w:rsidP="00DE33F9">
            <w:pPr>
              <w:rPr>
                <w:bCs/>
                <w:sz w:val="24"/>
                <w:szCs w:val="24"/>
              </w:rPr>
            </w:pPr>
            <w:r w:rsidRPr="00D60C45">
              <w:rPr>
                <w:bCs/>
                <w:sz w:val="24"/>
                <w:szCs w:val="24"/>
              </w:rPr>
              <w:t>3, 5, 10, 20, 40A (nurodoma užsakant</w:t>
            </w:r>
          </w:p>
        </w:tc>
      </w:tr>
      <w:tr w:rsidR="005511FA" w:rsidRPr="00F945DF">
        <w:tc>
          <w:tcPr>
            <w:tcW w:w="828" w:type="dxa"/>
          </w:tcPr>
          <w:p w:rsidR="005511FA" w:rsidRPr="00D60C45" w:rsidRDefault="005511FA" w:rsidP="00DE33F9">
            <w:pPr>
              <w:rPr>
                <w:bCs/>
                <w:sz w:val="24"/>
                <w:szCs w:val="24"/>
              </w:rPr>
            </w:pPr>
            <w:r w:rsidRPr="00D60C45">
              <w:rPr>
                <w:bCs/>
                <w:sz w:val="24"/>
                <w:szCs w:val="24"/>
              </w:rPr>
              <w:t>5</w:t>
            </w:r>
          </w:p>
        </w:tc>
        <w:tc>
          <w:tcPr>
            <w:tcW w:w="3775" w:type="dxa"/>
          </w:tcPr>
          <w:p w:rsidR="005511FA" w:rsidRPr="00D60C45" w:rsidRDefault="005511FA" w:rsidP="00DE33F9">
            <w:pPr>
              <w:rPr>
                <w:bCs/>
                <w:sz w:val="24"/>
                <w:szCs w:val="24"/>
              </w:rPr>
            </w:pPr>
            <w:r w:rsidRPr="00D60C45">
              <w:rPr>
                <w:bCs/>
                <w:sz w:val="24"/>
                <w:szCs w:val="24"/>
              </w:rPr>
              <w:t>Išėjimo galia</w:t>
            </w:r>
          </w:p>
        </w:tc>
        <w:tc>
          <w:tcPr>
            <w:tcW w:w="4505" w:type="dxa"/>
          </w:tcPr>
          <w:p w:rsidR="005511FA" w:rsidRPr="00D60C45" w:rsidRDefault="005511FA" w:rsidP="00DE33F9">
            <w:pPr>
              <w:rPr>
                <w:bCs/>
                <w:sz w:val="24"/>
                <w:szCs w:val="24"/>
              </w:rPr>
            </w:pPr>
            <w:r w:rsidRPr="00D60C45">
              <w:rPr>
                <w:bCs/>
                <w:sz w:val="24"/>
                <w:szCs w:val="24"/>
              </w:rPr>
              <w:t>72, 120, 240, 480, 960W (nurodoma užsakant)</w:t>
            </w:r>
          </w:p>
        </w:tc>
      </w:tr>
      <w:tr w:rsidR="005511FA" w:rsidRPr="00F945DF">
        <w:tc>
          <w:tcPr>
            <w:tcW w:w="828" w:type="dxa"/>
          </w:tcPr>
          <w:p w:rsidR="005511FA" w:rsidRPr="00D60C45" w:rsidRDefault="005511FA" w:rsidP="00DE33F9">
            <w:pPr>
              <w:rPr>
                <w:bCs/>
                <w:sz w:val="24"/>
                <w:szCs w:val="24"/>
                <w:lang w:val="en-US"/>
              </w:rPr>
            </w:pPr>
            <w:r w:rsidRPr="00D60C45">
              <w:rPr>
                <w:bCs/>
                <w:sz w:val="24"/>
                <w:szCs w:val="24"/>
                <w:lang w:val="en-US"/>
              </w:rPr>
              <w:t>6</w:t>
            </w:r>
          </w:p>
        </w:tc>
        <w:tc>
          <w:tcPr>
            <w:tcW w:w="3775" w:type="dxa"/>
          </w:tcPr>
          <w:p w:rsidR="005511FA" w:rsidRPr="00D60C45" w:rsidRDefault="005511FA" w:rsidP="00DE33F9">
            <w:pPr>
              <w:rPr>
                <w:bCs/>
                <w:sz w:val="24"/>
                <w:szCs w:val="24"/>
              </w:rPr>
            </w:pPr>
            <w:r w:rsidRPr="00D60C45">
              <w:rPr>
                <w:bCs/>
                <w:sz w:val="24"/>
                <w:szCs w:val="24"/>
              </w:rPr>
              <w:t>Darbo temperatūra</w:t>
            </w:r>
          </w:p>
        </w:tc>
        <w:tc>
          <w:tcPr>
            <w:tcW w:w="4505" w:type="dxa"/>
          </w:tcPr>
          <w:p w:rsidR="005511FA" w:rsidRPr="00D60C45" w:rsidRDefault="005511FA" w:rsidP="00DE33F9">
            <w:pPr>
              <w:rPr>
                <w:bCs/>
                <w:sz w:val="24"/>
                <w:szCs w:val="24"/>
              </w:rPr>
            </w:pPr>
            <w:r w:rsidRPr="00D60C45">
              <w:rPr>
                <w:bCs/>
                <w:sz w:val="24"/>
                <w:szCs w:val="24"/>
              </w:rPr>
              <w:t>-25....60</w:t>
            </w:r>
            <w:r w:rsidRPr="00D60C45">
              <w:rPr>
                <w:bCs/>
                <w:sz w:val="24"/>
                <w:szCs w:val="24"/>
                <w:vertAlign w:val="superscript"/>
              </w:rPr>
              <w:t>0</w:t>
            </w:r>
            <w:r w:rsidRPr="00D60C45">
              <w:rPr>
                <w:bCs/>
                <w:sz w:val="24"/>
                <w:szCs w:val="24"/>
              </w:rPr>
              <w:t>C</w:t>
            </w:r>
          </w:p>
        </w:tc>
      </w:tr>
      <w:tr w:rsidR="005511FA" w:rsidRPr="00F945DF">
        <w:tc>
          <w:tcPr>
            <w:tcW w:w="828" w:type="dxa"/>
          </w:tcPr>
          <w:p w:rsidR="005511FA" w:rsidRPr="00D60C45" w:rsidRDefault="005511FA" w:rsidP="00DE33F9">
            <w:pPr>
              <w:rPr>
                <w:bCs/>
                <w:sz w:val="24"/>
                <w:szCs w:val="24"/>
                <w:lang w:val="en-US"/>
              </w:rPr>
            </w:pPr>
            <w:r w:rsidRPr="00D60C45">
              <w:rPr>
                <w:bCs/>
                <w:sz w:val="24"/>
                <w:szCs w:val="24"/>
                <w:lang w:val="en-US"/>
              </w:rPr>
              <w:t>7</w:t>
            </w:r>
          </w:p>
        </w:tc>
        <w:tc>
          <w:tcPr>
            <w:tcW w:w="3775" w:type="dxa"/>
          </w:tcPr>
          <w:p w:rsidR="005511FA" w:rsidRPr="00D60C45" w:rsidRDefault="005511FA" w:rsidP="00DE33F9">
            <w:pPr>
              <w:rPr>
                <w:bCs/>
                <w:sz w:val="24"/>
                <w:szCs w:val="24"/>
              </w:rPr>
            </w:pPr>
            <w:r w:rsidRPr="00D60C45">
              <w:rPr>
                <w:bCs/>
                <w:sz w:val="24"/>
                <w:szCs w:val="24"/>
              </w:rPr>
              <w:t>Filtravimas</w:t>
            </w:r>
          </w:p>
        </w:tc>
        <w:tc>
          <w:tcPr>
            <w:tcW w:w="4505" w:type="dxa"/>
          </w:tcPr>
          <w:p w:rsidR="005511FA" w:rsidRPr="00D60C45" w:rsidRDefault="005511FA" w:rsidP="00DE33F9">
            <w:pPr>
              <w:rPr>
                <w:bCs/>
                <w:sz w:val="24"/>
                <w:szCs w:val="24"/>
              </w:rPr>
            </w:pPr>
            <w:r w:rsidRPr="00D60C45">
              <w:rPr>
                <w:bCs/>
                <w:sz w:val="24"/>
                <w:szCs w:val="24"/>
              </w:rPr>
              <w:t>Integruotas harmonikų filtras atitinkantis IEC 61000-3-2</w:t>
            </w:r>
          </w:p>
        </w:tc>
      </w:tr>
      <w:tr w:rsidR="005511FA" w:rsidRPr="00F945DF">
        <w:tc>
          <w:tcPr>
            <w:tcW w:w="828" w:type="dxa"/>
          </w:tcPr>
          <w:p w:rsidR="005511FA" w:rsidRPr="00D60C45" w:rsidRDefault="005511FA" w:rsidP="00DE33F9">
            <w:pPr>
              <w:rPr>
                <w:bCs/>
                <w:sz w:val="24"/>
                <w:szCs w:val="24"/>
                <w:lang w:val="en-US"/>
              </w:rPr>
            </w:pPr>
            <w:r w:rsidRPr="00D60C45">
              <w:rPr>
                <w:bCs/>
                <w:sz w:val="24"/>
                <w:szCs w:val="24"/>
                <w:lang w:val="en-US"/>
              </w:rPr>
              <w:t>8</w:t>
            </w:r>
          </w:p>
        </w:tc>
        <w:tc>
          <w:tcPr>
            <w:tcW w:w="3775" w:type="dxa"/>
          </w:tcPr>
          <w:p w:rsidR="005511FA" w:rsidRPr="00D60C45" w:rsidRDefault="005511FA" w:rsidP="00DE33F9">
            <w:pPr>
              <w:rPr>
                <w:bCs/>
                <w:sz w:val="24"/>
                <w:szCs w:val="24"/>
              </w:rPr>
            </w:pPr>
            <w:r w:rsidRPr="00D60C45">
              <w:rPr>
                <w:bCs/>
                <w:sz w:val="24"/>
                <w:szCs w:val="24"/>
              </w:rPr>
              <w:t xml:space="preserve">Išėjimo apsauga nuo  </w:t>
            </w:r>
          </w:p>
        </w:tc>
        <w:tc>
          <w:tcPr>
            <w:tcW w:w="4505" w:type="dxa"/>
          </w:tcPr>
          <w:p w:rsidR="005511FA" w:rsidRPr="00D60C45" w:rsidRDefault="005511FA" w:rsidP="00DE33F9">
            <w:pPr>
              <w:rPr>
                <w:bCs/>
                <w:sz w:val="24"/>
                <w:szCs w:val="24"/>
              </w:rPr>
            </w:pPr>
            <w:r w:rsidRPr="00D60C45">
              <w:rPr>
                <w:bCs/>
                <w:sz w:val="24"/>
                <w:szCs w:val="24"/>
              </w:rPr>
              <w:t>Šiluminės apkrovos</w:t>
            </w:r>
          </w:p>
          <w:p w:rsidR="005511FA" w:rsidRPr="00D60C45" w:rsidRDefault="005511FA" w:rsidP="00DE33F9">
            <w:pPr>
              <w:rPr>
                <w:bCs/>
                <w:sz w:val="24"/>
                <w:szCs w:val="24"/>
              </w:rPr>
            </w:pPr>
            <w:r w:rsidRPr="00D60C45">
              <w:rPr>
                <w:bCs/>
                <w:sz w:val="24"/>
                <w:szCs w:val="24"/>
              </w:rPr>
              <w:t>Nuo padidintos srovės</w:t>
            </w:r>
          </w:p>
          <w:p w:rsidR="005511FA" w:rsidRPr="00D60C45" w:rsidRDefault="005511FA" w:rsidP="00DE33F9">
            <w:pPr>
              <w:rPr>
                <w:bCs/>
                <w:sz w:val="24"/>
                <w:szCs w:val="24"/>
              </w:rPr>
            </w:pPr>
            <w:r w:rsidRPr="00D60C45">
              <w:rPr>
                <w:bCs/>
                <w:sz w:val="24"/>
                <w:szCs w:val="24"/>
              </w:rPr>
              <w:t>Nuo trumpo jungimo</w:t>
            </w:r>
          </w:p>
          <w:p w:rsidR="005511FA" w:rsidRPr="00D60C45" w:rsidRDefault="005511FA" w:rsidP="00DE33F9">
            <w:pPr>
              <w:rPr>
                <w:bCs/>
                <w:sz w:val="24"/>
                <w:szCs w:val="24"/>
              </w:rPr>
            </w:pPr>
            <w:r w:rsidRPr="00D60C45">
              <w:rPr>
                <w:bCs/>
                <w:sz w:val="24"/>
                <w:szCs w:val="24"/>
              </w:rPr>
              <w:t xml:space="preserve">Nuo viršįtampio </w:t>
            </w:r>
          </w:p>
        </w:tc>
      </w:tr>
      <w:tr w:rsidR="005511FA" w:rsidRPr="00F945DF">
        <w:tc>
          <w:tcPr>
            <w:tcW w:w="828" w:type="dxa"/>
          </w:tcPr>
          <w:p w:rsidR="005511FA" w:rsidRPr="00D60C45" w:rsidRDefault="005511FA" w:rsidP="00DE33F9">
            <w:pPr>
              <w:rPr>
                <w:bCs/>
                <w:sz w:val="24"/>
                <w:szCs w:val="24"/>
                <w:lang w:val="en-US"/>
              </w:rPr>
            </w:pPr>
            <w:r w:rsidRPr="00D60C45">
              <w:rPr>
                <w:bCs/>
                <w:sz w:val="24"/>
                <w:szCs w:val="24"/>
                <w:lang w:val="en-US"/>
              </w:rPr>
              <w:t>9</w:t>
            </w:r>
          </w:p>
        </w:tc>
        <w:tc>
          <w:tcPr>
            <w:tcW w:w="3775" w:type="dxa"/>
          </w:tcPr>
          <w:p w:rsidR="005511FA" w:rsidRPr="00D60C45" w:rsidRDefault="005511FA" w:rsidP="00DE33F9">
            <w:pPr>
              <w:rPr>
                <w:bCs/>
                <w:sz w:val="24"/>
                <w:szCs w:val="24"/>
              </w:rPr>
            </w:pPr>
            <w:r w:rsidRPr="00D60C45">
              <w:rPr>
                <w:bCs/>
                <w:sz w:val="24"/>
                <w:szCs w:val="24"/>
              </w:rPr>
              <w:t xml:space="preserve">Liekamoji pulsacija </w:t>
            </w:r>
          </w:p>
        </w:tc>
        <w:tc>
          <w:tcPr>
            <w:tcW w:w="4505" w:type="dxa"/>
          </w:tcPr>
          <w:p w:rsidR="005511FA" w:rsidRPr="00D60C45" w:rsidRDefault="005511FA" w:rsidP="00DE33F9">
            <w:pPr>
              <w:rPr>
                <w:bCs/>
                <w:sz w:val="24"/>
                <w:szCs w:val="24"/>
              </w:rPr>
            </w:pPr>
            <w:r w:rsidRPr="00D60C45">
              <w:rPr>
                <w:bCs/>
                <w:sz w:val="24"/>
                <w:szCs w:val="24"/>
              </w:rPr>
              <w:t>≤200 mV</w:t>
            </w:r>
          </w:p>
        </w:tc>
      </w:tr>
      <w:tr w:rsidR="005511FA" w:rsidRPr="00F945DF">
        <w:tc>
          <w:tcPr>
            <w:tcW w:w="828" w:type="dxa"/>
          </w:tcPr>
          <w:p w:rsidR="005511FA" w:rsidRPr="00D60C45" w:rsidRDefault="005511FA" w:rsidP="00DE33F9">
            <w:pPr>
              <w:rPr>
                <w:bCs/>
                <w:sz w:val="24"/>
                <w:szCs w:val="24"/>
              </w:rPr>
            </w:pPr>
            <w:r w:rsidRPr="00D60C45">
              <w:rPr>
                <w:bCs/>
                <w:sz w:val="24"/>
                <w:szCs w:val="24"/>
              </w:rPr>
              <w:t>10</w:t>
            </w:r>
          </w:p>
        </w:tc>
        <w:tc>
          <w:tcPr>
            <w:tcW w:w="3775" w:type="dxa"/>
          </w:tcPr>
          <w:p w:rsidR="005511FA" w:rsidRPr="00D60C45" w:rsidRDefault="005511FA" w:rsidP="00DE33F9">
            <w:pPr>
              <w:rPr>
                <w:bCs/>
                <w:sz w:val="24"/>
                <w:szCs w:val="24"/>
              </w:rPr>
            </w:pPr>
            <w:r w:rsidRPr="00D60C45">
              <w:rPr>
                <w:bCs/>
                <w:sz w:val="24"/>
                <w:szCs w:val="24"/>
              </w:rPr>
              <w:t>Išlaikymo laikas</w:t>
            </w:r>
          </w:p>
        </w:tc>
        <w:tc>
          <w:tcPr>
            <w:tcW w:w="4505" w:type="dxa"/>
          </w:tcPr>
          <w:p w:rsidR="005511FA" w:rsidRPr="00D60C45" w:rsidRDefault="005511FA" w:rsidP="00DE33F9">
            <w:pPr>
              <w:rPr>
                <w:bCs/>
                <w:sz w:val="24"/>
                <w:szCs w:val="24"/>
              </w:rPr>
            </w:pPr>
            <w:r w:rsidRPr="00D60C45">
              <w:rPr>
                <w:bCs/>
                <w:sz w:val="24"/>
                <w:szCs w:val="24"/>
              </w:rPr>
              <w:t>≥40 ms prie 230 V</w:t>
            </w:r>
          </w:p>
        </w:tc>
      </w:tr>
      <w:tr w:rsidR="005511FA" w:rsidRPr="00F945DF">
        <w:tc>
          <w:tcPr>
            <w:tcW w:w="828" w:type="dxa"/>
          </w:tcPr>
          <w:p w:rsidR="005511FA" w:rsidRPr="00D60C45" w:rsidRDefault="005511FA" w:rsidP="00DE33F9">
            <w:pPr>
              <w:rPr>
                <w:bCs/>
                <w:sz w:val="24"/>
                <w:szCs w:val="24"/>
              </w:rPr>
            </w:pPr>
            <w:r w:rsidRPr="00D60C45">
              <w:rPr>
                <w:bCs/>
                <w:sz w:val="24"/>
                <w:szCs w:val="24"/>
              </w:rPr>
              <w:t>11</w:t>
            </w:r>
          </w:p>
        </w:tc>
        <w:tc>
          <w:tcPr>
            <w:tcW w:w="3775" w:type="dxa"/>
          </w:tcPr>
          <w:p w:rsidR="005511FA" w:rsidRPr="00D60C45" w:rsidRDefault="005511FA" w:rsidP="00DE33F9">
            <w:pPr>
              <w:rPr>
                <w:bCs/>
                <w:sz w:val="24"/>
                <w:szCs w:val="24"/>
              </w:rPr>
            </w:pPr>
            <w:r w:rsidRPr="00D60C45">
              <w:rPr>
                <w:bCs/>
                <w:sz w:val="24"/>
                <w:szCs w:val="24"/>
              </w:rPr>
              <w:t>Reliniai išėjimai</w:t>
            </w:r>
          </w:p>
        </w:tc>
        <w:tc>
          <w:tcPr>
            <w:tcW w:w="4505" w:type="dxa"/>
          </w:tcPr>
          <w:p w:rsidR="005511FA" w:rsidRPr="00D60C45" w:rsidRDefault="005511FA" w:rsidP="00DE33F9">
            <w:pPr>
              <w:rPr>
                <w:bCs/>
                <w:sz w:val="24"/>
                <w:szCs w:val="24"/>
              </w:rPr>
            </w:pPr>
            <w:r w:rsidRPr="00D60C45">
              <w:rPr>
                <w:bCs/>
                <w:sz w:val="24"/>
                <w:szCs w:val="24"/>
              </w:rPr>
              <w:t>1. Suveikia kai U</w:t>
            </w:r>
            <w:r w:rsidRPr="00D60C45">
              <w:rPr>
                <w:bCs/>
                <w:sz w:val="24"/>
                <w:szCs w:val="24"/>
                <w:vertAlign w:val="subscript"/>
              </w:rPr>
              <w:t>out</w:t>
            </w:r>
            <w:r w:rsidRPr="00D60C45">
              <w:rPr>
                <w:bCs/>
                <w:sz w:val="24"/>
                <w:szCs w:val="24"/>
              </w:rPr>
              <w:t>&gt;21,6V</w:t>
            </w:r>
          </w:p>
        </w:tc>
      </w:tr>
      <w:tr w:rsidR="005511FA" w:rsidRPr="00F945DF">
        <w:tc>
          <w:tcPr>
            <w:tcW w:w="828" w:type="dxa"/>
          </w:tcPr>
          <w:p w:rsidR="005511FA" w:rsidRPr="00D60C45" w:rsidRDefault="005511FA" w:rsidP="00DE33F9">
            <w:pPr>
              <w:rPr>
                <w:bCs/>
                <w:sz w:val="24"/>
                <w:szCs w:val="24"/>
              </w:rPr>
            </w:pPr>
            <w:r w:rsidRPr="00D60C45">
              <w:rPr>
                <w:bCs/>
                <w:sz w:val="24"/>
                <w:szCs w:val="24"/>
              </w:rPr>
              <w:t>12</w:t>
            </w:r>
          </w:p>
        </w:tc>
        <w:tc>
          <w:tcPr>
            <w:tcW w:w="3775" w:type="dxa"/>
          </w:tcPr>
          <w:p w:rsidR="005511FA" w:rsidRPr="00D60C45" w:rsidRDefault="005511FA" w:rsidP="00DE33F9">
            <w:pPr>
              <w:rPr>
                <w:bCs/>
                <w:sz w:val="24"/>
                <w:szCs w:val="24"/>
              </w:rPr>
            </w:pPr>
            <w:r w:rsidRPr="00D60C45">
              <w:rPr>
                <w:bCs/>
                <w:sz w:val="24"/>
                <w:szCs w:val="24"/>
              </w:rPr>
              <w:t>Būsenos indikacija</w:t>
            </w:r>
          </w:p>
        </w:tc>
        <w:tc>
          <w:tcPr>
            <w:tcW w:w="4505" w:type="dxa"/>
          </w:tcPr>
          <w:p w:rsidR="005511FA" w:rsidRPr="00D60C45" w:rsidRDefault="005511FA" w:rsidP="00DE33F9">
            <w:pPr>
              <w:rPr>
                <w:bCs/>
                <w:sz w:val="24"/>
                <w:szCs w:val="24"/>
              </w:rPr>
            </w:pPr>
            <w:r w:rsidRPr="00D60C45">
              <w:rPr>
                <w:bCs/>
                <w:sz w:val="24"/>
                <w:szCs w:val="24"/>
              </w:rPr>
              <w:t>1 LED įtampos indikacijai</w:t>
            </w:r>
            <w:r w:rsidRPr="00D60C45">
              <w:rPr>
                <w:bCs/>
                <w:sz w:val="24"/>
                <w:szCs w:val="24"/>
              </w:rPr>
              <w:br/>
              <w:t>1 LED srovės indikacijai</w:t>
            </w:r>
          </w:p>
        </w:tc>
      </w:tr>
    </w:tbl>
    <w:p w:rsidR="005511FA" w:rsidRPr="005511FA" w:rsidRDefault="005511FA" w:rsidP="005511FA">
      <w:pPr>
        <w:ind w:firstLine="540"/>
        <w:outlineLvl w:val="1"/>
        <w:rPr>
          <w:sz w:val="24"/>
          <w:szCs w:val="24"/>
        </w:rPr>
      </w:pPr>
    </w:p>
    <w:p w:rsidR="005511FA" w:rsidRPr="005511FA" w:rsidRDefault="005511FA" w:rsidP="005511FA">
      <w:pPr>
        <w:outlineLvl w:val="1"/>
        <w:rPr>
          <w:b/>
          <w:sz w:val="24"/>
          <w:szCs w:val="24"/>
        </w:rPr>
      </w:pPr>
      <w:bookmarkStart w:id="726" w:name="_Toc450750199"/>
      <w:r w:rsidRPr="005511FA">
        <w:rPr>
          <w:b/>
          <w:sz w:val="24"/>
          <w:szCs w:val="24"/>
        </w:rPr>
        <w:t>Maitinimo šaltinio rezervo modulis</w:t>
      </w:r>
      <w:bookmarkEnd w:id="726"/>
    </w:p>
    <w:p w:rsidR="005511FA" w:rsidRDefault="005511FA" w:rsidP="005511FA">
      <w:pPr>
        <w:ind w:firstLine="540"/>
        <w:outlineLvl w:val="0"/>
        <w:rPr>
          <w:b/>
          <w:bCs/>
          <w:sz w:val="24"/>
          <w:szCs w:val="24"/>
        </w:rPr>
      </w:pPr>
    </w:p>
    <w:tbl>
      <w:tblPr>
        <w:tblW w:w="8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775"/>
        <w:gridCol w:w="4305"/>
      </w:tblGrid>
      <w:tr w:rsidR="005511FA" w:rsidRPr="00F945DF">
        <w:tc>
          <w:tcPr>
            <w:tcW w:w="828" w:type="dxa"/>
          </w:tcPr>
          <w:p w:rsidR="005511FA" w:rsidRPr="00D60C45" w:rsidRDefault="005511FA" w:rsidP="00DE33F9">
            <w:pPr>
              <w:rPr>
                <w:bCs/>
              </w:rPr>
            </w:pPr>
            <w:r w:rsidRPr="00D60C45">
              <w:rPr>
                <w:bCs/>
              </w:rPr>
              <w:t>Nr</w:t>
            </w:r>
          </w:p>
        </w:tc>
        <w:tc>
          <w:tcPr>
            <w:tcW w:w="3775" w:type="dxa"/>
          </w:tcPr>
          <w:p w:rsidR="005511FA" w:rsidRPr="00D60C45" w:rsidRDefault="005511FA" w:rsidP="00DE33F9">
            <w:pPr>
              <w:rPr>
                <w:bCs/>
              </w:rPr>
            </w:pPr>
            <w:r w:rsidRPr="00D60C45">
              <w:rPr>
                <w:bCs/>
              </w:rPr>
              <w:t>Reikalavimas</w:t>
            </w:r>
          </w:p>
        </w:tc>
        <w:tc>
          <w:tcPr>
            <w:tcW w:w="4305" w:type="dxa"/>
          </w:tcPr>
          <w:p w:rsidR="005511FA" w:rsidRPr="00D60C45" w:rsidRDefault="005511FA" w:rsidP="00DE33F9">
            <w:pPr>
              <w:rPr>
                <w:bCs/>
              </w:rPr>
            </w:pPr>
            <w:r w:rsidRPr="00D60C45">
              <w:rPr>
                <w:bCs/>
              </w:rPr>
              <w:t>Reikšmė</w:t>
            </w:r>
          </w:p>
        </w:tc>
      </w:tr>
      <w:tr w:rsidR="005511FA" w:rsidRPr="00F945DF">
        <w:tc>
          <w:tcPr>
            <w:tcW w:w="828" w:type="dxa"/>
          </w:tcPr>
          <w:p w:rsidR="005511FA" w:rsidRPr="00D60C45" w:rsidRDefault="005511FA" w:rsidP="00DE33F9">
            <w:pPr>
              <w:rPr>
                <w:bCs/>
              </w:rPr>
            </w:pPr>
            <w:r w:rsidRPr="00D60C45">
              <w:rPr>
                <w:bCs/>
              </w:rPr>
              <w:t>1</w:t>
            </w:r>
          </w:p>
        </w:tc>
        <w:tc>
          <w:tcPr>
            <w:tcW w:w="3775" w:type="dxa"/>
          </w:tcPr>
          <w:p w:rsidR="005511FA" w:rsidRPr="00D60C45" w:rsidRDefault="005511FA" w:rsidP="00DE33F9">
            <w:pPr>
              <w:rPr>
                <w:bCs/>
              </w:rPr>
            </w:pPr>
            <w:r w:rsidRPr="00D60C45">
              <w:rPr>
                <w:bCs/>
              </w:rPr>
              <w:t>Produktas sertifikuotas</w:t>
            </w:r>
          </w:p>
        </w:tc>
        <w:tc>
          <w:tcPr>
            <w:tcW w:w="4305" w:type="dxa"/>
          </w:tcPr>
          <w:p w:rsidR="005511FA" w:rsidRPr="00D60C45" w:rsidRDefault="005511FA" w:rsidP="00DE33F9">
            <w:pPr>
              <w:rPr>
                <w:bCs/>
              </w:rPr>
            </w:pPr>
            <w:r w:rsidRPr="00D60C45">
              <w:rPr>
                <w:bCs/>
              </w:rPr>
              <w:t>EN60950-1, IEC/EN61000-6-2</w:t>
            </w:r>
          </w:p>
        </w:tc>
      </w:tr>
      <w:tr w:rsidR="005511FA" w:rsidRPr="00F945DF">
        <w:tc>
          <w:tcPr>
            <w:tcW w:w="828" w:type="dxa"/>
          </w:tcPr>
          <w:p w:rsidR="005511FA" w:rsidRPr="00D60C45" w:rsidRDefault="005511FA" w:rsidP="00DE33F9">
            <w:pPr>
              <w:rPr>
                <w:bCs/>
              </w:rPr>
            </w:pPr>
            <w:r w:rsidRPr="00D60C45">
              <w:rPr>
                <w:bCs/>
              </w:rPr>
              <w:t>2</w:t>
            </w:r>
          </w:p>
        </w:tc>
        <w:tc>
          <w:tcPr>
            <w:tcW w:w="3775" w:type="dxa"/>
          </w:tcPr>
          <w:p w:rsidR="005511FA" w:rsidRPr="00D60C45" w:rsidRDefault="005511FA" w:rsidP="00DE33F9">
            <w:pPr>
              <w:rPr>
                <w:bCs/>
              </w:rPr>
            </w:pPr>
            <w:r w:rsidRPr="00D60C45">
              <w:rPr>
                <w:bCs/>
              </w:rPr>
              <w:t xml:space="preserve">Įėjimo įtampa </w:t>
            </w:r>
          </w:p>
        </w:tc>
        <w:tc>
          <w:tcPr>
            <w:tcW w:w="4305" w:type="dxa"/>
          </w:tcPr>
          <w:p w:rsidR="005511FA" w:rsidRPr="00D60C45" w:rsidRDefault="005511FA" w:rsidP="00DE33F9">
            <w:pPr>
              <w:rPr>
                <w:bCs/>
              </w:rPr>
            </w:pPr>
            <w:r w:rsidRPr="00D60C45">
              <w:rPr>
                <w:bCs/>
              </w:rPr>
              <w:t>22...30 VDC</w:t>
            </w:r>
          </w:p>
        </w:tc>
      </w:tr>
      <w:tr w:rsidR="005511FA" w:rsidRPr="00F945DF">
        <w:tc>
          <w:tcPr>
            <w:tcW w:w="828" w:type="dxa"/>
          </w:tcPr>
          <w:p w:rsidR="005511FA" w:rsidRPr="00D60C45" w:rsidRDefault="005511FA" w:rsidP="00DE33F9">
            <w:pPr>
              <w:rPr>
                <w:bCs/>
              </w:rPr>
            </w:pPr>
            <w:r w:rsidRPr="00D60C45">
              <w:rPr>
                <w:bCs/>
              </w:rPr>
              <w:t>3</w:t>
            </w:r>
          </w:p>
        </w:tc>
        <w:tc>
          <w:tcPr>
            <w:tcW w:w="3775" w:type="dxa"/>
          </w:tcPr>
          <w:p w:rsidR="005511FA" w:rsidRPr="00D60C45" w:rsidRDefault="005511FA" w:rsidP="00DE33F9">
            <w:pPr>
              <w:rPr>
                <w:bCs/>
              </w:rPr>
            </w:pPr>
            <w:r w:rsidRPr="00D60C45">
              <w:rPr>
                <w:bCs/>
              </w:rPr>
              <w:t xml:space="preserve">Nominali išėjimo įtampa  </w:t>
            </w:r>
          </w:p>
        </w:tc>
        <w:tc>
          <w:tcPr>
            <w:tcW w:w="4305" w:type="dxa"/>
          </w:tcPr>
          <w:p w:rsidR="005511FA" w:rsidRPr="00D60C45" w:rsidRDefault="005511FA" w:rsidP="00DE33F9">
            <w:pPr>
              <w:rPr>
                <w:bCs/>
              </w:rPr>
            </w:pPr>
            <w:r w:rsidRPr="00D60C45">
              <w:rPr>
                <w:bCs/>
              </w:rPr>
              <w:t>24VDC</w:t>
            </w:r>
          </w:p>
        </w:tc>
      </w:tr>
      <w:tr w:rsidR="005511FA" w:rsidRPr="00F945DF">
        <w:tc>
          <w:tcPr>
            <w:tcW w:w="828" w:type="dxa"/>
          </w:tcPr>
          <w:p w:rsidR="005511FA" w:rsidRPr="00D60C45" w:rsidRDefault="005511FA" w:rsidP="00DE33F9">
            <w:pPr>
              <w:rPr>
                <w:bCs/>
              </w:rPr>
            </w:pPr>
            <w:r w:rsidRPr="00D60C45">
              <w:rPr>
                <w:bCs/>
              </w:rPr>
              <w:t>4</w:t>
            </w:r>
          </w:p>
        </w:tc>
        <w:tc>
          <w:tcPr>
            <w:tcW w:w="3775" w:type="dxa"/>
          </w:tcPr>
          <w:p w:rsidR="005511FA" w:rsidRPr="00D60C45" w:rsidRDefault="005511FA" w:rsidP="00DE33F9">
            <w:pPr>
              <w:rPr>
                <w:bCs/>
              </w:rPr>
            </w:pPr>
            <w:r w:rsidRPr="00D60C45">
              <w:rPr>
                <w:bCs/>
              </w:rPr>
              <w:t>Aktyvavimosi riba</w:t>
            </w:r>
          </w:p>
        </w:tc>
        <w:tc>
          <w:tcPr>
            <w:tcW w:w="4305" w:type="dxa"/>
          </w:tcPr>
          <w:p w:rsidR="005511FA" w:rsidRPr="00D60C45" w:rsidRDefault="005511FA" w:rsidP="00DE33F9">
            <w:pPr>
              <w:rPr>
                <w:bCs/>
              </w:rPr>
            </w:pPr>
            <w:r w:rsidRPr="00D60C45">
              <w:rPr>
                <w:bCs/>
              </w:rPr>
              <w:t>Reguliuojama 22...36VDC</w:t>
            </w:r>
          </w:p>
        </w:tc>
      </w:tr>
      <w:tr w:rsidR="005511FA" w:rsidRPr="00F945DF">
        <w:tc>
          <w:tcPr>
            <w:tcW w:w="828" w:type="dxa"/>
          </w:tcPr>
          <w:p w:rsidR="005511FA" w:rsidRPr="00D60C45" w:rsidRDefault="005511FA" w:rsidP="00DE33F9">
            <w:pPr>
              <w:rPr>
                <w:bCs/>
              </w:rPr>
            </w:pPr>
            <w:r w:rsidRPr="00D60C45">
              <w:rPr>
                <w:bCs/>
              </w:rPr>
              <w:t>5</w:t>
            </w:r>
          </w:p>
        </w:tc>
        <w:tc>
          <w:tcPr>
            <w:tcW w:w="3775" w:type="dxa"/>
          </w:tcPr>
          <w:p w:rsidR="005511FA" w:rsidRPr="00D60C45" w:rsidRDefault="005511FA" w:rsidP="00DE33F9">
            <w:pPr>
              <w:rPr>
                <w:bCs/>
              </w:rPr>
            </w:pPr>
            <w:r w:rsidRPr="00D60C45">
              <w:rPr>
                <w:bCs/>
              </w:rPr>
              <w:t xml:space="preserve">Maksimali srovė </w:t>
            </w:r>
          </w:p>
        </w:tc>
        <w:tc>
          <w:tcPr>
            <w:tcW w:w="4305" w:type="dxa"/>
          </w:tcPr>
          <w:p w:rsidR="005511FA" w:rsidRPr="00D60C45" w:rsidRDefault="005511FA" w:rsidP="00DE33F9">
            <w:pPr>
              <w:rPr>
                <w:bCs/>
              </w:rPr>
            </w:pPr>
            <w:r w:rsidRPr="00D60C45">
              <w:rPr>
                <w:bCs/>
              </w:rPr>
              <w:t>20, 40A (nurodoma užsakant)</w:t>
            </w:r>
          </w:p>
        </w:tc>
      </w:tr>
      <w:tr w:rsidR="005511FA" w:rsidRPr="00F945DF">
        <w:tc>
          <w:tcPr>
            <w:tcW w:w="828" w:type="dxa"/>
          </w:tcPr>
          <w:p w:rsidR="005511FA" w:rsidRPr="00D60C45" w:rsidRDefault="005511FA" w:rsidP="00DE33F9">
            <w:pPr>
              <w:rPr>
                <w:bCs/>
                <w:lang w:val="es-ES"/>
              </w:rPr>
            </w:pPr>
            <w:r w:rsidRPr="00D60C45">
              <w:rPr>
                <w:bCs/>
                <w:lang w:val="es-ES"/>
              </w:rPr>
              <w:t>6</w:t>
            </w:r>
          </w:p>
        </w:tc>
        <w:tc>
          <w:tcPr>
            <w:tcW w:w="3775" w:type="dxa"/>
          </w:tcPr>
          <w:p w:rsidR="005511FA" w:rsidRPr="00D60C45" w:rsidRDefault="005511FA" w:rsidP="00DE33F9">
            <w:pPr>
              <w:rPr>
                <w:bCs/>
              </w:rPr>
            </w:pPr>
            <w:r w:rsidRPr="00D60C45">
              <w:rPr>
                <w:bCs/>
              </w:rPr>
              <w:t xml:space="preserve">Naudojama galia </w:t>
            </w:r>
          </w:p>
        </w:tc>
        <w:tc>
          <w:tcPr>
            <w:tcW w:w="4305" w:type="dxa"/>
          </w:tcPr>
          <w:p w:rsidR="005511FA" w:rsidRPr="00D60C45" w:rsidRDefault="005511FA" w:rsidP="00DE33F9">
            <w:pPr>
              <w:rPr>
                <w:bCs/>
              </w:rPr>
            </w:pPr>
            <w:r w:rsidRPr="00D60C45">
              <w:rPr>
                <w:bCs/>
              </w:rPr>
              <w:t>&lt;7, 12W</w:t>
            </w:r>
          </w:p>
        </w:tc>
      </w:tr>
      <w:tr w:rsidR="005511FA" w:rsidRPr="00F945DF">
        <w:tc>
          <w:tcPr>
            <w:tcW w:w="828" w:type="dxa"/>
          </w:tcPr>
          <w:p w:rsidR="005511FA" w:rsidRPr="00D60C45" w:rsidRDefault="005511FA" w:rsidP="00DE33F9">
            <w:pPr>
              <w:rPr>
                <w:bCs/>
                <w:lang w:val="es-ES"/>
              </w:rPr>
            </w:pPr>
            <w:r w:rsidRPr="00D60C45">
              <w:rPr>
                <w:bCs/>
                <w:lang w:val="es-ES"/>
              </w:rPr>
              <w:t>7</w:t>
            </w:r>
          </w:p>
        </w:tc>
        <w:tc>
          <w:tcPr>
            <w:tcW w:w="3775" w:type="dxa"/>
          </w:tcPr>
          <w:p w:rsidR="005511FA" w:rsidRPr="00D60C45" w:rsidRDefault="005511FA" w:rsidP="00DE33F9">
            <w:pPr>
              <w:rPr>
                <w:bCs/>
              </w:rPr>
            </w:pPr>
            <w:r w:rsidRPr="00D60C45">
              <w:rPr>
                <w:bCs/>
              </w:rPr>
              <w:t xml:space="preserve">Liekamoji pulsacija </w:t>
            </w:r>
          </w:p>
        </w:tc>
        <w:tc>
          <w:tcPr>
            <w:tcW w:w="4305" w:type="dxa"/>
          </w:tcPr>
          <w:p w:rsidR="005511FA" w:rsidRPr="00D60C45" w:rsidRDefault="005511FA" w:rsidP="00DE33F9">
            <w:pPr>
              <w:rPr>
                <w:bCs/>
              </w:rPr>
            </w:pPr>
            <w:r w:rsidRPr="00D60C45">
              <w:rPr>
                <w:bCs/>
              </w:rPr>
              <w:t>≤200 mV</w:t>
            </w:r>
          </w:p>
        </w:tc>
      </w:tr>
      <w:tr w:rsidR="005511FA" w:rsidRPr="00F945DF">
        <w:tc>
          <w:tcPr>
            <w:tcW w:w="828" w:type="dxa"/>
          </w:tcPr>
          <w:p w:rsidR="005511FA" w:rsidRPr="00D60C45" w:rsidRDefault="005511FA" w:rsidP="00DE33F9">
            <w:pPr>
              <w:rPr>
                <w:bCs/>
                <w:lang w:val="en-US"/>
              </w:rPr>
            </w:pPr>
            <w:r w:rsidRPr="00D60C45">
              <w:rPr>
                <w:bCs/>
                <w:lang w:val="en-US"/>
              </w:rPr>
              <w:t>8</w:t>
            </w:r>
          </w:p>
        </w:tc>
        <w:tc>
          <w:tcPr>
            <w:tcW w:w="3775" w:type="dxa"/>
          </w:tcPr>
          <w:p w:rsidR="005511FA" w:rsidRPr="00D60C45" w:rsidRDefault="005511FA" w:rsidP="00DE33F9">
            <w:pPr>
              <w:rPr>
                <w:bCs/>
              </w:rPr>
            </w:pPr>
            <w:r w:rsidRPr="00D60C45">
              <w:rPr>
                <w:bCs/>
              </w:rPr>
              <w:t>Išėjimo apsaugos</w:t>
            </w:r>
          </w:p>
        </w:tc>
        <w:tc>
          <w:tcPr>
            <w:tcW w:w="4305" w:type="dxa"/>
          </w:tcPr>
          <w:p w:rsidR="005511FA" w:rsidRPr="00D60C45" w:rsidRDefault="005511FA" w:rsidP="00DE33F9">
            <w:pPr>
              <w:rPr>
                <w:bCs/>
              </w:rPr>
            </w:pPr>
            <w:r w:rsidRPr="00D60C45">
              <w:rPr>
                <w:bCs/>
              </w:rPr>
              <w:t>nuo perkrovos, 1,5 x I</w:t>
            </w:r>
          </w:p>
          <w:p w:rsidR="005511FA" w:rsidRPr="00D60C45" w:rsidRDefault="005511FA" w:rsidP="00DE33F9">
            <w:pPr>
              <w:rPr>
                <w:bCs/>
              </w:rPr>
            </w:pPr>
            <w:r w:rsidRPr="00D60C45">
              <w:rPr>
                <w:bCs/>
              </w:rPr>
              <w:t>nuo trumpųjų jungimų ( avarinis baterijos maitinimo režimas, automatinis numetimas),</w:t>
            </w:r>
          </w:p>
          <w:p w:rsidR="005511FA" w:rsidRPr="00D60C45" w:rsidRDefault="005511FA" w:rsidP="00DE33F9">
            <w:pPr>
              <w:rPr>
                <w:bCs/>
              </w:rPr>
            </w:pPr>
            <w:r w:rsidRPr="00D60C45">
              <w:rPr>
                <w:bCs/>
              </w:rPr>
              <w:t>nuo trumpųjų jungimų, tiekiamas maitinimo režimas</w:t>
            </w:r>
          </w:p>
        </w:tc>
      </w:tr>
      <w:tr w:rsidR="005511FA" w:rsidRPr="00F945DF">
        <w:tc>
          <w:tcPr>
            <w:tcW w:w="828" w:type="dxa"/>
          </w:tcPr>
          <w:p w:rsidR="005511FA" w:rsidRPr="00D60C45" w:rsidRDefault="005511FA" w:rsidP="00DE33F9">
            <w:pPr>
              <w:rPr>
                <w:bCs/>
              </w:rPr>
            </w:pPr>
            <w:r w:rsidRPr="00D60C45">
              <w:rPr>
                <w:bCs/>
              </w:rPr>
              <w:t>9</w:t>
            </w:r>
          </w:p>
        </w:tc>
        <w:tc>
          <w:tcPr>
            <w:tcW w:w="3775" w:type="dxa"/>
          </w:tcPr>
          <w:p w:rsidR="005511FA" w:rsidRPr="00D60C45" w:rsidRDefault="005511FA" w:rsidP="00DE33F9">
            <w:pPr>
              <w:rPr>
                <w:bCs/>
              </w:rPr>
            </w:pPr>
            <w:r w:rsidRPr="00D60C45">
              <w:rPr>
                <w:bCs/>
              </w:rPr>
              <w:t>Darbo temperatūra</w:t>
            </w:r>
          </w:p>
        </w:tc>
        <w:tc>
          <w:tcPr>
            <w:tcW w:w="4305" w:type="dxa"/>
          </w:tcPr>
          <w:p w:rsidR="005511FA" w:rsidRPr="00D60C45" w:rsidRDefault="005511FA" w:rsidP="00DE33F9">
            <w:pPr>
              <w:rPr>
                <w:bCs/>
              </w:rPr>
            </w:pPr>
            <w:r w:rsidRPr="00D60C45">
              <w:rPr>
                <w:bCs/>
              </w:rPr>
              <w:t>-25....60</w:t>
            </w:r>
            <w:r w:rsidRPr="00D60C45">
              <w:rPr>
                <w:bCs/>
                <w:vertAlign w:val="superscript"/>
              </w:rPr>
              <w:t>0</w:t>
            </w:r>
            <w:r w:rsidRPr="00D60C45">
              <w:rPr>
                <w:bCs/>
              </w:rPr>
              <w:t>C</w:t>
            </w:r>
          </w:p>
        </w:tc>
      </w:tr>
      <w:tr w:rsidR="005511FA" w:rsidRPr="00F945DF">
        <w:tc>
          <w:tcPr>
            <w:tcW w:w="828" w:type="dxa"/>
          </w:tcPr>
          <w:p w:rsidR="005511FA" w:rsidRPr="00D60C45" w:rsidRDefault="005511FA" w:rsidP="00DE33F9">
            <w:pPr>
              <w:rPr>
                <w:bCs/>
              </w:rPr>
            </w:pPr>
            <w:r w:rsidRPr="00D60C45">
              <w:rPr>
                <w:bCs/>
              </w:rPr>
              <w:t>10</w:t>
            </w:r>
          </w:p>
        </w:tc>
        <w:tc>
          <w:tcPr>
            <w:tcW w:w="3775" w:type="dxa"/>
          </w:tcPr>
          <w:p w:rsidR="005511FA" w:rsidRPr="00D60C45" w:rsidRDefault="005511FA" w:rsidP="00DE33F9">
            <w:pPr>
              <w:rPr>
                <w:bCs/>
              </w:rPr>
            </w:pPr>
            <w:r w:rsidRPr="00D60C45">
              <w:rPr>
                <w:bCs/>
              </w:rPr>
              <w:t>Reliniai išėjimai</w:t>
            </w:r>
          </w:p>
        </w:tc>
        <w:tc>
          <w:tcPr>
            <w:tcW w:w="4305" w:type="dxa"/>
          </w:tcPr>
          <w:p w:rsidR="005511FA" w:rsidRPr="00D60C45" w:rsidRDefault="005511FA" w:rsidP="00DE33F9">
            <w:pPr>
              <w:rPr>
                <w:bCs/>
              </w:rPr>
            </w:pPr>
            <w:r w:rsidRPr="00D60C45">
              <w:rPr>
                <w:bCs/>
              </w:rPr>
              <w:t>3 C/O išėjimai: avarijos būsena, baterijos būsena, maitinimo šaltinio būsena</w:t>
            </w:r>
          </w:p>
        </w:tc>
      </w:tr>
      <w:tr w:rsidR="005511FA" w:rsidRPr="00F945DF">
        <w:tc>
          <w:tcPr>
            <w:tcW w:w="828" w:type="dxa"/>
          </w:tcPr>
          <w:p w:rsidR="005511FA" w:rsidRPr="00D60C45" w:rsidRDefault="005511FA" w:rsidP="00DE33F9">
            <w:pPr>
              <w:rPr>
                <w:bCs/>
              </w:rPr>
            </w:pPr>
            <w:r w:rsidRPr="00D60C45">
              <w:rPr>
                <w:bCs/>
              </w:rPr>
              <w:t>11</w:t>
            </w:r>
          </w:p>
        </w:tc>
        <w:tc>
          <w:tcPr>
            <w:tcW w:w="3775" w:type="dxa"/>
          </w:tcPr>
          <w:p w:rsidR="005511FA" w:rsidRPr="00D60C45" w:rsidRDefault="005511FA" w:rsidP="00DE33F9">
            <w:pPr>
              <w:rPr>
                <w:bCs/>
              </w:rPr>
            </w:pPr>
            <w:r w:rsidRPr="00D60C45">
              <w:rPr>
                <w:bCs/>
              </w:rPr>
              <w:t>Vartotojo sąsaja</w:t>
            </w:r>
          </w:p>
        </w:tc>
        <w:tc>
          <w:tcPr>
            <w:tcW w:w="4305" w:type="dxa"/>
          </w:tcPr>
          <w:p w:rsidR="005511FA" w:rsidRPr="00D60C45" w:rsidRDefault="005511FA" w:rsidP="00DE33F9">
            <w:pPr>
              <w:rPr>
                <w:bCs/>
              </w:rPr>
            </w:pPr>
            <w:r w:rsidRPr="00D60C45">
              <w:rPr>
                <w:bCs/>
              </w:rPr>
              <w:t xml:space="preserve">3 spalvų tekstinis/grafinis LCD ekranas </w:t>
            </w:r>
          </w:p>
        </w:tc>
      </w:tr>
    </w:tbl>
    <w:p w:rsidR="00B64AFA" w:rsidRDefault="005511FA" w:rsidP="005511FA">
      <w:pPr>
        <w:spacing w:before="120" w:after="120"/>
        <w:jc w:val="both"/>
        <w:rPr>
          <w:b/>
          <w:bCs/>
          <w:sz w:val="24"/>
          <w:szCs w:val="24"/>
        </w:rPr>
      </w:pPr>
      <w:r w:rsidRPr="005511FA">
        <w:rPr>
          <w:b/>
          <w:bCs/>
          <w:sz w:val="24"/>
          <w:szCs w:val="24"/>
        </w:rPr>
        <w:t>Akumuliatorius</w:t>
      </w:r>
    </w:p>
    <w:tbl>
      <w:tblPr>
        <w:tblW w:w="8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775"/>
        <w:gridCol w:w="4305"/>
      </w:tblGrid>
      <w:tr w:rsidR="005511FA" w:rsidRPr="00F945DF">
        <w:tc>
          <w:tcPr>
            <w:tcW w:w="828" w:type="dxa"/>
          </w:tcPr>
          <w:p w:rsidR="005511FA" w:rsidRPr="00D60C45" w:rsidRDefault="005511FA" w:rsidP="00DE33F9">
            <w:pPr>
              <w:rPr>
                <w:bCs/>
              </w:rPr>
            </w:pPr>
            <w:r w:rsidRPr="00D60C45">
              <w:rPr>
                <w:bCs/>
              </w:rPr>
              <w:t>Nr</w:t>
            </w:r>
          </w:p>
        </w:tc>
        <w:tc>
          <w:tcPr>
            <w:tcW w:w="3775" w:type="dxa"/>
          </w:tcPr>
          <w:p w:rsidR="005511FA" w:rsidRPr="00D60C45" w:rsidRDefault="005511FA" w:rsidP="00DE33F9">
            <w:pPr>
              <w:rPr>
                <w:bCs/>
              </w:rPr>
            </w:pPr>
            <w:r w:rsidRPr="00D60C45">
              <w:rPr>
                <w:bCs/>
              </w:rPr>
              <w:t>Reikalavimas</w:t>
            </w:r>
          </w:p>
        </w:tc>
        <w:tc>
          <w:tcPr>
            <w:tcW w:w="4305" w:type="dxa"/>
          </w:tcPr>
          <w:p w:rsidR="005511FA" w:rsidRPr="00D60C45" w:rsidRDefault="005511FA" w:rsidP="00DE33F9">
            <w:pPr>
              <w:rPr>
                <w:bCs/>
              </w:rPr>
            </w:pPr>
            <w:r w:rsidRPr="00D60C45">
              <w:rPr>
                <w:bCs/>
              </w:rPr>
              <w:t>Reikšmė</w:t>
            </w:r>
          </w:p>
        </w:tc>
      </w:tr>
      <w:tr w:rsidR="005511FA" w:rsidRPr="00F945DF">
        <w:tc>
          <w:tcPr>
            <w:tcW w:w="828" w:type="dxa"/>
          </w:tcPr>
          <w:p w:rsidR="005511FA" w:rsidRPr="00D60C45" w:rsidRDefault="005511FA" w:rsidP="00DE33F9">
            <w:pPr>
              <w:rPr>
                <w:bCs/>
              </w:rPr>
            </w:pPr>
            <w:r w:rsidRPr="00D60C45">
              <w:rPr>
                <w:bCs/>
              </w:rPr>
              <w:t>1</w:t>
            </w:r>
          </w:p>
        </w:tc>
        <w:tc>
          <w:tcPr>
            <w:tcW w:w="3775" w:type="dxa"/>
          </w:tcPr>
          <w:p w:rsidR="005511FA" w:rsidRPr="00D60C45" w:rsidRDefault="005511FA" w:rsidP="00DE33F9">
            <w:pPr>
              <w:rPr>
                <w:bCs/>
              </w:rPr>
            </w:pPr>
            <w:r w:rsidRPr="00D60C45">
              <w:rPr>
                <w:bCs/>
              </w:rPr>
              <w:t xml:space="preserve">Nominali įtampa </w:t>
            </w:r>
          </w:p>
        </w:tc>
        <w:tc>
          <w:tcPr>
            <w:tcW w:w="4305" w:type="dxa"/>
          </w:tcPr>
          <w:p w:rsidR="005511FA" w:rsidRPr="00D60C45" w:rsidRDefault="005511FA" w:rsidP="00DE33F9">
            <w:pPr>
              <w:rPr>
                <w:bCs/>
              </w:rPr>
            </w:pPr>
            <w:r w:rsidRPr="00D60C45">
              <w:rPr>
                <w:bCs/>
              </w:rPr>
              <w:t>24VDC</w:t>
            </w:r>
          </w:p>
        </w:tc>
      </w:tr>
      <w:tr w:rsidR="005511FA" w:rsidRPr="00F945DF">
        <w:tc>
          <w:tcPr>
            <w:tcW w:w="828" w:type="dxa"/>
          </w:tcPr>
          <w:p w:rsidR="005511FA" w:rsidRPr="00D60C45" w:rsidRDefault="005511FA" w:rsidP="00DE33F9">
            <w:pPr>
              <w:rPr>
                <w:bCs/>
              </w:rPr>
            </w:pPr>
          </w:p>
        </w:tc>
        <w:tc>
          <w:tcPr>
            <w:tcW w:w="3775" w:type="dxa"/>
          </w:tcPr>
          <w:p w:rsidR="005511FA" w:rsidRPr="00D60C45" w:rsidRDefault="005511FA" w:rsidP="00DE33F9">
            <w:pPr>
              <w:rPr>
                <w:bCs/>
              </w:rPr>
            </w:pPr>
            <w:r w:rsidRPr="00D60C45">
              <w:rPr>
                <w:bCs/>
              </w:rPr>
              <w:t>Talpa</w:t>
            </w:r>
          </w:p>
        </w:tc>
        <w:tc>
          <w:tcPr>
            <w:tcW w:w="4305" w:type="dxa"/>
          </w:tcPr>
          <w:p w:rsidR="005511FA" w:rsidRPr="005511FA" w:rsidRDefault="005511FA" w:rsidP="00DE33F9">
            <w:r w:rsidRPr="00D60C45">
              <w:rPr>
                <w:rFonts w:cs="Arial"/>
              </w:rPr>
              <w:t>3.2, 7, 12Ah (nurodoma užsakant)</w:t>
            </w:r>
          </w:p>
        </w:tc>
      </w:tr>
      <w:tr w:rsidR="005511FA" w:rsidRPr="00F945DF">
        <w:tc>
          <w:tcPr>
            <w:tcW w:w="828" w:type="dxa"/>
          </w:tcPr>
          <w:p w:rsidR="005511FA" w:rsidRPr="00D60C45" w:rsidRDefault="005511FA" w:rsidP="00DE33F9">
            <w:pPr>
              <w:rPr>
                <w:bCs/>
              </w:rPr>
            </w:pPr>
            <w:r w:rsidRPr="00D60C45">
              <w:rPr>
                <w:bCs/>
              </w:rPr>
              <w:t>2</w:t>
            </w:r>
          </w:p>
        </w:tc>
        <w:tc>
          <w:tcPr>
            <w:tcW w:w="3775" w:type="dxa"/>
          </w:tcPr>
          <w:p w:rsidR="005511FA" w:rsidRPr="00D60C45" w:rsidRDefault="005511FA" w:rsidP="00DE33F9">
            <w:pPr>
              <w:rPr>
                <w:bCs/>
              </w:rPr>
            </w:pPr>
            <w:r w:rsidRPr="00D60C45">
              <w:rPr>
                <w:bCs/>
              </w:rPr>
              <w:t xml:space="preserve">Apkrovos srovė  </w:t>
            </w:r>
          </w:p>
        </w:tc>
        <w:tc>
          <w:tcPr>
            <w:tcW w:w="4305" w:type="dxa"/>
          </w:tcPr>
          <w:p w:rsidR="005511FA" w:rsidRPr="005511FA" w:rsidRDefault="005511FA" w:rsidP="00DE33F9">
            <w:r w:rsidRPr="00D60C45">
              <w:rPr>
                <w:rFonts w:cs="Arial"/>
              </w:rPr>
              <w:t>0.3, 0.7, 1.2A</w:t>
            </w:r>
          </w:p>
        </w:tc>
      </w:tr>
      <w:tr w:rsidR="005511FA" w:rsidRPr="00F945DF">
        <w:tc>
          <w:tcPr>
            <w:tcW w:w="828" w:type="dxa"/>
          </w:tcPr>
          <w:p w:rsidR="005511FA" w:rsidRPr="00D60C45" w:rsidRDefault="005511FA" w:rsidP="00DE33F9">
            <w:pPr>
              <w:rPr>
                <w:bCs/>
              </w:rPr>
            </w:pPr>
            <w:r w:rsidRPr="00D60C45">
              <w:rPr>
                <w:bCs/>
              </w:rPr>
              <w:t>3</w:t>
            </w:r>
          </w:p>
        </w:tc>
        <w:tc>
          <w:tcPr>
            <w:tcW w:w="3775" w:type="dxa"/>
          </w:tcPr>
          <w:p w:rsidR="005511FA" w:rsidRPr="00D60C45" w:rsidRDefault="005511FA" w:rsidP="00DE33F9">
            <w:pPr>
              <w:rPr>
                <w:bCs/>
              </w:rPr>
            </w:pPr>
            <w:r w:rsidRPr="00D60C45">
              <w:rPr>
                <w:bCs/>
              </w:rPr>
              <w:t xml:space="preserve">Maksimali apkrovos srovė </w:t>
            </w:r>
          </w:p>
        </w:tc>
        <w:tc>
          <w:tcPr>
            <w:tcW w:w="4305" w:type="dxa"/>
          </w:tcPr>
          <w:p w:rsidR="005511FA" w:rsidRPr="005511FA" w:rsidRDefault="005511FA" w:rsidP="00DE33F9">
            <w:r w:rsidRPr="00D60C45">
              <w:rPr>
                <w:rFonts w:cs="Arial"/>
              </w:rPr>
              <w:t>32, 40, 75A</w:t>
            </w:r>
          </w:p>
        </w:tc>
      </w:tr>
      <w:tr w:rsidR="005511FA" w:rsidRPr="00F945DF">
        <w:tc>
          <w:tcPr>
            <w:tcW w:w="828" w:type="dxa"/>
          </w:tcPr>
          <w:p w:rsidR="005511FA" w:rsidRPr="00D60C45" w:rsidRDefault="005511FA" w:rsidP="00DE33F9">
            <w:pPr>
              <w:rPr>
                <w:bCs/>
              </w:rPr>
            </w:pPr>
            <w:r w:rsidRPr="00D60C45">
              <w:rPr>
                <w:bCs/>
              </w:rPr>
              <w:t>4</w:t>
            </w:r>
          </w:p>
        </w:tc>
        <w:tc>
          <w:tcPr>
            <w:tcW w:w="3775" w:type="dxa"/>
          </w:tcPr>
          <w:p w:rsidR="005511FA" w:rsidRPr="00D60C45" w:rsidRDefault="005511FA" w:rsidP="00DE33F9">
            <w:pPr>
              <w:rPr>
                <w:bCs/>
              </w:rPr>
            </w:pPr>
            <w:r w:rsidRPr="00D60C45">
              <w:rPr>
                <w:bCs/>
              </w:rPr>
              <w:t>Pakrovimo laikas</w:t>
            </w:r>
          </w:p>
        </w:tc>
        <w:tc>
          <w:tcPr>
            <w:tcW w:w="4305" w:type="dxa"/>
          </w:tcPr>
          <w:p w:rsidR="005511FA" w:rsidRPr="00D60C45" w:rsidRDefault="005511FA" w:rsidP="00DE33F9">
            <w:pPr>
              <w:rPr>
                <w:bCs/>
              </w:rPr>
            </w:pPr>
            <w:r w:rsidRPr="00D60C45">
              <w:rPr>
                <w:bCs/>
              </w:rPr>
              <w:t>≤72val</w:t>
            </w:r>
          </w:p>
        </w:tc>
      </w:tr>
      <w:tr w:rsidR="005511FA" w:rsidRPr="00F945DF">
        <w:tc>
          <w:tcPr>
            <w:tcW w:w="828" w:type="dxa"/>
          </w:tcPr>
          <w:p w:rsidR="005511FA" w:rsidRPr="00D60C45" w:rsidRDefault="005511FA" w:rsidP="00DE33F9">
            <w:pPr>
              <w:rPr>
                <w:bCs/>
                <w:lang w:val="en-US"/>
              </w:rPr>
            </w:pPr>
            <w:r w:rsidRPr="00D60C45">
              <w:rPr>
                <w:bCs/>
                <w:lang w:val="en-US"/>
              </w:rPr>
              <w:t>5</w:t>
            </w:r>
          </w:p>
        </w:tc>
        <w:tc>
          <w:tcPr>
            <w:tcW w:w="3775" w:type="dxa"/>
          </w:tcPr>
          <w:p w:rsidR="005511FA" w:rsidRPr="00D60C45" w:rsidRDefault="005511FA" w:rsidP="00DE33F9">
            <w:pPr>
              <w:rPr>
                <w:bCs/>
              </w:rPr>
            </w:pPr>
            <w:r w:rsidRPr="00D60C45">
              <w:rPr>
                <w:bCs/>
              </w:rPr>
              <w:t>Išsikrovimo laikas</w:t>
            </w:r>
          </w:p>
        </w:tc>
        <w:tc>
          <w:tcPr>
            <w:tcW w:w="4305" w:type="dxa"/>
          </w:tcPr>
          <w:p w:rsidR="005511FA" w:rsidRPr="00D60C45" w:rsidRDefault="005511FA" w:rsidP="00DE33F9">
            <w:pPr>
              <w:rPr>
                <w:bCs/>
                <w:lang w:val="fr-FR"/>
              </w:rPr>
            </w:pPr>
            <w:r w:rsidRPr="00D60C45">
              <w:rPr>
                <w:bCs/>
              </w:rPr>
              <w:t xml:space="preserve">&lt; 20 h prie 0.16, 0.35, </w:t>
            </w:r>
            <w:smartTag w:uri="urn:schemas-microsoft-com:office:smarttags" w:element="metricconverter">
              <w:smartTagPr>
                <w:attr w:name="ProductID" w:val="0.6 A"/>
              </w:smartTagPr>
              <w:r w:rsidRPr="00D60C45">
                <w:rPr>
                  <w:bCs/>
                </w:rPr>
                <w:t>0.6 A</w:t>
              </w:r>
            </w:smartTag>
            <w:r w:rsidRPr="00D60C45">
              <w:rPr>
                <w:bCs/>
              </w:rPr>
              <w:t xml:space="preserve"> , </w:t>
            </w:r>
            <w:smartTag w:uri="urn:schemas-microsoft-com:office:smarttags" w:element="metricconverter">
              <w:smartTagPr>
                <w:attr w:name="ProductID" w:val="20 ﾰC"/>
              </w:smartTagPr>
              <w:r w:rsidRPr="00D60C45">
                <w:rPr>
                  <w:bCs/>
                </w:rPr>
                <w:t xml:space="preserve">20 </w:t>
              </w:r>
              <w:r w:rsidRPr="00D60C45">
                <w:rPr>
                  <w:rFonts w:hint="eastAsia"/>
                  <w:bCs/>
                </w:rPr>
                <w:t>°</w:t>
              </w:r>
              <w:r w:rsidRPr="00D60C45">
                <w:rPr>
                  <w:bCs/>
                </w:rPr>
                <w:t>C</w:t>
              </w:r>
            </w:smartTag>
          </w:p>
          <w:p w:rsidR="005511FA" w:rsidRPr="00D60C45" w:rsidRDefault="005511FA" w:rsidP="00DE33F9">
            <w:pPr>
              <w:rPr>
                <w:bCs/>
              </w:rPr>
            </w:pPr>
            <w:r w:rsidRPr="00D60C45">
              <w:rPr>
                <w:bCs/>
              </w:rPr>
              <w:t xml:space="preserve">&gt; 5 min prie 8.4, 42, </w:t>
            </w:r>
            <w:smartTag w:uri="urn:schemas-microsoft-com:office:smarttags" w:element="metricconverter">
              <w:smartTagPr>
                <w:attr w:name="ProductID" w:val="31.3 A"/>
              </w:smartTagPr>
              <w:r w:rsidRPr="00D60C45">
                <w:rPr>
                  <w:bCs/>
                </w:rPr>
                <w:t>31.3 A</w:t>
              </w:r>
            </w:smartTag>
            <w:r w:rsidRPr="00D60C45">
              <w:rPr>
                <w:bCs/>
              </w:rPr>
              <w:t xml:space="preserve"> , </w:t>
            </w:r>
            <w:smartTag w:uri="urn:schemas-microsoft-com:office:smarttags" w:element="metricconverter">
              <w:smartTagPr>
                <w:attr w:name="ProductID" w:val="20 ﾰC"/>
              </w:smartTagPr>
              <w:r w:rsidRPr="00D60C45">
                <w:rPr>
                  <w:bCs/>
                </w:rPr>
                <w:t xml:space="preserve">20 </w:t>
              </w:r>
              <w:r w:rsidRPr="00D60C45">
                <w:rPr>
                  <w:rFonts w:hint="eastAsia"/>
                  <w:bCs/>
                </w:rPr>
                <w:t>°</w:t>
              </w:r>
              <w:r w:rsidRPr="00D60C45">
                <w:rPr>
                  <w:bCs/>
                </w:rPr>
                <w:t>C</w:t>
              </w:r>
            </w:smartTag>
          </w:p>
          <w:p w:rsidR="005511FA" w:rsidRPr="00D60C45" w:rsidRDefault="005511FA" w:rsidP="00DE33F9">
            <w:pPr>
              <w:rPr>
                <w:bCs/>
              </w:rPr>
            </w:pPr>
          </w:p>
        </w:tc>
      </w:tr>
      <w:tr w:rsidR="005511FA" w:rsidRPr="00F945DF">
        <w:tc>
          <w:tcPr>
            <w:tcW w:w="828" w:type="dxa"/>
          </w:tcPr>
          <w:p w:rsidR="005511FA" w:rsidRPr="00D60C45" w:rsidRDefault="005511FA" w:rsidP="00DE33F9">
            <w:pPr>
              <w:rPr>
                <w:bCs/>
                <w:lang w:val="en-US"/>
              </w:rPr>
            </w:pPr>
            <w:r w:rsidRPr="00D60C45">
              <w:rPr>
                <w:bCs/>
                <w:lang w:val="en-US"/>
              </w:rPr>
              <w:t>6</w:t>
            </w:r>
          </w:p>
        </w:tc>
        <w:tc>
          <w:tcPr>
            <w:tcW w:w="3775" w:type="dxa"/>
          </w:tcPr>
          <w:p w:rsidR="005511FA" w:rsidRPr="00D60C45" w:rsidRDefault="005511FA" w:rsidP="00DE33F9">
            <w:pPr>
              <w:rPr>
                <w:bCs/>
              </w:rPr>
            </w:pPr>
            <w:r w:rsidRPr="00D60C45">
              <w:rPr>
                <w:bCs/>
              </w:rPr>
              <w:t>Laikas savaiminiam iškrovimui</w:t>
            </w:r>
          </w:p>
        </w:tc>
        <w:tc>
          <w:tcPr>
            <w:tcW w:w="4305" w:type="dxa"/>
          </w:tcPr>
          <w:p w:rsidR="005511FA" w:rsidRPr="00D60C45" w:rsidRDefault="005511FA" w:rsidP="00DE33F9">
            <w:pPr>
              <w:rPr>
                <w:bCs/>
              </w:rPr>
            </w:pPr>
            <w:r w:rsidRPr="00D60C45">
              <w:rPr>
                <w:bCs/>
              </w:rPr>
              <w:t>3 %, 1 mėn</w:t>
            </w:r>
          </w:p>
          <w:p w:rsidR="005511FA" w:rsidRPr="00D60C45" w:rsidRDefault="005511FA" w:rsidP="00DE33F9">
            <w:pPr>
              <w:rPr>
                <w:bCs/>
              </w:rPr>
            </w:pPr>
            <w:r w:rsidRPr="00D60C45">
              <w:rPr>
                <w:bCs/>
              </w:rPr>
              <w:t>9 %, 3 mėn</w:t>
            </w:r>
          </w:p>
          <w:p w:rsidR="005511FA" w:rsidRPr="00D60C45" w:rsidRDefault="005511FA" w:rsidP="00DE33F9">
            <w:pPr>
              <w:rPr>
                <w:bCs/>
              </w:rPr>
            </w:pPr>
            <w:r w:rsidRPr="00D60C45">
              <w:rPr>
                <w:bCs/>
              </w:rPr>
              <w:t>15 %, 6 mėn</w:t>
            </w:r>
          </w:p>
        </w:tc>
      </w:tr>
      <w:tr w:rsidR="005511FA" w:rsidRPr="00F945DF">
        <w:tc>
          <w:tcPr>
            <w:tcW w:w="828" w:type="dxa"/>
          </w:tcPr>
          <w:p w:rsidR="005511FA" w:rsidRPr="00D60C45" w:rsidRDefault="005511FA" w:rsidP="00DE33F9">
            <w:pPr>
              <w:rPr>
                <w:bCs/>
                <w:lang w:val="en-US"/>
              </w:rPr>
            </w:pPr>
            <w:r w:rsidRPr="00D60C45">
              <w:rPr>
                <w:bCs/>
                <w:lang w:val="en-US"/>
              </w:rPr>
              <w:t>7</w:t>
            </w:r>
          </w:p>
        </w:tc>
        <w:tc>
          <w:tcPr>
            <w:tcW w:w="3775" w:type="dxa"/>
          </w:tcPr>
          <w:p w:rsidR="005511FA" w:rsidRPr="00D60C45" w:rsidRDefault="005511FA" w:rsidP="00DE33F9">
            <w:pPr>
              <w:rPr>
                <w:bCs/>
              </w:rPr>
            </w:pPr>
            <w:r w:rsidRPr="00D60C45">
              <w:rPr>
                <w:bCs/>
              </w:rPr>
              <w:t>Tarnavimo laikas</w:t>
            </w:r>
          </w:p>
        </w:tc>
        <w:tc>
          <w:tcPr>
            <w:tcW w:w="4305" w:type="dxa"/>
          </w:tcPr>
          <w:p w:rsidR="005511FA" w:rsidRPr="00D60C45" w:rsidRDefault="005511FA" w:rsidP="00DE33F9">
            <w:pPr>
              <w:rPr>
                <w:bCs/>
              </w:rPr>
            </w:pPr>
            <w:r w:rsidRPr="00D60C45">
              <w:rPr>
                <w:bCs/>
              </w:rPr>
              <w:t xml:space="preserve">11000 h prie </w:t>
            </w:r>
            <w:smartTag w:uri="urn:schemas-microsoft-com:office:smarttags" w:element="metricconverter">
              <w:smartTagPr>
                <w:attr w:name="ProductID" w:val="40 ﾰC"/>
              </w:smartTagPr>
              <w:r w:rsidRPr="00D60C45">
                <w:rPr>
                  <w:bCs/>
                </w:rPr>
                <w:t>40 °C</w:t>
              </w:r>
            </w:smartTag>
          </w:p>
          <w:p w:rsidR="005511FA" w:rsidRPr="00D60C45" w:rsidRDefault="005511FA" w:rsidP="00DE33F9">
            <w:pPr>
              <w:rPr>
                <w:bCs/>
              </w:rPr>
            </w:pPr>
            <w:r w:rsidRPr="00D60C45">
              <w:rPr>
                <w:bCs/>
              </w:rPr>
              <w:t xml:space="preserve">15000 h prie </w:t>
            </w:r>
            <w:smartTag w:uri="urn:schemas-microsoft-com:office:smarttags" w:element="metricconverter">
              <w:smartTagPr>
                <w:attr w:name="ProductID" w:val="35 ﾰC"/>
              </w:smartTagPr>
              <w:r w:rsidRPr="00D60C45">
                <w:rPr>
                  <w:bCs/>
                </w:rPr>
                <w:t>35 °C</w:t>
              </w:r>
            </w:smartTag>
          </w:p>
          <w:p w:rsidR="005511FA" w:rsidRPr="00D60C45" w:rsidRDefault="005511FA" w:rsidP="00DE33F9">
            <w:pPr>
              <w:rPr>
                <w:bCs/>
              </w:rPr>
            </w:pPr>
            <w:r w:rsidRPr="00D60C45">
              <w:rPr>
                <w:bCs/>
              </w:rPr>
              <w:t xml:space="preserve">22000 h prie </w:t>
            </w:r>
            <w:smartTag w:uri="urn:schemas-microsoft-com:office:smarttags" w:element="metricconverter">
              <w:smartTagPr>
                <w:attr w:name="ProductID" w:val="30 ﾰC"/>
              </w:smartTagPr>
              <w:r w:rsidRPr="00D60C45">
                <w:rPr>
                  <w:bCs/>
                </w:rPr>
                <w:t>30 °C</w:t>
              </w:r>
            </w:smartTag>
          </w:p>
          <w:p w:rsidR="005511FA" w:rsidRPr="00D60C45" w:rsidRDefault="005511FA" w:rsidP="00DE33F9">
            <w:pPr>
              <w:rPr>
                <w:bCs/>
              </w:rPr>
            </w:pPr>
            <w:r w:rsidRPr="00D60C45">
              <w:rPr>
                <w:bCs/>
              </w:rPr>
              <w:t xml:space="preserve">31000 h prie </w:t>
            </w:r>
            <w:smartTag w:uri="urn:schemas-microsoft-com:office:smarttags" w:element="metricconverter">
              <w:smartTagPr>
                <w:attr w:name="ProductID" w:val="25 ﾰC"/>
              </w:smartTagPr>
              <w:r w:rsidRPr="00D60C45">
                <w:rPr>
                  <w:bCs/>
                </w:rPr>
                <w:t>25 °C</w:t>
              </w:r>
            </w:smartTag>
          </w:p>
          <w:p w:rsidR="005511FA" w:rsidRPr="00D60C45" w:rsidRDefault="005511FA" w:rsidP="00DE33F9">
            <w:pPr>
              <w:rPr>
                <w:bCs/>
              </w:rPr>
            </w:pPr>
            <w:r w:rsidRPr="00D60C45">
              <w:rPr>
                <w:bCs/>
              </w:rPr>
              <w:t xml:space="preserve">44000 h prie </w:t>
            </w:r>
            <w:smartTag w:uri="urn:schemas-microsoft-com:office:smarttags" w:element="metricconverter">
              <w:smartTagPr>
                <w:attr w:name="ProductID" w:val="20 ﾰC"/>
              </w:smartTagPr>
              <w:r w:rsidRPr="00D60C45">
                <w:rPr>
                  <w:bCs/>
                </w:rPr>
                <w:t>20 °C</w:t>
              </w:r>
            </w:smartTag>
          </w:p>
          <w:p w:rsidR="005511FA" w:rsidRPr="00D60C45" w:rsidRDefault="005511FA" w:rsidP="00DE33F9">
            <w:pPr>
              <w:rPr>
                <w:bCs/>
              </w:rPr>
            </w:pPr>
            <w:r w:rsidRPr="00D60C45">
              <w:rPr>
                <w:bCs/>
              </w:rPr>
              <w:t xml:space="preserve">7300 h prie </w:t>
            </w:r>
            <w:smartTag w:uri="urn:schemas-microsoft-com:office:smarttags" w:element="metricconverter">
              <w:smartTagPr>
                <w:attr w:name="ProductID" w:val="45 ﾰC"/>
              </w:smartTagPr>
              <w:r w:rsidRPr="00D60C45">
                <w:rPr>
                  <w:bCs/>
                </w:rPr>
                <w:t>45 °C</w:t>
              </w:r>
            </w:smartTag>
          </w:p>
          <w:p w:rsidR="005511FA" w:rsidRPr="00D60C45" w:rsidRDefault="005511FA" w:rsidP="00DE33F9">
            <w:pPr>
              <w:rPr>
                <w:bCs/>
              </w:rPr>
            </w:pPr>
            <w:r w:rsidRPr="00D60C45">
              <w:rPr>
                <w:bCs/>
              </w:rPr>
              <w:t xml:space="preserve">5000 h prie </w:t>
            </w:r>
            <w:smartTag w:uri="urn:schemas-microsoft-com:office:smarttags" w:element="metricconverter">
              <w:smartTagPr>
                <w:attr w:name="ProductID" w:val="50 ﾰC"/>
              </w:smartTagPr>
              <w:r w:rsidRPr="00D60C45">
                <w:rPr>
                  <w:bCs/>
                </w:rPr>
                <w:t>50 °C</w:t>
              </w:r>
            </w:smartTag>
          </w:p>
        </w:tc>
      </w:tr>
      <w:tr w:rsidR="005511FA" w:rsidRPr="00F945DF">
        <w:tc>
          <w:tcPr>
            <w:tcW w:w="828" w:type="dxa"/>
          </w:tcPr>
          <w:p w:rsidR="005511FA" w:rsidRPr="00D60C45" w:rsidRDefault="005511FA" w:rsidP="00DE33F9">
            <w:pPr>
              <w:rPr>
                <w:bCs/>
                <w:lang w:val="fr-FR"/>
              </w:rPr>
            </w:pPr>
            <w:r w:rsidRPr="00D60C45">
              <w:rPr>
                <w:bCs/>
                <w:lang w:val="fr-FR"/>
              </w:rPr>
              <w:t>8</w:t>
            </w:r>
          </w:p>
        </w:tc>
        <w:tc>
          <w:tcPr>
            <w:tcW w:w="3775" w:type="dxa"/>
          </w:tcPr>
          <w:p w:rsidR="005511FA" w:rsidRPr="00D60C45" w:rsidRDefault="005511FA" w:rsidP="00DE33F9">
            <w:pPr>
              <w:rPr>
                <w:bCs/>
              </w:rPr>
            </w:pPr>
            <w:r w:rsidRPr="00D60C45">
              <w:rPr>
                <w:bCs/>
              </w:rPr>
              <w:t>Darbo temperatūra</w:t>
            </w:r>
          </w:p>
        </w:tc>
        <w:tc>
          <w:tcPr>
            <w:tcW w:w="4305" w:type="dxa"/>
          </w:tcPr>
          <w:p w:rsidR="005511FA" w:rsidRPr="00D60C45" w:rsidRDefault="005511FA" w:rsidP="00DE33F9">
            <w:pPr>
              <w:rPr>
                <w:bCs/>
              </w:rPr>
            </w:pPr>
            <w:r w:rsidRPr="00D60C45">
              <w:rPr>
                <w:bCs/>
              </w:rPr>
              <w:t>0...40 °C</w:t>
            </w:r>
          </w:p>
        </w:tc>
      </w:tr>
    </w:tbl>
    <w:p w:rsidR="00B64AFA" w:rsidRPr="00751A15"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27" w:name="_Toc111989696"/>
      <w:bookmarkStart w:id="728" w:name="_Toc348099386"/>
      <w:bookmarkStart w:id="729" w:name="_Toc450750200"/>
      <w:r>
        <w:t xml:space="preserve">8.2.3  </w:t>
      </w:r>
      <w:r w:rsidR="00B64AFA" w:rsidRPr="00751A15">
        <w:t>Autorizacijos lygiai</w:t>
      </w:r>
      <w:bookmarkEnd w:id="727"/>
      <w:bookmarkEnd w:id="728"/>
      <w:bookmarkEnd w:id="729"/>
    </w:p>
    <w:p w:rsidR="00B64AFA" w:rsidRPr="00751A15" w:rsidRDefault="00751A15" w:rsidP="009913B7">
      <w:pPr>
        <w:spacing w:before="120"/>
        <w:ind w:firstLine="540"/>
        <w:jc w:val="both"/>
        <w:rPr>
          <w:bCs/>
          <w:sz w:val="24"/>
          <w:szCs w:val="24"/>
        </w:rPr>
      </w:pPr>
      <w:r w:rsidRPr="00751A15">
        <w:rPr>
          <w:bCs/>
          <w:sz w:val="24"/>
          <w:szCs w:val="24"/>
        </w:rPr>
        <w:t>Visos valdymo komandos atliekamos iš operatoriaus pultelio turi būti apsaugotos skirtingo lygio slaptažodžiais. Pirmas lygis – leidžiama visų stebimų parametrų peržiūra; antras lygis –visų įrenginių įjungimas/ išjungimas, visų užduotų reikšmių pakeitimas, trečias lygis – serviso lygis. Su aukštesnio lygio slaptažodžiu galima atlikti ir žemesnio lygio operacijas.</w:t>
      </w:r>
    </w:p>
    <w:p w:rsidR="00B64AFA" w:rsidRPr="00751A15"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30" w:name="_Toc111989697"/>
      <w:bookmarkStart w:id="731" w:name="_Toc348099387"/>
      <w:bookmarkStart w:id="732" w:name="_Toc450750201"/>
      <w:r>
        <w:t xml:space="preserve">8.2.4  </w:t>
      </w:r>
      <w:r w:rsidR="00B64AFA" w:rsidRPr="00751A15">
        <w:t>Išplėtimo galimybės</w:t>
      </w:r>
      <w:bookmarkEnd w:id="730"/>
      <w:bookmarkEnd w:id="731"/>
      <w:bookmarkEnd w:id="732"/>
    </w:p>
    <w:p w:rsidR="00B64AFA" w:rsidRPr="00751A15" w:rsidRDefault="00751A15" w:rsidP="009913B7">
      <w:pPr>
        <w:spacing w:before="120"/>
        <w:ind w:firstLine="540"/>
        <w:jc w:val="both"/>
        <w:rPr>
          <w:bCs/>
          <w:sz w:val="24"/>
          <w:szCs w:val="24"/>
        </w:rPr>
      </w:pPr>
      <w:r w:rsidRPr="00751A15">
        <w:rPr>
          <w:bCs/>
          <w:sz w:val="24"/>
          <w:szCs w:val="24"/>
        </w:rPr>
        <w:t>Sistema privalo turėti ne mažiau kaip 20</w:t>
      </w:r>
      <w:r w:rsidRPr="00751A15">
        <w:rPr>
          <w:bCs/>
          <w:sz w:val="24"/>
          <w:szCs w:val="24"/>
        </w:rPr>
        <w:sym w:font="Symbol" w:char="F025"/>
      </w:r>
      <w:r w:rsidRPr="00751A15">
        <w:rPr>
          <w:bCs/>
          <w:sz w:val="24"/>
          <w:szCs w:val="24"/>
        </w:rPr>
        <w:t xml:space="preserve"> rezervą, įskaitant atmintį ir centrinio procesoriaus galingumą, atsižvelgiant į bet kokį aparatūros tipą, t.y. įvesties/ išvesties modulius, įvadų/išvadų skaičių ir t.t.</w:t>
      </w:r>
    </w:p>
    <w:p w:rsidR="00B64AFA" w:rsidRPr="00751A15"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33" w:name="_Toc111989698"/>
      <w:bookmarkStart w:id="734" w:name="_Toc348099388"/>
      <w:bookmarkStart w:id="735" w:name="_Toc450750202"/>
      <w:r>
        <w:t xml:space="preserve">8.2.5  </w:t>
      </w:r>
      <w:r w:rsidR="00B64AFA" w:rsidRPr="00751A15">
        <w:t>Loginis programuojamas valdiklis (PLV)</w:t>
      </w:r>
      <w:bookmarkEnd w:id="733"/>
      <w:bookmarkEnd w:id="734"/>
      <w:bookmarkEnd w:id="735"/>
    </w:p>
    <w:p w:rsidR="00751A15" w:rsidRPr="00751A15" w:rsidRDefault="00751A15" w:rsidP="00751A15">
      <w:pPr>
        <w:spacing w:before="120"/>
        <w:ind w:firstLine="540"/>
        <w:jc w:val="both"/>
        <w:rPr>
          <w:bCs/>
          <w:sz w:val="24"/>
          <w:szCs w:val="24"/>
        </w:rPr>
      </w:pPr>
      <w:r w:rsidRPr="00751A15">
        <w:rPr>
          <w:bCs/>
          <w:sz w:val="24"/>
          <w:szCs w:val="24"/>
        </w:rPr>
        <w:t>PLV turi būti sudaryti iš standartinių komponentų ir turi būti pritaikyti naudojimui pramonėje. Visus komponentus turi tiekti tas pats gamintojas; jie turi būti tos pačios gaminių serijos. Įranga pagaminta pagal specialų užsakymą yra nepriimtina. Sistema turi būti modulinė industrinė sistema su centriniu procesoriumi (CPU), ryšio elementais, įvesties/išvesties moduliais ir kt., montuojamais ant standartinių bazinių plokščių.</w:t>
      </w:r>
    </w:p>
    <w:p w:rsidR="00AD11D2" w:rsidRDefault="00AD11D2" w:rsidP="00AD11D2">
      <w:pPr>
        <w:pStyle w:val="Pagrindinistekstas"/>
        <w:ind w:firstLine="540"/>
        <w:jc w:val="both"/>
        <w:rPr>
          <w:sz w:val="24"/>
          <w:szCs w:val="24"/>
        </w:rPr>
      </w:pPr>
      <w:bookmarkStart w:id="736" w:name="_Toc348099389"/>
      <w:r w:rsidRPr="0042689C">
        <w:rPr>
          <w:sz w:val="24"/>
          <w:szCs w:val="24"/>
        </w:rPr>
        <w:t xml:space="preserve">Reikalavimai pagrindinėms </w:t>
      </w:r>
      <w:r>
        <w:rPr>
          <w:sz w:val="24"/>
          <w:szCs w:val="24"/>
        </w:rPr>
        <w:t>PLV</w:t>
      </w:r>
      <w:r w:rsidRPr="0042689C">
        <w:rPr>
          <w:sz w:val="24"/>
          <w:szCs w:val="24"/>
        </w:rPr>
        <w:t xml:space="preserve"> charakteristikoms ir funkcijoms: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200"/>
        <w:gridCol w:w="4080"/>
      </w:tblGrid>
      <w:tr w:rsidR="00AD11D2" w:rsidRPr="00D60C45">
        <w:trPr>
          <w:trHeight w:val="20"/>
        </w:trPr>
        <w:tc>
          <w:tcPr>
            <w:tcW w:w="828" w:type="dxa"/>
          </w:tcPr>
          <w:p w:rsidR="00AD11D2" w:rsidRPr="00D60C45" w:rsidRDefault="00AD11D2" w:rsidP="00D60C45">
            <w:pPr>
              <w:jc w:val="center"/>
              <w:rPr>
                <w:sz w:val="24"/>
                <w:szCs w:val="24"/>
              </w:rPr>
            </w:pPr>
            <w:r w:rsidRPr="00D60C45">
              <w:rPr>
                <w:sz w:val="24"/>
                <w:szCs w:val="24"/>
              </w:rPr>
              <w:t>Eil. Nr.</w:t>
            </w:r>
          </w:p>
        </w:tc>
        <w:tc>
          <w:tcPr>
            <w:tcW w:w="4200" w:type="dxa"/>
          </w:tcPr>
          <w:p w:rsidR="00AD11D2" w:rsidRPr="00D60C45" w:rsidRDefault="00AD11D2" w:rsidP="00D60C45">
            <w:pPr>
              <w:jc w:val="center"/>
              <w:rPr>
                <w:sz w:val="24"/>
                <w:szCs w:val="24"/>
              </w:rPr>
            </w:pPr>
            <w:r w:rsidRPr="00D60C45">
              <w:rPr>
                <w:sz w:val="24"/>
                <w:szCs w:val="24"/>
              </w:rPr>
              <w:t>Techniniai parametrai ir reikalavimai</w:t>
            </w:r>
          </w:p>
        </w:tc>
        <w:tc>
          <w:tcPr>
            <w:tcW w:w="4080" w:type="dxa"/>
          </w:tcPr>
          <w:p w:rsidR="00AD11D2" w:rsidRPr="00D60C45" w:rsidRDefault="00AD11D2" w:rsidP="00D60C45">
            <w:pPr>
              <w:jc w:val="center"/>
              <w:rPr>
                <w:sz w:val="24"/>
                <w:szCs w:val="24"/>
              </w:rPr>
            </w:pPr>
            <w:r w:rsidRPr="00D60C45">
              <w:rPr>
                <w:sz w:val="24"/>
                <w:szCs w:val="24"/>
              </w:rPr>
              <w:t>Dydis, sąlyga</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Valdiklis turi būti modulinės konstrukcijos, susidėti iš procesoriaus ir įėjimų/ išėjimų signalų išplėtimo modulių</w:t>
            </w:r>
          </w:p>
        </w:tc>
        <w:tc>
          <w:tcPr>
            <w:tcW w:w="4080" w:type="dxa"/>
          </w:tcPr>
          <w:p w:rsidR="00AD11D2" w:rsidRPr="00D60C45" w:rsidRDefault="00AD11D2" w:rsidP="009F319D">
            <w:pPr>
              <w:rPr>
                <w:sz w:val="24"/>
                <w:szCs w:val="24"/>
              </w:rPr>
            </w:pP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p>
        </w:tc>
        <w:tc>
          <w:tcPr>
            <w:tcW w:w="4080" w:type="dxa"/>
          </w:tcPr>
          <w:p w:rsidR="00AD11D2" w:rsidRPr="00D60C45" w:rsidRDefault="00AD11D2" w:rsidP="009F319D">
            <w:pPr>
              <w:rPr>
                <w:sz w:val="24"/>
                <w:szCs w:val="24"/>
              </w:rPr>
            </w:pP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Procesorius turi turėti įėjimų/ išėjimų signalus</w:t>
            </w:r>
          </w:p>
        </w:tc>
        <w:tc>
          <w:tcPr>
            <w:tcW w:w="4080" w:type="dxa"/>
          </w:tcPr>
          <w:p w:rsidR="00AD11D2" w:rsidRPr="00D60C45" w:rsidRDefault="00AD11D2" w:rsidP="009F319D">
            <w:pPr>
              <w:rPr>
                <w:sz w:val="24"/>
                <w:szCs w:val="24"/>
              </w:rPr>
            </w:pPr>
            <w:r w:rsidRPr="00D60C45">
              <w:rPr>
                <w:sz w:val="24"/>
                <w:szCs w:val="24"/>
              </w:rPr>
              <w:t>Ne mažiau 12 diskretinių įėjimų ir 8 diskretinių išėjimų</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Galimybė plėsti įėjimų/ išėjimų skaičių su papildomais moduliais</w:t>
            </w:r>
          </w:p>
        </w:tc>
        <w:tc>
          <w:tcPr>
            <w:tcW w:w="4080" w:type="dxa"/>
          </w:tcPr>
          <w:p w:rsidR="00AD11D2" w:rsidRPr="00D60C45" w:rsidRDefault="00AD11D2" w:rsidP="009F319D">
            <w:pPr>
              <w:rPr>
                <w:sz w:val="24"/>
                <w:szCs w:val="24"/>
              </w:rPr>
            </w:pPr>
            <w:r w:rsidRPr="00D60C45">
              <w:rPr>
                <w:sz w:val="24"/>
                <w:szCs w:val="24"/>
              </w:rPr>
              <w:t>Iki 4 arba 7 modulių priklausomai nuo procesoriaus. Moduliai prie procesoriaus prijungiami be papildomų kabelių ar įrangos</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Įėjimų/ išėjimų signalų išplėtimo moduliai</w:t>
            </w:r>
          </w:p>
        </w:tc>
        <w:tc>
          <w:tcPr>
            <w:tcW w:w="4080" w:type="dxa"/>
          </w:tcPr>
          <w:p w:rsidR="00AD11D2" w:rsidRPr="00D60C45" w:rsidRDefault="00AD11D2" w:rsidP="009F319D">
            <w:pPr>
              <w:rPr>
                <w:sz w:val="24"/>
                <w:szCs w:val="24"/>
              </w:rPr>
            </w:pPr>
            <w:r w:rsidRPr="00D60C45">
              <w:rPr>
                <w:sz w:val="24"/>
                <w:szCs w:val="24"/>
              </w:rPr>
              <w:t>Diskretiniai įėjimų/ išėjimų moduliai:  nuo 8 iki 32 signalų viename modulyje.</w:t>
            </w:r>
          </w:p>
          <w:p w:rsidR="00AD11D2" w:rsidRPr="00D60C45" w:rsidRDefault="00AD11D2" w:rsidP="009F319D">
            <w:pPr>
              <w:rPr>
                <w:sz w:val="24"/>
                <w:szCs w:val="24"/>
              </w:rPr>
            </w:pPr>
            <w:r w:rsidRPr="00D60C45">
              <w:rPr>
                <w:sz w:val="24"/>
                <w:szCs w:val="24"/>
              </w:rPr>
              <w:t>Analoginiai įėjimų/ išėjimų moduliai: nuo 1 iki 8 signalų viename modulyje.</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 xml:space="preserve">Greitieji skaitliukai </w:t>
            </w:r>
          </w:p>
        </w:tc>
        <w:tc>
          <w:tcPr>
            <w:tcW w:w="4080" w:type="dxa"/>
          </w:tcPr>
          <w:p w:rsidR="00AD11D2" w:rsidRPr="00D60C45" w:rsidRDefault="00AD11D2" w:rsidP="009F319D">
            <w:pPr>
              <w:rPr>
                <w:sz w:val="24"/>
                <w:szCs w:val="24"/>
              </w:rPr>
            </w:pPr>
            <w:r w:rsidRPr="00D60C45">
              <w:rPr>
                <w:sz w:val="24"/>
                <w:szCs w:val="24"/>
                <w:lang w:val="fi-FI"/>
              </w:rPr>
              <w:t>Ne ma</w:t>
            </w:r>
            <w:r w:rsidRPr="00D60C45">
              <w:rPr>
                <w:sz w:val="24"/>
                <w:szCs w:val="24"/>
              </w:rPr>
              <w:t xml:space="preserve">žiau </w:t>
            </w:r>
            <w:r w:rsidRPr="00D60C45">
              <w:rPr>
                <w:sz w:val="24"/>
                <w:szCs w:val="24"/>
                <w:lang w:val="fi-FI"/>
              </w:rPr>
              <w:t xml:space="preserve">2 kanalai iki 5 kHZ ir ne mažiau </w:t>
            </w:r>
            <w:r w:rsidRPr="00D60C45">
              <w:rPr>
                <w:sz w:val="24"/>
                <w:szCs w:val="24"/>
              </w:rPr>
              <w:t>2 kanalai iki 20 kHZ</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Maitinimo įtampa</w:t>
            </w:r>
          </w:p>
        </w:tc>
        <w:tc>
          <w:tcPr>
            <w:tcW w:w="4080" w:type="dxa"/>
          </w:tcPr>
          <w:p w:rsidR="00AD11D2" w:rsidRPr="00D60C45" w:rsidRDefault="00AD11D2" w:rsidP="009F319D">
            <w:pPr>
              <w:rPr>
                <w:sz w:val="24"/>
                <w:szCs w:val="24"/>
              </w:rPr>
            </w:pPr>
            <w:r w:rsidRPr="00D60C45">
              <w:rPr>
                <w:sz w:val="24"/>
                <w:szCs w:val="24"/>
                <w:lang w:val="es-ES"/>
              </w:rPr>
              <w:t xml:space="preserve">Priklausomai nuo procesoriaus tipo : </w:t>
            </w:r>
            <w:r w:rsidRPr="00D60C45">
              <w:rPr>
                <w:sz w:val="24"/>
                <w:szCs w:val="24"/>
              </w:rPr>
              <w:t>24 VDC arba 100..240 VAC</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b/>
                <w:sz w:val="24"/>
                <w:szCs w:val="24"/>
                <w:lang w:val="fr-FR"/>
              </w:rPr>
            </w:pPr>
            <w:r w:rsidRPr="00D60C45">
              <w:rPr>
                <w:b/>
                <w:sz w:val="24"/>
                <w:szCs w:val="24"/>
                <w:lang w:val="fr-FR"/>
              </w:rPr>
              <w:t>Programa ir atmintis</w:t>
            </w:r>
          </w:p>
        </w:tc>
        <w:tc>
          <w:tcPr>
            <w:tcW w:w="4080" w:type="dxa"/>
          </w:tcPr>
          <w:p w:rsidR="00AD11D2" w:rsidRPr="00D60C45" w:rsidRDefault="00AD11D2" w:rsidP="009F319D">
            <w:pPr>
              <w:rPr>
                <w:sz w:val="24"/>
                <w:szCs w:val="24"/>
                <w:lang w:val="fr-FR"/>
              </w:rPr>
            </w:pP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lang w:val="fr-FR"/>
              </w:rPr>
            </w:pPr>
            <w:r w:rsidRPr="00D60C45">
              <w:rPr>
                <w:sz w:val="24"/>
                <w:szCs w:val="24"/>
                <w:lang w:val="fr-FR"/>
              </w:rPr>
              <w:t>Programos dydis</w:t>
            </w:r>
          </w:p>
        </w:tc>
        <w:tc>
          <w:tcPr>
            <w:tcW w:w="4080" w:type="dxa"/>
          </w:tcPr>
          <w:p w:rsidR="00AD11D2" w:rsidRPr="00D60C45" w:rsidRDefault="00AD11D2" w:rsidP="009F319D">
            <w:pPr>
              <w:rPr>
                <w:sz w:val="24"/>
                <w:szCs w:val="24"/>
              </w:rPr>
            </w:pPr>
            <w:r w:rsidRPr="00D60C45">
              <w:rPr>
                <w:sz w:val="24"/>
                <w:szCs w:val="24"/>
                <w:lang w:val="fr-FR"/>
              </w:rPr>
              <w:t xml:space="preserve">Ne mažiau </w:t>
            </w:r>
            <w:r w:rsidRPr="00D60C45">
              <w:rPr>
                <w:sz w:val="24"/>
                <w:szCs w:val="24"/>
              </w:rPr>
              <w:t>3000 instrukcijų</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760595" w:rsidP="009F319D">
            <w:pPr>
              <w:rPr>
                <w:sz w:val="24"/>
                <w:szCs w:val="24"/>
                <w:lang w:val="fr-FR"/>
              </w:rPr>
            </w:pPr>
            <w:r>
              <w:rPr>
                <w:sz w:val="24"/>
                <w:szCs w:val="24"/>
                <w:lang w:val="fr-FR"/>
              </w:rPr>
              <w:t>Programos cikli</w:t>
            </w:r>
            <w:r w:rsidR="00AD11D2" w:rsidRPr="00D60C45">
              <w:rPr>
                <w:sz w:val="24"/>
                <w:szCs w:val="24"/>
                <w:lang w:val="fr-FR"/>
              </w:rPr>
              <w:t>nis vykdymo greitis</w:t>
            </w:r>
          </w:p>
        </w:tc>
        <w:tc>
          <w:tcPr>
            <w:tcW w:w="4080" w:type="dxa"/>
          </w:tcPr>
          <w:p w:rsidR="00AD11D2" w:rsidRPr="00D60C45" w:rsidRDefault="00AD11D2" w:rsidP="009F319D">
            <w:pPr>
              <w:rPr>
                <w:sz w:val="24"/>
                <w:szCs w:val="24"/>
              </w:rPr>
            </w:pPr>
            <w:r w:rsidRPr="00D60C45">
              <w:rPr>
                <w:sz w:val="24"/>
                <w:szCs w:val="24"/>
                <w:lang w:val="fr-FR"/>
              </w:rPr>
              <w:t>1000 instrukcij</w:t>
            </w:r>
            <w:r w:rsidRPr="00D60C45">
              <w:rPr>
                <w:sz w:val="24"/>
                <w:szCs w:val="24"/>
              </w:rPr>
              <w:t>ų per 1ms</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Vidinė procesoriaus atmintis</w:t>
            </w:r>
          </w:p>
        </w:tc>
        <w:tc>
          <w:tcPr>
            <w:tcW w:w="4080" w:type="dxa"/>
          </w:tcPr>
          <w:p w:rsidR="00AD11D2" w:rsidRPr="00D60C45" w:rsidRDefault="00AD11D2" w:rsidP="009F319D">
            <w:pPr>
              <w:rPr>
                <w:sz w:val="24"/>
                <w:szCs w:val="24"/>
              </w:rPr>
            </w:pPr>
            <w:r w:rsidRPr="00D60C45">
              <w:rPr>
                <w:sz w:val="24"/>
                <w:szCs w:val="24"/>
              </w:rPr>
              <w:t>3000 16 bitų atminties žodžių</w:t>
            </w:r>
          </w:p>
          <w:p w:rsidR="00AD11D2" w:rsidRPr="00D60C45" w:rsidRDefault="00AD11D2" w:rsidP="009F319D">
            <w:pPr>
              <w:rPr>
                <w:sz w:val="24"/>
                <w:szCs w:val="24"/>
              </w:rPr>
            </w:pPr>
            <w:r w:rsidRPr="00D60C45">
              <w:rPr>
                <w:sz w:val="24"/>
                <w:szCs w:val="24"/>
              </w:rPr>
              <w:t>256 atminties bitų</w:t>
            </w:r>
          </w:p>
          <w:p w:rsidR="00AD11D2" w:rsidRPr="00D60C45" w:rsidRDefault="00AD11D2" w:rsidP="009F319D">
            <w:pPr>
              <w:rPr>
                <w:sz w:val="24"/>
                <w:szCs w:val="24"/>
              </w:rPr>
            </w:pPr>
            <w:r w:rsidRPr="00D60C45">
              <w:rPr>
                <w:sz w:val="24"/>
                <w:szCs w:val="24"/>
              </w:rPr>
              <w:t>128 laikmačiai</w:t>
            </w:r>
          </w:p>
          <w:p w:rsidR="00AD11D2" w:rsidRPr="00D60C45" w:rsidRDefault="00AD11D2" w:rsidP="009F319D">
            <w:pPr>
              <w:rPr>
                <w:sz w:val="24"/>
                <w:szCs w:val="24"/>
              </w:rPr>
            </w:pPr>
            <w:r w:rsidRPr="00D60C45">
              <w:rPr>
                <w:sz w:val="24"/>
                <w:szCs w:val="24"/>
              </w:rPr>
              <w:t>128 skaitliukai</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PID reguliatorius</w:t>
            </w:r>
          </w:p>
        </w:tc>
        <w:tc>
          <w:tcPr>
            <w:tcW w:w="4080" w:type="dxa"/>
          </w:tcPr>
          <w:p w:rsidR="00AD11D2" w:rsidRPr="00D60C45" w:rsidRDefault="00AD11D2" w:rsidP="009F319D">
            <w:pPr>
              <w:rPr>
                <w:sz w:val="24"/>
                <w:szCs w:val="24"/>
              </w:rPr>
            </w:pPr>
            <w:r w:rsidRPr="00D60C45">
              <w:rPr>
                <w:sz w:val="24"/>
                <w:szCs w:val="24"/>
                <w:lang w:val="fr-FR"/>
              </w:rPr>
              <w:t>Ne ma</w:t>
            </w:r>
            <w:r w:rsidRPr="00D60C45">
              <w:rPr>
                <w:sz w:val="24"/>
                <w:szCs w:val="24"/>
              </w:rPr>
              <w:t xml:space="preserve">žiau </w:t>
            </w:r>
            <w:r w:rsidRPr="00D60C45">
              <w:rPr>
                <w:sz w:val="24"/>
                <w:szCs w:val="24"/>
                <w:lang w:val="fr-FR"/>
              </w:rPr>
              <w:t>14 PID reguliatori</w:t>
            </w:r>
            <w:r w:rsidRPr="00D60C45">
              <w:rPr>
                <w:sz w:val="24"/>
                <w:szCs w:val="24"/>
              </w:rPr>
              <w:t>ų</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b/>
                <w:sz w:val="24"/>
                <w:szCs w:val="24"/>
              </w:rPr>
            </w:pPr>
            <w:r w:rsidRPr="00D60C45">
              <w:rPr>
                <w:b/>
                <w:sz w:val="24"/>
                <w:szCs w:val="24"/>
              </w:rPr>
              <w:t>Komunikacija</w:t>
            </w:r>
          </w:p>
        </w:tc>
        <w:tc>
          <w:tcPr>
            <w:tcW w:w="4080" w:type="dxa"/>
          </w:tcPr>
          <w:p w:rsidR="00AD11D2" w:rsidRPr="00D60C45" w:rsidRDefault="00AD11D2" w:rsidP="009F319D">
            <w:pPr>
              <w:rPr>
                <w:sz w:val="24"/>
                <w:szCs w:val="24"/>
              </w:rPr>
            </w:pP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Komunikacijos portai</w:t>
            </w:r>
          </w:p>
        </w:tc>
        <w:tc>
          <w:tcPr>
            <w:tcW w:w="4080" w:type="dxa"/>
          </w:tcPr>
          <w:p w:rsidR="00AD11D2" w:rsidRPr="00D60C45" w:rsidRDefault="00AD11D2" w:rsidP="009F319D">
            <w:pPr>
              <w:rPr>
                <w:sz w:val="24"/>
                <w:szCs w:val="24"/>
              </w:rPr>
            </w:pPr>
            <w:r w:rsidRPr="00D60C45">
              <w:rPr>
                <w:sz w:val="24"/>
                <w:szCs w:val="24"/>
              </w:rPr>
              <w:t>Vienas RS485 integruotas portas, galimybė papildomai išplėsti pridedant dar vieną RS232 arbaRS485 portą</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rPr>
            </w:pPr>
            <w:r w:rsidRPr="00D60C45">
              <w:rPr>
                <w:sz w:val="24"/>
                <w:szCs w:val="24"/>
              </w:rPr>
              <w:t>Komunikacijos protokolai</w:t>
            </w:r>
          </w:p>
        </w:tc>
        <w:tc>
          <w:tcPr>
            <w:tcW w:w="4080" w:type="dxa"/>
          </w:tcPr>
          <w:p w:rsidR="00AD11D2" w:rsidRPr="00D60C45" w:rsidRDefault="00AD11D2" w:rsidP="009F319D">
            <w:pPr>
              <w:rPr>
                <w:sz w:val="24"/>
                <w:szCs w:val="24"/>
              </w:rPr>
            </w:pPr>
            <w:r w:rsidRPr="00D60C45">
              <w:rPr>
                <w:sz w:val="24"/>
                <w:szCs w:val="24"/>
              </w:rPr>
              <w:t xml:space="preserve">Modbus RTU, ASCII </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b/>
                <w:sz w:val="24"/>
                <w:szCs w:val="24"/>
              </w:rPr>
            </w:pPr>
            <w:r w:rsidRPr="00D60C45">
              <w:rPr>
                <w:b/>
                <w:sz w:val="24"/>
                <w:szCs w:val="24"/>
              </w:rPr>
              <w:t>Kalendorius</w:t>
            </w:r>
          </w:p>
        </w:tc>
        <w:tc>
          <w:tcPr>
            <w:tcW w:w="4080" w:type="dxa"/>
          </w:tcPr>
          <w:p w:rsidR="00AD11D2" w:rsidRPr="00D60C45" w:rsidRDefault="00AD11D2" w:rsidP="009F319D">
            <w:pPr>
              <w:rPr>
                <w:sz w:val="24"/>
                <w:szCs w:val="24"/>
              </w:rPr>
            </w:pP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rPr>
            </w:pPr>
            <w:r w:rsidRPr="00D60C45">
              <w:rPr>
                <w:sz w:val="24"/>
                <w:szCs w:val="24"/>
              </w:rPr>
              <w:t>Tikslumas</w:t>
            </w:r>
          </w:p>
        </w:tc>
        <w:tc>
          <w:tcPr>
            <w:tcW w:w="4080" w:type="dxa"/>
          </w:tcPr>
          <w:p w:rsidR="00AD11D2" w:rsidRPr="00D60C45" w:rsidRDefault="00AD11D2" w:rsidP="009F319D">
            <w:pPr>
              <w:rPr>
                <w:sz w:val="24"/>
                <w:szCs w:val="24"/>
                <w:lang w:val="pt-BR"/>
              </w:rPr>
            </w:pPr>
            <w:r w:rsidRPr="00D60C45">
              <w:rPr>
                <w:sz w:val="24"/>
                <w:szCs w:val="24"/>
                <w:lang w:val="pt-BR"/>
              </w:rPr>
              <w:t>Iki 30s nukrypimas per m</w:t>
            </w:r>
            <w:r w:rsidRPr="00D60C45">
              <w:rPr>
                <w:sz w:val="24"/>
                <w:szCs w:val="24"/>
              </w:rPr>
              <w:t xml:space="preserve">ėnesį prie </w:t>
            </w:r>
            <w:smartTag w:uri="urn:schemas-microsoft-com:office:smarttags" w:element="metricconverter">
              <w:smartTagPr>
                <w:attr w:name="ProductID" w:val="25 ﾰC"/>
              </w:smartTagPr>
              <w:r w:rsidRPr="00D60C45">
                <w:rPr>
                  <w:sz w:val="24"/>
                  <w:szCs w:val="24"/>
                  <w:lang w:val="pt-BR"/>
                </w:rPr>
                <w:t>25 °C</w:t>
              </w:r>
            </w:smartTag>
          </w:p>
        </w:tc>
      </w:tr>
      <w:tr w:rsidR="00AD11D2" w:rsidRPr="00D60C45">
        <w:tc>
          <w:tcPr>
            <w:tcW w:w="828" w:type="dxa"/>
          </w:tcPr>
          <w:p w:rsidR="00AD11D2" w:rsidRPr="00D60C45" w:rsidRDefault="00AD11D2" w:rsidP="009F319D">
            <w:pPr>
              <w:rPr>
                <w:sz w:val="24"/>
                <w:szCs w:val="24"/>
                <w:lang w:val="pt-BR"/>
              </w:rPr>
            </w:pPr>
          </w:p>
        </w:tc>
        <w:tc>
          <w:tcPr>
            <w:tcW w:w="4200" w:type="dxa"/>
            <w:vAlign w:val="bottom"/>
          </w:tcPr>
          <w:p w:rsidR="00AD11D2" w:rsidRPr="00D60C45" w:rsidRDefault="00AD11D2" w:rsidP="009F319D">
            <w:pPr>
              <w:rPr>
                <w:sz w:val="24"/>
                <w:szCs w:val="24"/>
                <w:lang w:val="pt-BR"/>
              </w:rPr>
            </w:pPr>
            <w:r w:rsidRPr="00D60C45">
              <w:rPr>
                <w:b/>
                <w:sz w:val="24"/>
                <w:szCs w:val="24"/>
                <w:lang w:val="pt-BR"/>
              </w:rPr>
              <w:t>Darbinė aplinka</w:t>
            </w:r>
          </w:p>
        </w:tc>
        <w:tc>
          <w:tcPr>
            <w:tcW w:w="4080" w:type="dxa"/>
          </w:tcPr>
          <w:p w:rsidR="00AD11D2" w:rsidRPr="00D60C45" w:rsidRDefault="00AD11D2" w:rsidP="009F319D">
            <w:pPr>
              <w:rPr>
                <w:sz w:val="24"/>
                <w:szCs w:val="24"/>
                <w:lang w:val="pt-BR"/>
              </w:rPr>
            </w:pPr>
          </w:p>
        </w:tc>
      </w:tr>
      <w:tr w:rsidR="00AD11D2" w:rsidRPr="00D60C45">
        <w:tc>
          <w:tcPr>
            <w:tcW w:w="828" w:type="dxa"/>
          </w:tcPr>
          <w:p w:rsidR="00AD11D2" w:rsidRPr="00D60C45" w:rsidRDefault="00AD11D2" w:rsidP="009F319D">
            <w:pPr>
              <w:rPr>
                <w:sz w:val="24"/>
                <w:szCs w:val="24"/>
                <w:lang w:val="pt-BR"/>
              </w:rPr>
            </w:pPr>
          </w:p>
        </w:tc>
        <w:tc>
          <w:tcPr>
            <w:tcW w:w="4200" w:type="dxa"/>
            <w:vAlign w:val="bottom"/>
          </w:tcPr>
          <w:p w:rsidR="00AD11D2" w:rsidRPr="00D60C45" w:rsidRDefault="00AD11D2" w:rsidP="009F319D">
            <w:pPr>
              <w:rPr>
                <w:sz w:val="24"/>
                <w:szCs w:val="24"/>
                <w:lang w:val="pt-BR"/>
              </w:rPr>
            </w:pPr>
            <w:r w:rsidRPr="00D60C45">
              <w:rPr>
                <w:sz w:val="24"/>
                <w:szCs w:val="24"/>
                <w:lang w:val="pt-BR"/>
              </w:rPr>
              <w:t>Darbo temperat</w:t>
            </w:r>
            <w:r w:rsidRPr="00D60C45">
              <w:rPr>
                <w:sz w:val="24"/>
                <w:szCs w:val="24"/>
              </w:rPr>
              <w:t>ūra</w:t>
            </w:r>
            <w:r w:rsidRPr="00D60C45">
              <w:rPr>
                <w:sz w:val="24"/>
                <w:szCs w:val="24"/>
                <w:lang w:val="pt-BR"/>
              </w:rPr>
              <w:t xml:space="preserve"> </w:t>
            </w:r>
          </w:p>
        </w:tc>
        <w:tc>
          <w:tcPr>
            <w:tcW w:w="4080" w:type="dxa"/>
          </w:tcPr>
          <w:p w:rsidR="00AD11D2" w:rsidRPr="00D60C45" w:rsidRDefault="00AD11D2" w:rsidP="009F319D">
            <w:pPr>
              <w:rPr>
                <w:sz w:val="24"/>
                <w:szCs w:val="24"/>
                <w:lang w:val="pt-BR"/>
              </w:rPr>
            </w:pPr>
            <w:r w:rsidRPr="00D60C45">
              <w:rPr>
                <w:sz w:val="24"/>
                <w:szCs w:val="24"/>
                <w:lang w:val="pt-BR"/>
              </w:rPr>
              <w:t>°C 0…+ 55</w:t>
            </w:r>
          </w:p>
        </w:tc>
      </w:tr>
      <w:tr w:rsidR="00AD11D2" w:rsidRPr="00D60C45">
        <w:tc>
          <w:tcPr>
            <w:tcW w:w="828" w:type="dxa"/>
          </w:tcPr>
          <w:p w:rsidR="00AD11D2" w:rsidRPr="00D60C45" w:rsidRDefault="00AD11D2" w:rsidP="009F319D">
            <w:pPr>
              <w:rPr>
                <w:sz w:val="24"/>
                <w:szCs w:val="24"/>
                <w:lang w:val="pt-BR"/>
              </w:rPr>
            </w:pPr>
          </w:p>
        </w:tc>
        <w:tc>
          <w:tcPr>
            <w:tcW w:w="4200" w:type="dxa"/>
            <w:vAlign w:val="bottom"/>
          </w:tcPr>
          <w:p w:rsidR="00AD11D2" w:rsidRPr="00D60C45" w:rsidRDefault="00AD11D2" w:rsidP="009F319D">
            <w:pPr>
              <w:rPr>
                <w:sz w:val="24"/>
                <w:szCs w:val="24"/>
                <w:lang w:val="pt-BR"/>
              </w:rPr>
            </w:pPr>
            <w:r w:rsidRPr="00D60C45">
              <w:rPr>
                <w:sz w:val="24"/>
                <w:szCs w:val="24"/>
                <w:lang w:val="pt-BR"/>
              </w:rPr>
              <w:t>Saugojimo temperat</w:t>
            </w:r>
            <w:r w:rsidRPr="00D60C45">
              <w:rPr>
                <w:sz w:val="24"/>
                <w:szCs w:val="24"/>
              </w:rPr>
              <w:t>ūra</w:t>
            </w:r>
          </w:p>
        </w:tc>
        <w:tc>
          <w:tcPr>
            <w:tcW w:w="4080" w:type="dxa"/>
          </w:tcPr>
          <w:p w:rsidR="00AD11D2" w:rsidRPr="00D60C45" w:rsidRDefault="00AD11D2" w:rsidP="009F319D">
            <w:pPr>
              <w:rPr>
                <w:sz w:val="24"/>
                <w:szCs w:val="24"/>
                <w:lang w:val="pt-BR"/>
              </w:rPr>
            </w:pPr>
            <w:r w:rsidRPr="00D60C45">
              <w:rPr>
                <w:sz w:val="24"/>
                <w:szCs w:val="24"/>
                <w:lang w:val="pt-BR"/>
              </w:rPr>
              <w:t>°C - 25…+ 70</w:t>
            </w:r>
          </w:p>
        </w:tc>
      </w:tr>
      <w:tr w:rsidR="00AD11D2" w:rsidRPr="00D60C45">
        <w:tc>
          <w:tcPr>
            <w:tcW w:w="828" w:type="dxa"/>
          </w:tcPr>
          <w:p w:rsidR="00AD11D2" w:rsidRPr="00D60C45" w:rsidRDefault="00AD11D2" w:rsidP="009F319D">
            <w:pPr>
              <w:rPr>
                <w:sz w:val="24"/>
                <w:szCs w:val="24"/>
                <w:lang w:val="pt-BR"/>
              </w:rPr>
            </w:pPr>
          </w:p>
        </w:tc>
        <w:tc>
          <w:tcPr>
            <w:tcW w:w="4200" w:type="dxa"/>
            <w:vAlign w:val="bottom"/>
          </w:tcPr>
          <w:p w:rsidR="00AD11D2" w:rsidRPr="00D60C45" w:rsidRDefault="00AD11D2" w:rsidP="009F319D">
            <w:pPr>
              <w:rPr>
                <w:sz w:val="24"/>
                <w:szCs w:val="24"/>
                <w:lang w:val="pt-BR"/>
              </w:rPr>
            </w:pPr>
            <w:r w:rsidRPr="00D60C45">
              <w:rPr>
                <w:sz w:val="24"/>
                <w:szCs w:val="24"/>
                <w:lang w:val="pt-BR"/>
              </w:rPr>
              <w:t xml:space="preserve">Aplinkos drėgnumas </w:t>
            </w:r>
          </w:p>
        </w:tc>
        <w:tc>
          <w:tcPr>
            <w:tcW w:w="4080" w:type="dxa"/>
          </w:tcPr>
          <w:p w:rsidR="00AD11D2" w:rsidRPr="00D60C45" w:rsidRDefault="00AD11D2" w:rsidP="009F319D">
            <w:pPr>
              <w:rPr>
                <w:sz w:val="24"/>
                <w:szCs w:val="24"/>
              </w:rPr>
            </w:pPr>
            <w:r w:rsidRPr="00D60C45">
              <w:rPr>
                <w:sz w:val="24"/>
                <w:szCs w:val="24"/>
                <w:lang w:val="pt-BR"/>
              </w:rPr>
              <w:t>30 i</w:t>
            </w:r>
            <w:r w:rsidRPr="00D60C45">
              <w:rPr>
                <w:sz w:val="24"/>
                <w:szCs w:val="24"/>
              </w:rPr>
              <w:t>ki 95 %, be kondensato</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rPr>
            </w:pPr>
            <w:r w:rsidRPr="00D60C45">
              <w:rPr>
                <w:sz w:val="24"/>
                <w:szCs w:val="24"/>
              </w:rPr>
              <w:t xml:space="preserve">Apsaugos laipsnis </w:t>
            </w:r>
          </w:p>
        </w:tc>
        <w:tc>
          <w:tcPr>
            <w:tcW w:w="4080" w:type="dxa"/>
          </w:tcPr>
          <w:p w:rsidR="00AD11D2" w:rsidRPr="00D60C45" w:rsidRDefault="00AD11D2" w:rsidP="009F319D">
            <w:pPr>
              <w:rPr>
                <w:sz w:val="24"/>
                <w:szCs w:val="24"/>
              </w:rPr>
            </w:pPr>
            <w:r w:rsidRPr="00D60C45">
              <w:rPr>
                <w:sz w:val="24"/>
                <w:szCs w:val="24"/>
              </w:rPr>
              <w:t>IP 20</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rPr>
            </w:pPr>
            <w:r w:rsidRPr="00D60C45">
              <w:rPr>
                <w:sz w:val="24"/>
                <w:szCs w:val="24"/>
              </w:rPr>
              <w:t>Darbo atitudė m</w:t>
            </w:r>
          </w:p>
        </w:tc>
        <w:tc>
          <w:tcPr>
            <w:tcW w:w="4080" w:type="dxa"/>
          </w:tcPr>
          <w:p w:rsidR="00AD11D2" w:rsidRPr="00D60C45" w:rsidRDefault="00AD11D2" w:rsidP="009F319D">
            <w:pPr>
              <w:rPr>
                <w:sz w:val="24"/>
                <w:szCs w:val="24"/>
              </w:rPr>
            </w:pPr>
            <w:r w:rsidRPr="00D60C45">
              <w:rPr>
                <w:sz w:val="24"/>
                <w:szCs w:val="24"/>
              </w:rPr>
              <w:t>0…2000</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rPr>
            </w:pPr>
            <w:r w:rsidRPr="00D60C45">
              <w:rPr>
                <w:sz w:val="24"/>
                <w:szCs w:val="24"/>
              </w:rPr>
              <w:t>Saugojimo atitudė m</w:t>
            </w:r>
          </w:p>
        </w:tc>
        <w:tc>
          <w:tcPr>
            <w:tcW w:w="4080" w:type="dxa"/>
          </w:tcPr>
          <w:p w:rsidR="00AD11D2" w:rsidRPr="00D60C45" w:rsidRDefault="00AD11D2" w:rsidP="009F319D">
            <w:pPr>
              <w:rPr>
                <w:sz w:val="24"/>
                <w:szCs w:val="24"/>
              </w:rPr>
            </w:pPr>
            <w:r w:rsidRPr="00D60C45">
              <w:rPr>
                <w:sz w:val="24"/>
                <w:szCs w:val="24"/>
              </w:rPr>
              <w:t>0…3000</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sz w:val="24"/>
                <w:szCs w:val="24"/>
              </w:rPr>
            </w:pPr>
            <w:r w:rsidRPr="00D60C45">
              <w:rPr>
                <w:sz w:val="24"/>
                <w:szCs w:val="24"/>
              </w:rPr>
              <w:t xml:space="preserve">Atsparumas smūgiams </w:t>
            </w:r>
            <w:r w:rsidRPr="00D60C45">
              <w:rPr>
                <w:bCs/>
                <w:sz w:val="24"/>
                <w:szCs w:val="24"/>
              </w:rPr>
              <w:t>m/s2</w:t>
            </w:r>
          </w:p>
        </w:tc>
        <w:tc>
          <w:tcPr>
            <w:tcW w:w="4080" w:type="dxa"/>
            <w:vAlign w:val="center"/>
          </w:tcPr>
          <w:p w:rsidR="00AD11D2" w:rsidRPr="00D60C45" w:rsidRDefault="00AD11D2" w:rsidP="009F319D">
            <w:pPr>
              <w:rPr>
                <w:sz w:val="24"/>
                <w:szCs w:val="24"/>
              </w:rPr>
            </w:pPr>
            <w:r w:rsidRPr="00D60C45">
              <w:rPr>
                <w:sz w:val="24"/>
                <w:szCs w:val="24"/>
              </w:rPr>
              <w:t>147 (15 gn) iki 11 ms</w:t>
            </w:r>
          </w:p>
        </w:tc>
      </w:tr>
      <w:tr w:rsidR="00AD11D2" w:rsidRPr="00D60C45">
        <w:tc>
          <w:tcPr>
            <w:tcW w:w="828" w:type="dxa"/>
          </w:tcPr>
          <w:p w:rsidR="00AD11D2" w:rsidRPr="00D60C45" w:rsidRDefault="00AD11D2" w:rsidP="009F319D">
            <w:pPr>
              <w:rPr>
                <w:sz w:val="24"/>
                <w:szCs w:val="24"/>
              </w:rPr>
            </w:pPr>
          </w:p>
        </w:tc>
        <w:tc>
          <w:tcPr>
            <w:tcW w:w="4200" w:type="dxa"/>
            <w:vAlign w:val="bottom"/>
          </w:tcPr>
          <w:p w:rsidR="00AD11D2" w:rsidRPr="00D60C45" w:rsidRDefault="00AD11D2" w:rsidP="009F319D">
            <w:pPr>
              <w:rPr>
                <w:b/>
                <w:sz w:val="24"/>
                <w:szCs w:val="24"/>
              </w:rPr>
            </w:pPr>
            <w:r w:rsidRPr="00D60C45">
              <w:rPr>
                <w:b/>
                <w:sz w:val="24"/>
                <w:szCs w:val="24"/>
              </w:rPr>
              <w:t>Valdiklio programavimo programinė įranga</w:t>
            </w:r>
          </w:p>
        </w:tc>
        <w:tc>
          <w:tcPr>
            <w:tcW w:w="4080" w:type="dxa"/>
          </w:tcPr>
          <w:p w:rsidR="00AD11D2" w:rsidRPr="00D60C45" w:rsidRDefault="00AD11D2" w:rsidP="009F319D">
            <w:pPr>
              <w:rPr>
                <w:sz w:val="24"/>
                <w:szCs w:val="24"/>
              </w:rPr>
            </w:pP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Programavimo kalbos</w:t>
            </w:r>
          </w:p>
        </w:tc>
        <w:tc>
          <w:tcPr>
            <w:tcW w:w="4080" w:type="dxa"/>
          </w:tcPr>
          <w:p w:rsidR="00AD11D2" w:rsidRPr="00D60C45" w:rsidRDefault="00AD11D2" w:rsidP="009F319D">
            <w:pPr>
              <w:rPr>
                <w:sz w:val="24"/>
                <w:szCs w:val="24"/>
              </w:rPr>
            </w:pPr>
            <w:r w:rsidRPr="00D60C45">
              <w:rPr>
                <w:sz w:val="24"/>
                <w:szCs w:val="24"/>
              </w:rPr>
              <w:t>Turi būti galimybė programuoti dviem programavimo kalbom “Ladder logic arba “Instruction list”</w:t>
            </w:r>
          </w:p>
        </w:tc>
      </w:tr>
      <w:tr w:rsidR="00AD11D2" w:rsidRPr="00D60C45">
        <w:tc>
          <w:tcPr>
            <w:tcW w:w="828" w:type="dxa"/>
          </w:tcPr>
          <w:p w:rsidR="00AD11D2" w:rsidRPr="00D60C45" w:rsidRDefault="00AD11D2" w:rsidP="009F319D">
            <w:pPr>
              <w:rPr>
                <w:sz w:val="24"/>
                <w:szCs w:val="24"/>
              </w:rPr>
            </w:pPr>
          </w:p>
        </w:tc>
        <w:tc>
          <w:tcPr>
            <w:tcW w:w="4200" w:type="dxa"/>
          </w:tcPr>
          <w:p w:rsidR="00AD11D2" w:rsidRPr="00D60C45" w:rsidRDefault="00AD11D2" w:rsidP="009F319D">
            <w:pPr>
              <w:rPr>
                <w:sz w:val="24"/>
                <w:szCs w:val="24"/>
              </w:rPr>
            </w:pPr>
            <w:r w:rsidRPr="00D60C45">
              <w:rPr>
                <w:sz w:val="24"/>
                <w:szCs w:val="24"/>
              </w:rPr>
              <w:t>Programos simuliavimas</w:t>
            </w:r>
          </w:p>
        </w:tc>
        <w:tc>
          <w:tcPr>
            <w:tcW w:w="4080" w:type="dxa"/>
          </w:tcPr>
          <w:p w:rsidR="00AD11D2" w:rsidRPr="00D60C45" w:rsidRDefault="00AD11D2" w:rsidP="009F319D">
            <w:pPr>
              <w:rPr>
                <w:sz w:val="24"/>
                <w:szCs w:val="24"/>
                <w:lang w:val="pt-BR"/>
              </w:rPr>
            </w:pPr>
            <w:r w:rsidRPr="00D60C45">
              <w:rPr>
                <w:sz w:val="24"/>
                <w:szCs w:val="24"/>
                <w:lang w:val="pt-BR"/>
              </w:rPr>
              <w:t xml:space="preserve">Turi būti galimybė simuliuoti programą be valdiklio, tiktai su programine įranga </w:t>
            </w:r>
          </w:p>
        </w:tc>
      </w:tr>
    </w:tbl>
    <w:p w:rsidR="00AD11D2" w:rsidRDefault="00AD11D2" w:rsidP="00AD11D2">
      <w:pPr>
        <w:pStyle w:val="Pagrindinistekstas"/>
        <w:jc w:val="both"/>
        <w:rPr>
          <w:sz w:val="24"/>
          <w:szCs w:val="24"/>
          <w:lang w:val="pt-BR"/>
        </w:rPr>
      </w:pPr>
    </w:p>
    <w:p w:rsidR="00E52EDF" w:rsidRPr="00751A15" w:rsidRDefault="00382934" w:rsidP="00382934">
      <w:pPr>
        <w:pStyle w:val="Antrat4"/>
        <w:keepLines/>
        <w:widowControl/>
        <w:numPr>
          <w:ilvl w:val="0"/>
          <w:numId w:val="0"/>
        </w:numPr>
        <w:spacing w:before="120" w:after="120"/>
        <w:rPr>
          <w:rFonts w:ascii="Times New Roman" w:hAnsi="Times New Roman"/>
          <w:sz w:val="24"/>
          <w:szCs w:val="24"/>
          <w:lang w:val="lt-LT"/>
        </w:rPr>
      </w:pPr>
      <w:bookmarkStart w:id="737" w:name="_Toc450750203"/>
      <w:bookmarkEnd w:id="736"/>
      <w:r>
        <w:rPr>
          <w:rFonts w:ascii="Times New Roman" w:hAnsi="Times New Roman"/>
          <w:sz w:val="24"/>
          <w:szCs w:val="24"/>
          <w:lang w:val="lt-LT"/>
        </w:rPr>
        <w:t xml:space="preserve">8.2.5.1  </w:t>
      </w:r>
      <w:r w:rsidR="00E52EDF" w:rsidRPr="00751A15">
        <w:rPr>
          <w:rFonts w:ascii="Times New Roman" w:hAnsi="Times New Roman"/>
          <w:sz w:val="24"/>
          <w:szCs w:val="24"/>
          <w:lang w:val="lt-LT"/>
        </w:rPr>
        <w:t>Laikrodis</w:t>
      </w:r>
      <w:bookmarkEnd w:id="737"/>
    </w:p>
    <w:p w:rsidR="00E52EDF" w:rsidRPr="00751A15" w:rsidRDefault="00E52EDF" w:rsidP="00E52EDF">
      <w:pPr>
        <w:spacing w:before="120"/>
        <w:ind w:firstLine="540"/>
        <w:jc w:val="both"/>
        <w:rPr>
          <w:bCs/>
          <w:sz w:val="24"/>
          <w:szCs w:val="24"/>
        </w:rPr>
      </w:pPr>
      <w:r w:rsidRPr="00751A15">
        <w:rPr>
          <w:bCs/>
          <w:sz w:val="24"/>
          <w:szCs w:val="24"/>
        </w:rPr>
        <w:t>Loginis laisvai programuojamas valdiklis turi turėti vidinį laikrodį su nepriklausomu maitinimo šaltiniu. Laikrodžio paklaida 1sek per dieną.</w:t>
      </w:r>
    </w:p>
    <w:p w:rsidR="00E52EDF" w:rsidRPr="00751A15" w:rsidRDefault="00382934" w:rsidP="00382934">
      <w:pPr>
        <w:pStyle w:val="Antrat4"/>
        <w:keepLines/>
        <w:widowControl/>
        <w:numPr>
          <w:ilvl w:val="0"/>
          <w:numId w:val="0"/>
        </w:numPr>
        <w:spacing w:before="120" w:after="120"/>
        <w:rPr>
          <w:rFonts w:ascii="Times New Roman" w:hAnsi="Times New Roman"/>
          <w:sz w:val="24"/>
          <w:szCs w:val="24"/>
          <w:lang w:val="lt-LT"/>
        </w:rPr>
      </w:pPr>
      <w:bookmarkStart w:id="738" w:name="_Toc348099390"/>
      <w:bookmarkStart w:id="739" w:name="_Toc450750204"/>
      <w:r>
        <w:rPr>
          <w:rFonts w:ascii="Times New Roman" w:hAnsi="Times New Roman"/>
          <w:sz w:val="24"/>
          <w:szCs w:val="24"/>
          <w:lang w:val="lt-LT"/>
        </w:rPr>
        <w:t xml:space="preserve">8.2.5.2  </w:t>
      </w:r>
      <w:r w:rsidR="00E52EDF" w:rsidRPr="00751A15">
        <w:rPr>
          <w:rFonts w:ascii="Times New Roman" w:hAnsi="Times New Roman"/>
          <w:sz w:val="24"/>
          <w:szCs w:val="24"/>
          <w:lang w:val="lt-LT"/>
        </w:rPr>
        <w:t>Akumuliatorius</w:t>
      </w:r>
      <w:bookmarkEnd w:id="738"/>
      <w:bookmarkEnd w:id="739"/>
    </w:p>
    <w:p w:rsidR="00E52EDF" w:rsidRPr="00751A15" w:rsidRDefault="00E52EDF" w:rsidP="00E52EDF">
      <w:pPr>
        <w:spacing w:before="120"/>
        <w:ind w:firstLine="540"/>
        <w:jc w:val="both"/>
        <w:rPr>
          <w:bCs/>
          <w:sz w:val="24"/>
          <w:szCs w:val="24"/>
        </w:rPr>
      </w:pPr>
      <w:r w:rsidRPr="00751A15">
        <w:rPr>
          <w:bCs/>
          <w:sz w:val="24"/>
          <w:szCs w:val="24"/>
        </w:rPr>
        <w:t>Loginis laisvai programuojamas valdiklis turi turėti vidinį akumuliatorių vidinės atminties ir laiko programos išsaugojimui. Akumuliatoriaus turi užtekti mažiausiai 8 dienoms.</w:t>
      </w:r>
    </w:p>
    <w:p w:rsidR="00E52EDF" w:rsidRPr="00751A15" w:rsidRDefault="00E52EDF" w:rsidP="00E52EDF">
      <w:pPr>
        <w:spacing w:before="120"/>
        <w:ind w:firstLine="540"/>
        <w:jc w:val="both"/>
        <w:rPr>
          <w:bCs/>
          <w:sz w:val="24"/>
          <w:szCs w:val="24"/>
        </w:rPr>
      </w:pPr>
      <w:r w:rsidRPr="00751A15">
        <w:rPr>
          <w:bCs/>
          <w:sz w:val="24"/>
          <w:szCs w:val="24"/>
        </w:rPr>
        <w:t>Akumuliatoriaus veikimo laikas turi būti mažiausiai 2 metai ir jis turi būti lengvai pakeičiamas neišjungiant valdiklio.</w:t>
      </w:r>
    </w:p>
    <w:p w:rsidR="00E52EDF" w:rsidRPr="00751A15" w:rsidRDefault="00382934" w:rsidP="00382934">
      <w:pPr>
        <w:pStyle w:val="Antrat4"/>
        <w:keepLines/>
        <w:widowControl/>
        <w:numPr>
          <w:ilvl w:val="0"/>
          <w:numId w:val="0"/>
        </w:numPr>
        <w:spacing w:before="120" w:after="120"/>
        <w:rPr>
          <w:rFonts w:ascii="Times New Roman" w:hAnsi="Times New Roman"/>
          <w:sz w:val="24"/>
          <w:szCs w:val="24"/>
          <w:lang w:val="lt-LT"/>
        </w:rPr>
      </w:pPr>
      <w:bookmarkStart w:id="740" w:name="_Toc348099391"/>
      <w:bookmarkStart w:id="741" w:name="_Toc450750205"/>
      <w:r>
        <w:rPr>
          <w:rFonts w:ascii="Times New Roman" w:hAnsi="Times New Roman"/>
          <w:sz w:val="24"/>
          <w:szCs w:val="24"/>
          <w:lang w:val="lt-LT"/>
        </w:rPr>
        <w:t xml:space="preserve">8.2.5.3  </w:t>
      </w:r>
      <w:r w:rsidR="00E52EDF" w:rsidRPr="00751A15">
        <w:rPr>
          <w:rFonts w:ascii="Times New Roman" w:hAnsi="Times New Roman"/>
          <w:sz w:val="24"/>
          <w:szCs w:val="24"/>
          <w:lang w:val="lt-LT"/>
        </w:rPr>
        <w:t>Maitinimo šaltinis</w:t>
      </w:r>
      <w:bookmarkEnd w:id="740"/>
      <w:bookmarkEnd w:id="741"/>
    </w:p>
    <w:p w:rsidR="00E52EDF" w:rsidRPr="00751A15" w:rsidRDefault="00E52EDF" w:rsidP="00E52EDF">
      <w:pPr>
        <w:spacing w:before="120"/>
        <w:ind w:firstLine="540"/>
        <w:jc w:val="both"/>
        <w:rPr>
          <w:bCs/>
          <w:sz w:val="24"/>
          <w:szCs w:val="24"/>
        </w:rPr>
      </w:pPr>
      <w:r w:rsidRPr="00751A15">
        <w:rPr>
          <w:bCs/>
          <w:sz w:val="24"/>
          <w:szCs w:val="24"/>
        </w:rPr>
        <w:t>Įėjimo įtampa 230VAC, išėjimo įtampa 24VDC. Išėjimo įtampa turi būti stabilizuota. Darbinė temperatūra –200C - +</w:t>
      </w:r>
      <w:smartTag w:uri="urn:schemas-microsoft-com:office:smarttags" w:element="metricconverter">
        <w:smartTagPr>
          <w:attr w:name="ProductID" w:val="400C"/>
        </w:smartTagPr>
        <w:r w:rsidRPr="00751A15">
          <w:rPr>
            <w:bCs/>
            <w:sz w:val="24"/>
            <w:szCs w:val="24"/>
          </w:rPr>
          <w:t>400C</w:t>
        </w:r>
      </w:smartTag>
      <w:r w:rsidRPr="00751A15">
        <w:rPr>
          <w:bCs/>
          <w:sz w:val="24"/>
          <w:szCs w:val="24"/>
        </w:rPr>
        <w:t>.</w:t>
      </w:r>
    </w:p>
    <w:p w:rsidR="00E52EDF" w:rsidRPr="00751A15" w:rsidRDefault="00E52EDF" w:rsidP="00E52EDF">
      <w:pPr>
        <w:spacing w:before="120"/>
        <w:ind w:firstLine="540"/>
        <w:jc w:val="both"/>
        <w:rPr>
          <w:bCs/>
          <w:sz w:val="24"/>
          <w:szCs w:val="24"/>
        </w:rPr>
      </w:pPr>
      <w:r w:rsidRPr="00751A15">
        <w:rPr>
          <w:bCs/>
          <w:sz w:val="24"/>
          <w:szCs w:val="24"/>
        </w:rPr>
        <w:t>Maitinimo šaltinis turi turėti 50% rezervą.</w:t>
      </w:r>
    </w:p>
    <w:p w:rsidR="00E52EDF" w:rsidRPr="00B037C5" w:rsidRDefault="00382934" w:rsidP="00382934">
      <w:pPr>
        <w:pStyle w:val="Antrat4"/>
        <w:keepLines/>
        <w:widowControl/>
        <w:numPr>
          <w:ilvl w:val="0"/>
          <w:numId w:val="0"/>
        </w:numPr>
        <w:spacing w:before="120" w:after="120"/>
        <w:rPr>
          <w:rFonts w:ascii="Times New Roman" w:hAnsi="Times New Roman"/>
          <w:sz w:val="24"/>
          <w:szCs w:val="24"/>
          <w:lang w:val="lt-LT"/>
        </w:rPr>
      </w:pPr>
      <w:bookmarkStart w:id="742" w:name="_Toc348099396"/>
      <w:bookmarkStart w:id="743" w:name="_Toc450750206"/>
      <w:r w:rsidRPr="00174AC6">
        <w:rPr>
          <w:rFonts w:ascii="Times New Roman" w:hAnsi="Times New Roman"/>
          <w:sz w:val="24"/>
          <w:szCs w:val="24"/>
          <w:lang w:val="lt-LT"/>
        </w:rPr>
        <w:t xml:space="preserve">8.2.5.4  </w:t>
      </w:r>
      <w:r w:rsidR="00E52EDF" w:rsidRPr="00174AC6">
        <w:rPr>
          <w:rFonts w:ascii="Times New Roman" w:hAnsi="Times New Roman"/>
          <w:sz w:val="24"/>
          <w:szCs w:val="24"/>
          <w:lang w:val="lt-LT"/>
        </w:rPr>
        <w:t>Komunikacijos modulis</w:t>
      </w:r>
      <w:bookmarkEnd w:id="742"/>
      <w:bookmarkEnd w:id="743"/>
    </w:p>
    <w:p w:rsidR="00E52EDF" w:rsidRDefault="00E52EDF" w:rsidP="00E52EDF">
      <w:pPr>
        <w:spacing w:before="120"/>
        <w:ind w:firstLine="540"/>
        <w:jc w:val="both"/>
        <w:rPr>
          <w:bCs/>
          <w:sz w:val="24"/>
          <w:szCs w:val="24"/>
        </w:rPr>
      </w:pPr>
      <w:r w:rsidRPr="003F15CE">
        <w:rPr>
          <w:bCs/>
          <w:sz w:val="24"/>
          <w:szCs w:val="24"/>
        </w:rPr>
        <w:t>Modulis skirtas duomenų perdavimui / konvertavimui tarp PLV ir GSM modemo.</w:t>
      </w:r>
    </w:p>
    <w:p w:rsidR="00E52EDF" w:rsidRPr="00E52EDF" w:rsidRDefault="00EF05E7" w:rsidP="00EF05E7">
      <w:pPr>
        <w:pStyle w:val="Antrat4"/>
        <w:numPr>
          <w:ilvl w:val="0"/>
          <w:numId w:val="0"/>
        </w:numPr>
        <w:rPr>
          <w:lang w:val="lt-LT"/>
        </w:rPr>
      </w:pPr>
      <w:bookmarkStart w:id="744" w:name="_Toc450750207"/>
      <w:r w:rsidRPr="00261950">
        <w:rPr>
          <w:lang w:val="lt-LT"/>
        </w:rPr>
        <w:t xml:space="preserve">8.2.5.5  </w:t>
      </w:r>
      <w:r w:rsidR="00E52EDF" w:rsidRPr="00261950">
        <w:rPr>
          <w:lang w:val="lt-LT"/>
        </w:rPr>
        <w:t>Radijo ryšys</w:t>
      </w:r>
      <w:bookmarkEnd w:id="744"/>
      <w:r w:rsidR="00E52EDF" w:rsidRPr="00E52EDF">
        <w:rPr>
          <w:lang w:val="lt-LT"/>
        </w:rPr>
        <w:t xml:space="preserve"> </w:t>
      </w:r>
    </w:p>
    <w:p w:rsidR="00E52EDF" w:rsidRDefault="00D24136" w:rsidP="00D24136">
      <w:pPr>
        <w:pStyle w:val="Antrat4"/>
        <w:keepLines/>
        <w:widowControl/>
        <w:numPr>
          <w:ilvl w:val="0"/>
          <w:numId w:val="0"/>
        </w:numPr>
        <w:spacing w:before="120" w:after="120"/>
        <w:ind w:firstLine="540"/>
        <w:jc w:val="both"/>
        <w:rPr>
          <w:rFonts w:ascii="Times New Roman" w:hAnsi="Times New Roman"/>
          <w:b w:val="0"/>
          <w:bCs/>
          <w:sz w:val="24"/>
          <w:szCs w:val="24"/>
          <w:lang w:val="lt-LT"/>
        </w:rPr>
      </w:pPr>
      <w:bookmarkStart w:id="745" w:name="_Toc450750208"/>
      <w:r w:rsidRPr="00D24136">
        <w:rPr>
          <w:rFonts w:ascii="Times New Roman" w:hAnsi="Times New Roman"/>
          <w:b w:val="0"/>
          <w:bCs/>
          <w:sz w:val="24"/>
          <w:szCs w:val="24"/>
          <w:lang w:val="lt-LT"/>
        </w:rPr>
        <w:t>Su</w:t>
      </w:r>
      <w:r>
        <w:rPr>
          <w:rFonts w:ascii="Times New Roman" w:hAnsi="Times New Roman"/>
          <w:b w:val="0"/>
          <w:bCs/>
          <w:sz w:val="24"/>
          <w:szCs w:val="24"/>
          <w:lang w:val="lt-LT"/>
        </w:rPr>
        <w:t>d</w:t>
      </w:r>
      <w:r w:rsidRPr="00D24136">
        <w:rPr>
          <w:rFonts w:ascii="Times New Roman" w:hAnsi="Times New Roman"/>
          <w:b w:val="0"/>
          <w:bCs/>
          <w:sz w:val="24"/>
          <w:szCs w:val="24"/>
          <w:lang w:val="lt-LT"/>
        </w:rPr>
        <w:t>erinus su Užsakovu d</w:t>
      </w:r>
      <w:r w:rsidR="00E52EDF" w:rsidRPr="00D24136">
        <w:rPr>
          <w:rFonts w:ascii="Times New Roman" w:hAnsi="Times New Roman"/>
          <w:b w:val="0"/>
          <w:bCs/>
          <w:sz w:val="24"/>
          <w:szCs w:val="24"/>
          <w:lang w:val="lt-LT"/>
        </w:rPr>
        <w:t>uomenų perdavimas iš num</w:t>
      </w:r>
      <w:r w:rsidRPr="00D24136">
        <w:rPr>
          <w:rFonts w:ascii="Times New Roman" w:hAnsi="Times New Roman"/>
          <w:b w:val="0"/>
          <w:bCs/>
          <w:sz w:val="24"/>
          <w:szCs w:val="24"/>
          <w:lang w:val="lt-LT"/>
        </w:rPr>
        <w:t>atytų objektų į dispečerinę gali</w:t>
      </w:r>
      <w:r>
        <w:rPr>
          <w:rFonts w:ascii="Times New Roman" w:hAnsi="Times New Roman"/>
          <w:b w:val="0"/>
          <w:bCs/>
          <w:sz w:val="24"/>
          <w:szCs w:val="24"/>
          <w:lang w:val="lt-LT"/>
        </w:rPr>
        <w:t xml:space="preserve"> būti v</w:t>
      </w:r>
      <w:r w:rsidR="00E52EDF" w:rsidRPr="00D24136">
        <w:rPr>
          <w:rFonts w:ascii="Times New Roman" w:hAnsi="Times New Roman"/>
          <w:b w:val="0"/>
          <w:bCs/>
          <w:sz w:val="24"/>
          <w:szCs w:val="24"/>
          <w:lang w:val="lt-LT"/>
        </w:rPr>
        <w:t>ykdomas radijo ryšio pagalba. Radijo ryšiui naudoti Užsakovo turimą radijo dažnio kanalą.</w:t>
      </w:r>
      <w:bookmarkEnd w:id="745"/>
    </w:p>
    <w:p w:rsidR="00D24136" w:rsidRPr="00D24136" w:rsidRDefault="00D24136" w:rsidP="00D24136">
      <w:pPr>
        <w:rPr>
          <w:lang w:eastAsia="en-US"/>
        </w:rPr>
      </w:pPr>
    </w:p>
    <w:p w:rsidR="00E52EDF" w:rsidRPr="00E52EDF" w:rsidRDefault="00EF05E7" w:rsidP="00EF05E7">
      <w:pPr>
        <w:pStyle w:val="Antrat4"/>
        <w:keepLines/>
        <w:widowControl/>
        <w:numPr>
          <w:ilvl w:val="0"/>
          <w:numId w:val="0"/>
        </w:numPr>
        <w:tabs>
          <w:tab w:val="num" w:pos="1358"/>
        </w:tabs>
        <w:spacing w:before="120" w:after="120"/>
        <w:rPr>
          <w:rFonts w:ascii="Times New Roman" w:hAnsi="Times New Roman"/>
          <w:sz w:val="24"/>
          <w:szCs w:val="24"/>
          <w:lang w:val="lt-LT"/>
        </w:rPr>
      </w:pPr>
      <w:bookmarkStart w:id="746" w:name="_Toc450750209"/>
      <w:bookmarkStart w:id="747" w:name="_Toc348099397"/>
      <w:r w:rsidRPr="00261950">
        <w:rPr>
          <w:rFonts w:ascii="Times New Roman" w:hAnsi="Times New Roman"/>
          <w:bCs/>
          <w:sz w:val="24"/>
          <w:szCs w:val="24"/>
          <w:lang w:val="lt-LT"/>
        </w:rPr>
        <w:t xml:space="preserve">8.2.5.6  </w:t>
      </w:r>
      <w:r w:rsidR="00E52EDF" w:rsidRPr="00261950">
        <w:rPr>
          <w:rFonts w:ascii="Times New Roman" w:hAnsi="Times New Roman"/>
          <w:bCs/>
          <w:sz w:val="24"/>
          <w:szCs w:val="24"/>
          <w:lang w:val="lt-LT"/>
        </w:rPr>
        <w:t>GSM modemas</w:t>
      </w:r>
      <w:bookmarkEnd w:id="746"/>
    </w:p>
    <w:bookmarkEnd w:id="747"/>
    <w:p w:rsidR="00FE2402" w:rsidRPr="00623638" w:rsidRDefault="00623638" w:rsidP="00FE2402">
      <w:pPr>
        <w:spacing w:before="120"/>
        <w:ind w:firstLine="540"/>
        <w:jc w:val="both"/>
        <w:rPr>
          <w:bCs/>
          <w:sz w:val="24"/>
          <w:szCs w:val="24"/>
        </w:rPr>
      </w:pPr>
      <w:r w:rsidRPr="007A1E81">
        <w:rPr>
          <w:bCs/>
          <w:sz w:val="24"/>
          <w:szCs w:val="24"/>
        </w:rPr>
        <w:t xml:space="preserve">Tuo atveju, kai techniškai </w:t>
      </w:r>
      <w:r w:rsidR="009431E4" w:rsidRPr="007A1E81">
        <w:rPr>
          <w:bCs/>
          <w:sz w:val="24"/>
          <w:szCs w:val="24"/>
        </w:rPr>
        <w:t>neįmanoma pasinaudoti radijo ryšio priemonėmis, -</w:t>
      </w:r>
      <w:r w:rsidR="009431E4">
        <w:rPr>
          <w:bCs/>
          <w:sz w:val="24"/>
          <w:szCs w:val="24"/>
        </w:rPr>
        <w:t xml:space="preserve"> </w:t>
      </w:r>
      <w:r>
        <w:rPr>
          <w:bCs/>
          <w:sz w:val="24"/>
          <w:szCs w:val="24"/>
        </w:rPr>
        <w:t xml:space="preserve">duomenų perdavimui naudoti GSM sistemą. </w:t>
      </w:r>
      <w:r w:rsidR="00FE2402" w:rsidRPr="00623638">
        <w:rPr>
          <w:bCs/>
          <w:sz w:val="24"/>
          <w:szCs w:val="24"/>
        </w:rPr>
        <w:t>Modemas turi būti skirtas darbui GSM 900/1800 tinkle. Modemas turi galėti duomenis peruoti šiais būdais:</w:t>
      </w:r>
    </w:p>
    <w:p w:rsidR="00FE2402" w:rsidRPr="00623638" w:rsidRDefault="00FE2402" w:rsidP="00FE2402">
      <w:pPr>
        <w:pStyle w:val="ListBullet2NoSpace"/>
        <w:jc w:val="both"/>
        <w:rPr>
          <w:lang w:val="lt-LT"/>
        </w:rPr>
      </w:pPr>
      <w:r w:rsidRPr="00623638">
        <w:rPr>
          <w:lang w:val="lt-LT"/>
        </w:rPr>
        <w:t>GPRS/EDGE;</w:t>
      </w:r>
    </w:p>
    <w:p w:rsidR="00FE2402" w:rsidRPr="00623638" w:rsidRDefault="00FE2402" w:rsidP="00FE2402">
      <w:pPr>
        <w:pStyle w:val="ListBullet2NoSpace"/>
        <w:jc w:val="both"/>
        <w:rPr>
          <w:lang w:val="lt-LT"/>
        </w:rPr>
      </w:pPr>
      <w:r w:rsidRPr="00623638">
        <w:rPr>
          <w:lang w:val="lt-LT"/>
        </w:rPr>
        <w:t xml:space="preserve">HSCSD. </w:t>
      </w:r>
    </w:p>
    <w:p w:rsidR="00FE2402" w:rsidRPr="00623638" w:rsidRDefault="00FE2402" w:rsidP="00FE2402">
      <w:pPr>
        <w:spacing w:before="120"/>
        <w:ind w:firstLine="540"/>
        <w:jc w:val="both"/>
        <w:rPr>
          <w:bCs/>
          <w:sz w:val="24"/>
          <w:szCs w:val="24"/>
        </w:rPr>
      </w:pPr>
      <w:r w:rsidRPr="00623638">
        <w:rPr>
          <w:bCs/>
          <w:sz w:val="24"/>
          <w:szCs w:val="24"/>
        </w:rPr>
        <w:t>Perdavimo greitis ne mažiau kaip 9600 bit/s. Maitinimo įtampa 24VDC arba 230VAC. Darbinė temperatūra –200C - +</w:t>
      </w:r>
      <w:smartTag w:uri="urn:schemas-microsoft-com:office:smarttags" w:element="metricconverter">
        <w:smartTagPr>
          <w:attr w:name="ProductID" w:val="400C"/>
        </w:smartTagPr>
        <w:r w:rsidRPr="00623638">
          <w:rPr>
            <w:bCs/>
            <w:sz w:val="24"/>
            <w:szCs w:val="24"/>
          </w:rPr>
          <w:t>400C</w:t>
        </w:r>
      </w:smartTag>
      <w:r w:rsidRPr="00623638">
        <w:rPr>
          <w:bCs/>
          <w:sz w:val="24"/>
          <w:szCs w:val="24"/>
        </w:rPr>
        <w:t>.</w:t>
      </w:r>
    </w:p>
    <w:p w:rsidR="00B64AFA" w:rsidRPr="00623638" w:rsidRDefault="00FE2402" w:rsidP="00FE2402">
      <w:pPr>
        <w:spacing w:before="120"/>
        <w:ind w:firstLine="540"/>
        <w:jc w:val="both"/>
        <w:rPr>
          <w:bCs/>
          <w:sz w:val="24"/>
          <w:szCs w:val="24"/>
        </w:rPr>
      </w:pPr>
      <w:r w:rsidRPr="00623638">
        <w:rPr>
          <w:bCs/>
          <w:sz w:val="24"/>
          <w:szCs w:val="24"/>
        </w:rPr>
        <w:t>GSM modemas tiekiamas kartu su GSM antena. Antena statoma valdymo skydo viduje.</w:t>
      </w:r>
    </w:p>
    <w:p w:rsidR="00B64AFA" w:rsidRPr="00623638" w:rsidRDefault="00EF05E7" w:rsidP="00EF05E7">
      <w:pPr>
        <w:pStyle w:val="Antrat3"/>
        <w:keepLines/>
        <w:widowControl/>
        <w:numPr>
          <w:ilvl w:val="0"/>
          <w:numId w:val="0"/>
        </w:numPr>
        <w:shd w:val="clear" w:color="auto" w:fill="auto"/>
        <w:tabs>
          <w:tab w:val="num" w:pos="1855"/>
        </w:tabs>
        <w:suppressAutoHyphens/>
        <w:autoSpaceDE/>
        <w:autoSpaceDN/>
        <w:adjustRightInd/>
        <w:spacing w:before="240" w:after="240" w:line="240" w:lineRule="auto"/>
        <w:ind w:left="1135"/>
      </w:pPr>
      <w:bookmarkStart w:id="748" w:name="_Toc111989699"/>
      <w:bookmarkStart w:id="749" w:name="_Toc348099398"/>
      <w:bookmarkStart w:id="750" w:name="_Toc450750210"/>
      <w:r>
        <w:t xml:space="preserve">8.2.6  </w:t>
      </w:r>
      <w:r w:rsidR="00B64AFA" w:rsidRPr="00623638">
        <w:t>PLV, programinės įrangos reikalavimai</w:t>
      </w:r>
      <w:bookmarkEnd w:id="748"/>
      <w:bookmarkEnd w:id="749"/>
      <w:bookmarkEnd w:id="750"/>
    </w:p>
    <w:p w:rsidR="00FE2402" w:rsidRPr="00FE2402" w:rsidRDefault="00FE2402" w:rsidP="00FE2402">
      <w:pPr>
        <w:spacing w:before="120"/>
        <w:ind w:firstLine="540"/>
        <w:jc w:val="both"/>
        <w:rPr>
          <w:bCs/>
          <w:sz w:val="24"/>
          <w:szCs w:val="24"/>
        </w:rPr>
      </w:pPr>
      <w:r w:rsidRPr="00FE2402">
        <w:rPr>
          <w:bCs/>
          <w:sz w:val="24"/>
          <w:szCs w:val="24"/>
        </w:rPr>
        <w:t>Į PLV sistemą turi įeiti standartizuotas pramoninio proceso programavimo programinės įrangos paketas. Instrukcija, patalpinta šioje programavimo įrangoje, turi atitikti IEC 61131.3.</w:t>
      </w:r>
    </w:p>
    <w:p w:rsidR="00FE2402" w:rsidRPr="00FE2402" w:rsidRDefault="00FE2402" w:rsidP="00FE2402">
      <w:pPr>
        <w:spacing w:before="120"/>
        <w:ind w:firstLine="540"/>
        <w:jc w:val="both"/>
        <w:rPr>
          <w:bCs/>
          <w:sz w:val="24"/>
          <w:szCs w:val="24"/>
        </w:rPr>
      </w:pPr>
      <w:r w:rsidRPr="00FE2402">
        <w:rPr>
          <w:bCs/>
          <w:sz w:val="24"/>
          <w:szCs w:val="24"/>
        </w:rPr>
        <w:t>Turi būti galima šią programinę įrangą naudoti standartiniuose, IBM tipo, kompiuteriuose su Windows terpe.</w:t>
      </w:r>
    </w:p>
    <w:p w:rsidR="00FE2402" w:rsidRPr="00FE2402" w:rsidRDefault="00FE2402" w:rsidP="00FE2402">
      <w:pPr>
        <w:spacing w:before="120"/>
        <w:ind w:firstLine="540"/>
        <w:jc w:val="both"/>
        <w:rPr>
          <w:bCs/>
          <w:sz w:val="24"/>
          <w:szCs w:val="24"/>
        </w:rPr>
      </w:pPr>
      <w:r w:rsidRPr="00FE2402">
        <w:rPr>
          <w:bCs/>
          <w:sz w:val="24"/>
          <w:szCs w:val="24"/>
        </w:rPr>
        <w:t>Kaip kontrakto dalis, ši programinė įranga, įskaitant visus programavimo vadovėlius, programavimo ir/ar sujungimo kabelius ir pan. turi būti pristatyta Inžinieriui.</w:t>
      </w:r>
    </w:p>
    <w:p w:rsidR="00FE2402" w:rsidRPr="00FE2402" w:rsidRDefault="00FE2402" w:rsidP="00FE2402">
      <w:pPr>
        <w:spacing w:before="120"/>
        <w:ind w:firstLine="540"/>
        <w:jc w:val="both"/>
        <w:rPr>
          <w:bCs/>
          <w:sz w:val="24"/>
          <w:szCs w:val="24"/>
        </w:rPr>
      </w:pPr>
      <w:r w:rsidRPr="00FE2402">
        <w:rPr>
          <w:bCs/>
          <w:sz w:val="24"/>
          <w:szCs w:val="24"/>
        </w:rPr>
        <w:t>Panaudojant PLV programinės įrangos paketą kartu su pristatytomis PLV sistemomis, turi būti galima įdiegti proceso kontrolės programas, įskaitant:</w:t>
      </w:r>
    </w:p>
    <w:p w:rsidR="00FE2402" w:rsidRPr="00FE2402" w:rsidRDefault="00FE2402" w:rsidP="00FE2402">
      <w:pPr>
        <w:widowControl/>
        <w:numPr>
          <w:ilvl w:val="0"/>
          <w:numId w:val="22"/>
        </w:numPr>
        <w:autoSpaceDE/>
        <w:autoSpaceDN/>
        <w:adjustRightInd/>
        <w:spacing w:line="270" w:lineRule="atLeast"/>
        <w:jc w:val="both"/>
        <w:rPr>
          <w:sz w:val="24"/>
          <w:szCs w:val="24"/>
        </w:rPr>
      </w:pPr>
      <w:r w:rsidRPr="00FE2402">
        <w:rPr>
          <w:sz w:val="24"/>
          <w:szCs w:val="24"/>
        </w:rPr>
        <w:t>Skaitliukus, komparatorius ir laikmačius;</w:t>
      </w:r>
    </w:p>
    <w:p w:rsidR="00FE2402" w:rsidRPr="00FE2402" w:rsidRDefault="00FE2402" w:rsidP="00FE2402">
      <w:pPr>
        <w:widowControl/>
        <w:numPr>
          <w:ilvl w:val="0"/>
          <w:numId w:val="22"/>
        </w:numPr>
        <w:autoSpaceDE/>
        <w:autoSpaceDN/>
        <w:adjustRightInd/>
        <w:spacing w:line="270" w:lineRule="atLeast"/>
        <w:jc w:val="both"/>
        <w:rPr>
          <w:sz w:val="24"/>
          <w:szCs w:val="24"/>
        </w:rPr>
      </w:pPr>
      <w:r w:rsidRPr="00FE2402">
        <w:rPr>
          <w:sz w:val="24"/>
          <w:szCs w:val="24"/>
        </w:rPr>
        <w:t>Registro kontrolę ir valdymą;</w:t>
      </w:r>
    </w:p>
    <w:p w:rsidR="00FE2402" w:rsidRPr="00FE2402" w:rsidRDefault="00FE2402" w:rsidP="00FE2402">
      <w:pPr>
        <w:widowControl/>
        <w:numPr>
          <w:ilvl w:val="0"/>
          <w:numId w:val="22"/>
        </w:numPr>
        <w:autoSpaceDE/>
        <w:autoSpaceDN/>
        <w:adjustRightInd/>
        <w:spacing w:line="270" w:lineRule="atLeast"/>
        <w:jc w:val="both"/>
        <w:rPr>
          <w:sz w:val="24"/>
          <w:szCs w:val="24"/>
        </w:rPr>
      </w:pPr>
      <w:r w:rsidRPr="00FE2402">
        <w:rPr>
          <w:sz w:val="24"/>
          <w:szCs w:val="24"/>
        </w:rPr>
        <w:t>Logines komandas;</w:t>
      </w:r>
    </w:p>
    <w:p w:rsidR="00FE2402" w:rsidRPr="00FE2402" w:rsidRDefault="00FE2402" w:rsidP="00FE2402">
      <w:pPr>
        <w:widowControl/>
        <w:numPr>
          <w:ilvl w:val="0"/>
          <w:numId w:val="22"/>
        </w:numPr>
        <w:autoSpaceDE/>
        <w:autoSpaceDN/>
        <w:adjustRightInd/>
        <w:spacing w:line="270" w:lineRule="atLeast"/>
        <w:jc w:val="both"/>
        <w:rPr>
          <w:sz w:val="24"/>
          <w:szCs w:val="24"/>
        </w:rPr>
      </w:pPr>
      <w:r w:rsidRPr="00FE2402">
        <w:rPr>
          <w:sz w:val="24"/>
          <w:szCs w:val="24"/>
        </w:rPr>
        <w:t>Aritmetines žodžių ir dvigubų žodžių komandas slankiojo kablelio formate.</w:t>
      </w:r>
    </w:p>
    <w:p w:rsidR="00FE2402" w:rsidRPr="00FE2402" w:rsidRDefault="00FE2402" w:rsidP="00FE2402">
      <w:pPr>
        <w:jc w:val="both"/>
        <w:rPr>
          <w:sz w:val="24"/>
          <w:szCs w:val="24"/>
        </w:rPr>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Proceso taikymo programinė įranga</w:t>
      </w:r>
    </w:p>
    <w:p w:rsidR="00FE2402" w:rsidRPr="00FE2402" w:rsidRDefault="00FE2402" w:rsidP="00FE2402">
      <w:pPr>
        <w:spacing w:before="120"/>
        <w:ind w:firstLine="540"/>
        <w:jc w:val="both"/>
        <w:rPr>
          <w:bCs/>
          <w:sz w:val="24"/>
          <w:szCs w:val="24"/>
        </w:rPr>
      </w:pPr>
      <w:r w:rsidRPr="00FE2402">
        <w:rPr>
          <w:bCs/>
          <w:sz w:val="24"/>
          <w:szCs w:val="24"/>
        </w:rPr>
        <w:t>Rangovas turi atlikti ir įdiegti PLV sistemos, kuri įtraukta į šį konkursinį pasiūlymą, programavimą.</w:t>
      </w:r>
    </w:p>
    <w:p w:rsidR="00FE2402" w:rsidRPr="00FE2402" w:rsidRDefault="00FE2402" w:rsidP="00FE2402">
      <w:pPr>
        <w:spacing w:before="120"/>
        <w:ind w:firstLine="540"/>
        <w:jc w:val="both"/>
        <w:rPr>
          <w:bCs/>
          <w:sz w:val="24"/>
          <w:szCs w:val="24"/>
        </w:rPr>
      </w:pPr>
      <w:r w:rsidRPr="00FE2402">
        <w:rPr>
          <w:bCs/>
          <w:sz w:val="24"/>
          <w:szCs w:val="24"/>
        </w:rPr>
        <w:t>Rangovas turi parengti, kaip bazę programavimui, detalų programos aprašymą apie programų funkcijas ir programavimo struktūrą.</w:t>
      </w:r>
    </w:p>
    <w:p w:rsidR="00FE2402" w:rsidRPr="00FE2402" w:rsidRDefault="00FE2402" w:rsidP="00FE2402">
      <w:pPr>
        <w:spacing w:before="120"/>
        <w:ind w:firstLine="540"/>
        <w:jc w:val="both"/>
        <w:rPr>
          <w:bCs/>
          <w:sz w:val="24"/>
          <w:szCs w:val="24"/>
        </w:rPr>
      </w:pPr>
      <w:r w:rsidRPr="00FE2402">
        <w:rPr>
          <w:bCs/>
          <w:sz w:val="24"/>
          <w:szCs w:val="24"/>
        </w:rPr>
        <w:t>Prieš pradedant programavimo darbus, Inžinierius turi patvirtinti šį aprašymą.</w:t>
      </w:r>
    </w:p>
    <w:p w:rsidR="00FE2402" w:rsidRPr="00FE2402" w:rsidRDefault="00FE2402" w:rsidP="00FE2402">
      <w:pPr>
        <w:spacing w:before="120"/>
        <w:ind w:firstLine="540"/>
        <w:jc w:val="both"/>
        <w:rPr>
          <w:bCs/>
          <w:sz w:val="24"/>
          <w:szCs w:val="24"/>
        </w:rPr>
      </w:pPr>
      <w:r w:rsidRPr="00FE2402">
        <w:rPr>
          <w:bCs/>
          <w:sz w:val="24"/>
          <w:szCs w:val="24"/>
        </w:rPr>
        <w:t>Pagal bendras nuostatas, rangovas turės užtikrinti, kad PLV būtų užprogramuoti dirbti nepriklausomai nuo PC pagrindinės soties, ir kad PLV programos būtų susistemintos ir padalintos į paprogrames kiekvienai atskirai proceso funkcijai.</w:t>
      </w:r>
    </w:p>
    <w:p w:rsidR="00FE2402" w:rsidRPr="00FE2402" w:rsidRDefault="00FE2402" w:rsidP="00FE2402">
      <w:pPr>
        <w:spacing w:before="120"/>
        <w:ind w:firstLine="540"/>
        <w:jc w:val="both"/>
        <w:rPr>
          <w:bCs/>
          <w:sz w:val="24"/>
          <w:szCs w:val="24"/>
        </w:rPr>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Bendra filosofija</w:t>
      </w:r>
    </w:p>
    <w:p w:rsidR="00FE2402" w:rsidRPr="00FE2402" w:rsidRDefault="00FE2402" w:rsidP="00FE2402">
      <w:pPr>
        <w:spacing w:before="120"/>
        <w:ind w:firstLine="540"/>
        <w:jc w:val="both"/>
        <w:rPr>
          <w:bCs/>
          <w:sz w:val="24"/>
          <w:szCs w:val="24"/>
        </w:rPr>
      </w:pPr>
      <w:r w:rsidRPr="00FE2402">
        <w:rPr>
          <w:bCs/>
          <w:sz w:val="24"/>
          <w:szCs w:val="24"/>
        </w:rPr>
        <w:t>Bendra proceso kontrolės sistemų ir įrangos projekto filosofija yra :</w:t>
      </w:r>
    </w:p>
    <w:p w:rsidR="00FE2402" w:rsidRPr="00FE2402" w:rsidRDefault="00FE2402" w:rsidP="00FE2402">
      <w:pPr>
        <w:widowControl/>
        <w:numPr>
          <w:ilvl w:val="0"/>
          <w:numId w:val="23"/>
        </w:numPr>
        <w:autoSpaceDE/>
        <w:autoSpaceDN/>
        <w:adjustRightInd/>
        <w:spacing w:line="270" w:lineRule="atLeast"/>
        <w:jc w:val="both"/>
        <w:rPr>
          <w:sz w:val="24"/>
          <w:szCs w:val="24"/>
        </w:rPr>
      </w:pPr>
      <w:r w:rsidRPr="00FE2402">
        <w:rPr>
          <w:sz w:val="24"/>
          <w:szCs w:val="24"/>
        </w:rPr>
        <w:t>Maksimaliai utilizuoti energiją šiuolaikinėse modulinėse ir programuojamose PLV grindžiamose valdymo sistemose;</w:t>
      </w:r>
    </w:p>
    <w:p w:rsidR="00FE2402" w:rsidRPr="00FE2402" w:rsidRDefault="00FE2402" w:rsidP="00FE2402">
      <w:pPr>
        <w:widowControl/>
        <w:numPr>
          <w:ilvl w:val="0"/>
          <w:numId w:val="23"/>
        </w:numPr>
        <w:autoSpaceDE/>
        <w:autoSpaceDN/>
        <w:adjustRightInd/>
        <w:spacing w:line="270" w:lineRule="atLeast"/>
        <w:jc w:val="both"/>
        <w:rPr>
          <w:sz w:val="24"/>
          <w:szCs w:val="24"/>
        </w:rPr>
      </w:pPr>
      <w:r w:rsidRPr="00FE2402">
        <w:rPr>
          <w:sz w:val="24"/>
          <w:szCs w:val="24"/>
        </w:rPr>
        <w:t xml:space="preserve">Pasiekti didelį įrenginių eksploatacijos patikimumą; </w:t>
      </w:r>
    </w:p>
    <w:p w:rsidR="00FE2402" w:rsidRPr="00FE2402" w:rsidRDefault="00FE2402" w:rsidP="00FE2402">
      <w:pPr>
        <w:widowControl/>
        <w:numPr>
          <w:ilvl w:val="0"/>
          <w:numId w:val="23"/>
        </w:numPr>
        <w:autoSpaceDE/>
        <w:autoSpaceDN/>
        <w:adjustRightInd/>
        <w:spacing w:line="270" w:lineRule="atLeast"/>
        <w:jc w:val="both"/>
        <w:rPr>
          <w:sz w:val="24"/>
          <w:szCs w:val="24"/>
        </w:rPr>
      </w:pPr>
      <w:r w:rsidRPr="00FE2402">
        <w:rPr>
          <w:sz w:val="24"/>
          <w:szCs w:val="24"/>
        </w:rPr>
        <w:t>Pasiekti aukštą energijos panaudojimo efektyvumą;</w:t>
      </w:r>
    </w:p>
    <w:p w:rsidR="00FE2402" w:rsidRPr="00FE2402" w:rsidRDefault="00FE2402" w:rsidP="00FE2402">
      <w:pPr>
        <w:widowControl/>
        <w:numPr>
          <w:ilvl w:val="0"/>
          <w:numId w:val="23"/>
        </w:numPr>
        <w:autoSpaceDE/>
        <w:autoSpaceDN/>
        <w:adjustRightInd/>
        <w:spacing w:line="270" w:lineRule="atLeast"/>
        <w:jc w:val="both"/>
        <w:rPr>
          <w:sz w:val="24"/>
          <w:szCs w:val="24"/>
        </w:rPr>
      </w:pPr>
      <w:r w:rsidRPr="00FE2402">
        <w:rPr>
          <w:sz w:val="24"/>
          <w:szCs w:val="24"/>
        </w:rPr>
        <w:t>Optimizuoti kasdieninę eksploataciją ir priežiūrą.</w:t>
      </w:r>
    </w:p>
    <w:p w:rsidR="00FE2402" w:rsidRPr="00FE2402" w:rsidRDefault="00FE2402" w:rsidP="00FE2402">
      <w:pPr>
        <w:spacing w:before="120"/>
        <w:ind w:firstLine="540"/>
        <w:jc w:val="both"/>
        <w:rPr>
          <w:bCs/>
          <w:sz w:val="24"/>
          <w:szCs w:val="24"/>
        </w:rPr>
      </w:pPr>
      <w:r w:rsidRPr="00FE2402">
        <w:rPr>
          <w:bCs/>
          <w:sz w:val="24"/>
          <w:szCs w:val="24"/>
        </w:rPr>
        <w:t xml:space="preserve">Kontrolės sistema turi būti skirta įrenginių valdymui dviem skirtingais režimais – automatiniu ir pusiau - automatiniu. </w:t>
      </w:r>
    </w:p>
    <w:p w:rsidR="00FE2402" w:rsidRPr="00FE2402" w:rsidRDefault="00FE2402" w:rsidP="00FE2402">
      <w:pPr>
        <w:spacing w:before="120"/>
        <w:ind w:firstLine="540"/>
        <w:jc w:val="both"/>
        <w:rPr>
          <w:bCs/>
          <w:sz w:val="24"/>
          <w:szCs w:val="24"/>
        </w:rPr>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Paprogramės</w:t>
      </w:r>
    </w:p>
    <w:p w:rsidR="00FE2402" w:rsidRPr="00FE2402" w:rsidRDefault="00FE2402" w:rsidP="00FE2402">
      <w:pPr>
        <w:spacing w:before="120"/>
        <w:ind w:firstLine="540"/>
        <w:jc w:val="both"/>
        <w:rPr>
          <w:bCs/>
          <w:sz w:val="24"/>
          <w:szCs w:val="24"/>
        </w:rPr>
      </w:pPr>
      <w:r w:rsidRPr="00FE2402">
        <w:rPr>
          <w:bCs/>
          <w:sz w:val="24"/>
          <w:szCs w:val="24"/>
        </w:rPr>
        <w:t>Turi būti galima įjungti/išjungti kiekvieną paprogramę iš PC pagrindinės stoties ir OP. Kiekvienos programos statusas turi būti matomas iš PC pagrindinės stoties ir iš OP.</w:t>
      </w:r>
    </w:p>
    <w:p w:rsidR="00FE2402" w:rsidRPr="00FE2402" w:rsidRDefault="00FE2402" w:rsidP="00FE2402">
      <w:pPr>
        <w:spacing w:before="120"/>
        <w:ind w:firstLine="540"/>
        <w:jc w:val="both"/>
        <w:rPr>
          <w:bCs/>
          <w:sz w:val="24"/>
          <w:szCs w:val="24"/>
        </w:rPr>
      </w:pPr>
      <w:r w:rsidRPr="00FE2402">
        <w:rPr>
          <w:bCs/>
          <w:sz w:val="24"/>
          <w:szCs w:val="24"/>
        </w:rPr>
        <w:t>Jeigu paprogramė išjungta, visi įrenginiai, susiję su šia programa, turi būti sustabdyti ir pervesti į pusiau-automatinį režimą valdymui iš PC pagrindinės stoties ar iš OP.</w:t>
      </w:r>
    </w:p>
    <w:p w:rsidR="00FE2402" w:rsidRPr="00FE2402" w:rsidRDefault="00FE2402" w:rsidP="00FE2402">
      <w:pPr>
        <w:jc w:val="both"/>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Automatinis režimas</w:t>
      </w:r>
    </w:p>
    <w:p w:rsidR="00FE2402" w:rsidRPr="00FE2402" w:rsidRDefault="00FE2402" w:rsidP="00FE2402">
      <w:pPr>
        <w:spacing w:before="120"/>
        <w:ind w:firstLine="540"/>
        <w:jc w:val="both"/>
        <w:rPr>
          <w:bCs/>
          <w:sz w:val="24"/>
          <w:szCs w:val="24"/>
        </w:rPr>
      </w:pPr>
      <w:r w:rsidRPr="00FE2402">
        <w:rPr>
          <w:bCs/>
          <w:sz w:val="24"/>
          <w:szCs w:val="24"/>
        </w:rPr>
        <w:t>Į PLV paprogramę įtraukti įrenginiai turi būti valdomi automatiniu režimu, kai įjungtas atitinkama PLV paprogramė.</w:t>
      </w:r>
    </w:p>
    <w:p w:rsidR="00FE2402" w:rsidRPr="00FE2402" w:rsidRDefault="00FE2402" w:rsidP="00FE2402">
      <w:pPr>
        <w:spacing w:before="120"/>
        <w:ind w:firstLine="540"/>
        <w:jc w:val="both"/>
        <w:rPr>
          <w:bCs/>
          <w:sz w:val="24"/>
          <w:szCs w:val="24"/>
        </w:rPr>
      </w:pPr>
      <w:r w:rsidRPr="00FE2402">
        <w:rPr>
          <w:bCs/>
          <w:sz w:val="24"/>
          <w:szCs w:val="24"/>
        </w:rPr>
        <w:t xml:space="preserve">Pageidaujamą įrenginių darbo automatiniame režime statusą turi apskaičiuoti PLV. T.y. darbui reikalingą variklių skaičių, kt.  </w:t>
      </w: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Pusiau-automatinis režimas</w:t>
      </w:r>
    </w:p>
    <w:p w:rsidR="00FE2402" w:rsidRPr="00FE2402" w:rsidRDefault="00FE2402" w:rsidP="00FE2402">
      <w:pPr>
        <w:spacing w:before="120"/>
        <w:ind w:firstLine="540"/>
        <w:jc w:val="both"/>
        <w:rPr>
          <w:bCs/>
          <w:sz w:val="24"/>
          <w:szCs w:val="24"/>
        </w:rPr>
      </w:pPr>
      <w:r w:rsidRPr="00FE2402">
        <w:rPr>
          <w:bCs/>
          <w:sz w:val="24"/>
          <w:szCs w:val="24"/>
        </w:rPr>
        <w:t>Kai PLV paprogramė išjungta, turi būti galima į atitinkamą paprogramę įeinančius įrenginius valdyti rankiniu būdu (pusiau-automatiškai) iš PC pagrindinės stoties ar iš Operatoriaus panelės (OP). Rankinis (pusiau-automatinis) valdymas turi sudaryti galimybę paleisti/stabdyti variklius, kt.</w:t>
      </w:r>
    </w:p>
    <w:p w:rsidR="00FE2402" w:rsidRPr="00FE2402" w:rsidRDefault="00FE2402" w:rsidP="00FE2402">
      <w:pPr>
        <w:spacing w:before="120"/>
        <w:ind w:firstLine="540"/>
        <w:jc w:val="both"/>
        <w:rPr>
          <w:bCs/>
          <w:sz w:val="24"/>
          <w:szCs w:val="24"/>
        </w:rPr>
      </w:pPr>
      <w:r w:rsidRPr="00FE2402">
        <w:rPr>
          <w:bCs/>
          <w:sz w:val="24"/>
          <w:szCs w:val="24"/>
        </w:rPr>
        <w:t xml:space="preserve">Pusiau automatiniame režime avarinės funkcijos, pvz., variklių sustabdymas, esant sausam darbui arba aukštam slėgiui, turi vis tiek veikti. </w:t>
      </w:r>
    </w:p>
    <w:p w:rsidR="00FE2402" w:rsidRPr="00FE2402" w:rsidRDefault="00FE2402" w:rsidP="00FE2402">
      <w:pPr>
        <w:spacing w:before="120"/>
        <w:ind w:firstLine="540"/>
        <w:jc w:val="both"/>
        <w:rPr>
          <w:bCs/>
          <w:sz w:val="24"/>
          <w:szCs w:val="24"/>
        </w:rPr>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Bendrosios programos funkcijos</w:t>
      </w:r>
    </w:p>
    <w:p w:rsidR="00FE2402" w:rsidRPr="00FE2402" w:rsidRDefault="00FE2402" w:rsidP="00FE2402">
      <w:pPr>
        <w:spacing w:before="120"/>
        <w:ind w:firstLine="540"/>
        <w:jc w:val="both"/>
        <w:rPr>
          <w:bCs/>
          <w:sz w:val="24"/>
          <w:szCs w:val="24"/>
        </w:rPr>
      </w:pPr>
      <w:r w:rsidRPr="00FE2402">
        <w:rPr>
          <w:bCs/>
          <w:sz w:val="24"/>
          <w:szCs w:val="24"/>
        </w:rPr>
        <w:t>PLV turi būti užprogramuoti, kad nebūtų leidžiama paleisti daugiau nei vieną variklį vienu metu, kaip per PLV paleidimą, taip ir per normalaus darbą ciklą. Laiko vėlinimas nuo vieno variklio paleidimo iki kito variklio paleidimo turi būti apie 5 sek.</w:t>
      </w:r>
    </w:p>
    <w:p w:rsidR="00FE2402" w:rsidRPr="00FE2402" w:rsidRDefault="00FE2402" w:rsidP="00FE2402">
      <w:pPr>
        <w:jc w:val="both"/>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Standartinės paprogramės</w:t>
      </w:r>
    </w:p>
    <w:p w:rsidR="00FE2402" w:rsidRPr="00FE2402" w:rsidRDefault="00FE2402" w:rsidP="00FE2402">
      <w:pPr>
        <w:spacing w:before="120"/>
        <w:ind w:firstLine="540"/>
        <w:jc w:val="both"/>
        <w:rPr>
          <w:bCs/>
          <w:sz w:val="24"/>
          <w:szCs w:val="24"/>
        </w:rPr>
      </w:pPr>
      <w:r w:rsidRPr="00FE2402">
        <w:rPr>
          <w:bCs/>
          <w:sz w:val="24"/>
          <w:szCs w:val="24"/>
        </w:rPr>
        <w:t>Turi būti užtikrinama, kad bendrosios funkcijos kaip, variklių valdymas, būtų atliekamas standartinėse paprogramėse, kad būtų užtikrintas vienodų komponentų vienodas valdymas. Paprogramės visuose PLV turi būti identiškos.</w:t>
      </w:r>
    </w:p>
    <w:p w:rsidR="00FE2402" w:rsidRPr="00FE2402" w:rsidRDefault="00FE2402" w:rsidP="00FE2402">
      <w:pPr>
        <w:spacing w:before="120"/>
        <w:ind w:firstLine="540"/>
        <w:jc w:val="both"/>
        <w:rPr>
          <w:bCs/>
          <w:sz w:val="24"/>
          <w:szCs w:val="24"/>
        </w:rPr>
      </w:pPr>
      <w:r w:rsidRPr="00FE2402">
        <w:rPr>
          <w:bCs/>
          <w:sz w:val="24"/>
          <w:szCs w:val="24"/>
        </w:rPr>
        <w:t>Paprogramės turi valdyti avarines situacijas įrenginiuose, paleidimo /sustabdymo pareikalavimus iš PC ar OP bei būsenos indikacijas.</w:t>
      </w:r>
    </w:p>
    <w:p w:rsidR="00FE2402" w:rsidRPr="00FE2402" w:rsidRDefault="00FE2402" w:rsidP="00FE2402">
      <w:pPr>
        <w:spacing w:before="120"/>
        <w:ind w:firstLine="540"/>
        <w:jc w:val="both"/>
        <w:rPr>
          <w:bCs/>
          <w:sz w:val="24"/>
          <w:szCs w:val="24"/>
        </w:rPr>
      </w:pPr>
      <w:r w:rsidRPr="00FE2402">
        <w:rPr>
          <w:bCs/>
          <w:sz w:val="24"/>
          <w:szCs w:val="24"/>
        </w:rPr>
        <w:t>Įvykus gedimui įrenginyje, pvz., variklyje, atitinkamą variklį turi sustabdyti PLV, ir turi būti signalizuojama apie gedimą į PC pagrindinę stotį ir į OP. Be fizinių gedimų, PLK turi tikrinti tokius defektus, kaip „variklis neveikia, nors buvo duota komanda jam įsijungti“ ir atvirkščiai. Tokios rūšies defektai, žinoma, turi būti uždelsti pvz., 10 sekundžių.</w:t>
      </w:r>
    </w:p>
    <w:p w:rsidR="00FE2402" w:rsidRPr="00FE2402" w:rsidRDefault="00FE2402" w:rsidP="00FE2402">
      <w:pPr>
        <w:spacing w:before="120"/>
        <w:ind w:firstLine="540"/>
        <w:jc w:val="both"/>
        <w:rPr>
          <w:bCs/>
          <w:sz w:val="24"/>
          <w:szCs w:val="24"/>
        </w:rPr>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Įrengimų kaita ir automatinis perėmimas</w:t>
      </w:r>
    </w:p>
    <w:p w:rsidR="00FE2402" w:rsidRPr="00FE2402" w:rsidRDefault="00FE2402" w:rsidP="00FE2402">
      <w:pPr>
        <w:spacing w:before="120"/>
        <w:ind w:firstLine="540"/>
        <w:jc w:val="both"/>
        <w:rPr>
          <w:bCs/>
          <w:sz w:val="24"/>
          <w:szCs w:val="24"/>
        </w:rPr>
      </w:pPr>
      <w:r w:rsidRPr="00FE2402">
        <w:rPr>
          <w:bCs/>
          <w:sz w:val="24"/>
          <w:szCs w:val="24"/>
        </w:rPr>
        <w:t>Proceso funkcijų, įskaitant paralelinių identiškų įrengimų, paprogramės turi užtikrinti įrengimų kaitą kartą per dieną bei jų automatinį perėmimą, įvykus gedimams viename iš įrenginių. Pvz., siurblinė su trimis identiškais siurbliais P1, P2 ir P turi veikti taip, kad vieną dieną P1 yra pirminis siurblys, P2 yra antrinis ir P3 yra tretinis siurblys, o kitą dieną P2 turi būti pirminis, P3 turi būti antrinis, ir pan. Jeigu gedimas įvyksta P1, ar P1 yra perjungiamas į rankinį veikimą, PLK programa turi ignoruoti P1 ir jį pakeisti P2, ir pan.</w:t>
      </w:r>
    </w:p>
    <w:p w:rsidR="00FE2402" w:rsidRPr="00FE2402" w:rsidRDefault="00FE2402" w:rsidP="00FE2402">
      <w:pPr>
        <w:spacing w:before="120"/>
        <w:ind w:firstLine="540"/>
        <w:jc w:val="both"/>
        <w:rPr>
          <w:bCs/>
          <w:sz w:val="24"/>
          <w:szCs w:val="24"/>
        </w:rPr>
      </w:pPr>
    </w:p>
    <w:p w:rsidR="00FE2402" w:rsidRPr="00FE2402" w:rsidRDefault="00FE2402" w:rsidP="00FE2402">
      <w:pPr>
        <w:pStyle w:val="CLIENT"/>
        <w:spacing w:before="0" w:after="0" w:line="270" w:lineRule="atLeast"/>
        <w:rPr>
          <w:bCs w:val="0"/>
          <w:caps w:val="0"/>
          <w:szCs w:val="20"/>
          <w:lang w:val="lt-LT" w:eastAsia="da-DK"/>
        </w:rPr>
      </w:pPr>
      <w:r w:rsidRPr="00FE2402">
        <w:rPr>
          <w:bCs w:val="0"/>
          <w:caps w:val="0"/>
          <w:szCs w:val="20"/>
          <w:lang w:val="lt-LT" w:eastAsia="da-DK"/>
        </w:rPr>
        <w:t>Dokumentacija</w:t>
      </w:r>
    </w:p>
    <w:p w:rsidR="00FE2402" w:rsidRPr="00FE2402" w:rsidRDefault="00FE2402" w:rsidP="00FE2402">
      <w:pPr>
        <w:spacing w:before="120"/>
        <w:ind w:firstLine="540"/>
        <w:jc w:val="both"/>
        <w:rPr>
          <w:bCs/>
          <w:sz w:val="24"/>
          <w:szCs w:val="24"/>
        </w:rPr>
      </w:pPr>
      <w:r w:rsidRPr="00FE2402">
        <w:rPr>
          <w:bCs/>
          <w:sz w:val="24"/>
          <w:szCs w:val="24"/>
        </w:rPr>
        <w:t>PLK programos turi būti gerai dokumentuotos, turi būti pateikti sinonimai, vartojami visiems vidiniams ir išoriniams signalams ir bitams įvardinti, bei komentarai apie kiekvieną veiksmą ar tinklą PLV programoje. Sinonimai ir komentarai turi būti anglų ir lietuvių kalbomis.</w:t>
      </w:r>
    </w:p>
    <w:p w:rsidR="00FE2402" w:rsidRPr="00FE2402" w:rsidRDefault="00FE2402" w:rsidP="00FE2402">
      <w:pPr>
        <w:spacing w:before="120"/>
        <w:ind w:firstLine="540"/>
        <w:jc w:val="both"/>
        <w:rPr>
          <w:bCs/>
          <w:sz w:val="24"/>
          <w:szCs w:val="24"/>
        </w:rPr>
      </w:pPr>
      <w:r w:rsidRPr="00FE2402">
        <w:rPr>
          <w:bCs/>
          <w:sz w:val="24"/>
          <w:szCs w:val="24"/>
        </w:rPr>
        <w:t>Sinonimai turi atitikti kodinę numeraciją, naudojamą ant įrengimų ir PC pagrindinėje stotyje.</w:t>
      </w:r>
    </w:p>
    <w:p w:rsidR="00B64AFA" w:rsidRPr="00FE2402" w:rsidRDefault="00FE2402" w:rsidP="00FE2402">
      <w:pPr>
        <w:spacing w:before="120"/>
        <w:ind w:firstLine="540"/>
        <w:jc w:val="both"/>
        <w:rPr>
          <w:bCs/>
          <w:sz w:val="24"/>
          <w:szCs w:val="24"/>
        </w:rPr>
      </w:pPr>
      <w:r w:rsidRPr="00FE2402">
        <w:rPr>
          <w:bCs/>
          <w:sz w:val="24"/>
          <w:szCs w:val="24"/>
        </w:rPr>
        <w:t>Pirminis kodas, įskaitant sinonimus ir papildomus komentarus, yra šio kontrakto dalis, ir turi būti įteiktas Inžinieriui ir skaitmenine, ir raštiška forma.</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51" w:name="_Toc106627495"/>
      <w:bookmarkStart w:id="752" w:name="_Toc106627921"/>
      <w:bookmarkStart w:id="753" w:name="_Toc109458903"/>
      <w:bookmarkStart w:id="754" w:name="_Toc109471684"/>
      <w:bookmarkStart w:id="755" w:name="_Toc109804659"/>
      <w:bookmarkStart w:id="756" w:name="_Toc111986965"/>
      <w:bookmarkStart w:id="757" w:name="_Toc111988664"/>
      <w:bookmarkStart w:id="758" w:name="_Toc111989182"/>
      <w:bookmarkStart w:id="759" w:name="_Toc111989700"/>
      <w:bookmarkStart w:id="760" w:name="_Toc111989701"/>
      <w:bookmarkStart w:id="761" w:name="_Toc348099399"/>
      <w:bookmarkStart w:id="762" w:name="_Toc450750211"/>
      <w:bookmarkEnd w:id="751"/>
      <w:bookmarkEnd w:id="752"/>
      <w:bookmarkEnd w:id="753"/>
      <w:bookmarkEnd w:id="754"/>
      <w:bookmarkEnd w:id="755"/>
      <w:bookmarkEnd w:id="756"/>
      <w:bookmarkEnd w:id="757"/>
      <w:bookmarkEnd w:id="758"/>
      <w:bookmarkEnd w:id="759"/>
      <w:r>
        <w:t>8.2.</w:t>
      </w:r>
      <w:r w:rsidR="00EF05E7">
        <w:t>7</w:t>
      </w:r>
      <w:r>
        <w:t xml:space="preserve">  </w:t>
      </w:r>
      <w:r w:rsidR="00B64AFA" w:rsidRPr="00FE2402">
        <w:t>Operatoriaus Pulteliai (OP) , programinės įrangos reikalavimai</w:t>
      </w:r>
      <w:bookmarkEnd w:id="760"/>
      <w:bookmarkEnd w:id="761"/>
      <w:bookmarkEnd w:id="762"/>
    </w:p>
    <w:p w:rsidR="00657ACF" w:rsidRDefault="00FE2402" w:rsidP="00FE2402">
      <w:pPr>
        <w:spacing w:before="120"/>
        <w:ind w:firstLine="540"/>
        <w:jc w:val="both"/>
        <w:rPr>
          <w:bCs/>
          <w:sz w:val="24"/>
          <w:szCs w:val="24"/>
        </w:rPr>
      </w:pPr>
      <w:r w:rsidRPr="00FE2402">
        <w:rPr>
          <w:bCs/>
          <w:sz w:val="24"/>
          <w:szCs w:val="24"/>
        </w:rPr>
        <w:t xml:space="preserve">Operatoriaus pultas (OP) kartu su programuojamu loginiu valdikliu skirtas įrangos darbui stebėti ir kontroliuoti vietoje. </w:t>
      </w:r>
    </w:p>
    <w:p w:rsidR="00FE2402" w:rsidRDefault="00AD11D2" w:rsidP="00FE2402">
      <w:pPr>
        <w:spacing w:before="120"/>
        <w:ind w:firstLine="540"/>
        <w:jc w:val="both"/>
        <w:rPr>
          <w:bCs/>
          <w:sz w:val="24"/>
          <w:szCs w:val="24"/>
        </w:rPr>
      </w:pPr>
      <w:r w:rsidRPr="00657ACF">
        <w:rPr>
          <w:bCs/>
          <w:sz w:val="24"/>
          <w:szCs w:val="24"/>
        </w:rPr>
        <w:t xml:space="preserve">Projektuojamas OP turi turi atitikti šiuos reikalavimus: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180"/>
        <w:gridCol w:w="305"/>
        <w:gridCol w:w="2290"/>
        <w:gridCol w:w="4505"/>
      </w:tblGrid>
      <w:tr w:rsidR="00AD11D2" w:rsidRPr="00D60C45">
        <w:tc>
          <w:tcPr>
            <w:tcW w:w="828" w:type="dxa"/>
          </w:tcPr>
          <w:p w:rsidR="00AD11D2" w:rsidRPr="00D60C45" w:rsidRDefault="00AD11D2" w:rsidP="009F319D">
            <w:pPr>
              <w:rPr>
                <w:bCs/>
                <w:sz w:val="24"/>
                <w:szCs w:val="24"/>
              </w:rPr>
            </w:pPr>
            <w:r w:rsidRPr="00D60C45">
              <w:rPr>
                <w:bCs/>
                <w:sz w:val="24"/>
                <w:szCs w:val="24"/>
              </w:rPr>
              <w:t>Nr</w:t>
            </w:r>
          </w:p>
        </w:tc>
        <w:tc>
          <w:tcPr>
            <w:tcW w:w="3775" w:type="dxa"/>
            <w:gridSpan w:val="3"/>
          </w:tcPr>
          <w:p w:rsidR="00AD11D2" w:rsidRPr="00D60C45" w:rsidRDefault="00AD11D2" w:rsidP="009F319D">
            <w:pPr>
              <w:rPr>
                <w:bCs/>
                <w:sz w:val="24"/>
                <w:szCs w:val="24"/>
              </w:rPr>
            </w:pPr>
            <w:r w:rsidRPr="00D60C45">
              <w:rPr>
                <w:bCs/>
                <w:sz w:val="24"/>
                <w:szCs w:val="24"/>
              </w:rPr>
              <w:t>Reikalavimas</w:t>
            </w:r>
          </w:p>
        </w:tc>
        <w:tc>
          <w:tcPr>
            <w:tcW w:w="4505" w:type="dxa"/>
          </w:tcPr>
          <w:p w:rsidR="00AD11D2" w:rsidRPr="00D60C45" w:rsidRDefault="00AD11D2" w:rsidP="009F319D">
            <w:pPr>
              <w:rPr>
                <w:bCs/>
                <w:sz w:val="24"/>
                <w:szCs w:val="24"/>
              </w:rPr>
            </w:pPr>
            <w:r w:rsidRPr="00D60C45">
              <w:rPr>
                <w:bCs/>
                <w:sz w:val="24"/>
                <w:szCs w:val="24"/>
              </w:rPr>
              <w:t>Reikšmė</w:t>
            </w:r>
          </w:p>
        </w:tc>
      </w:tr>
      <w:tr w:rsidR="00AD11D2" w:rsidRPr="00D60C45">
        <w:tc>
          <w:tcPr>
            <w:tcW w:w="828" w:type="dxa"/>
          </w:tcPr>
          <w:p w:rsidR="00AD11D2" w:rsidRPr="00D60C45" w:rsidRDefault="00AD11D2" w:rsidP="009F319D">
            <w:pPr>
              <w:rPr>
                <w:bCs/>
                <w:sz w:val="24"/>
                <w:szCs w:val="24"/>
              </w:rPr>
            </w:pPr>
            <w:r w:rsidRPr="00D60C45">
              <w:rPr>
                <w:bCs/>
                <w:sz w:val="24"/>
                <w:szCs w:val="24"/>
              </w:rPr>
              <w:t>1</w:t>
            </w:r>
          </w:p>
        </w:tc>
        <w:tc>
          <w:tcPr>
            <w:tcW w:w="3775" w:type="dxa"/>
            <w:gridSpan w:val="3"/>
          </w:tcPr>
          <w:p w:rsidR="00AD11D2" w:rsidRPr="00D60C45" w:rsidRDefault="00AD11D2" w:rsidP="009F319D">
            <w:pPr>
              <w:rPr>
                <w:bCs/>
                <w:sz w:val="24"/>
                <w:szCs w:val="24"/>
              </w:rPr>
            </w:pPr>
            <w:r w:rsidRPr="00D60C45">
              <w:rPr>
                <w:bCs/>
                <w:sz w:val="24"/>
                <w:szCs w:val="24"/>
              </w:rPr>
              <w:t xml:space="preserve">Standarto atitikimas </w:t>
            </w:r>
          </w:p>
        </w:tc>
        <w:tc>
          <w:tcPr>
            <w:tcW w:w="4505" w:type="dxa"/>
          </w:tcPr>
          <w:p w:rsidR="00AD11D2" w:rsidRPr="00D60C45" w:rsidRDefault="00AD11D2" w:rsidP="009F319D">
            <w:pPr>
              <w:rPr>
                <w:bCs/>
                <w:sz w:val="24"/>
                <w:szCs w:val="24"/>
              </w:rPr>
            </w:pPr>
            <w:r w:rsidRPr="00D60C45">
              <w:rPr>
                <w:bCs/>
                <w:sz w:val="24"/>
                <w:szCs w:val="24"/>
              </w:rPr>
              <w:t>EN 61131-2, IEC 61000-6-2, FCC(ClassA), UL 508, UL 1604</w:t>
            </w:r>
          </w:p>
        </w:tc>
      </w:tr>
      <w:tr w:rsidR="00AD11D2" w:rsidRPr="00D60C45">
        <w:tc>
          <w:tcPr>
            <w:tcW w:w="828" w:type="dxa"/>
          </w:tcPr>
          <w:p w:rsidR="00AD11D2" w:rsidRPr="00D60C45" w:rsidRDefault="00AD11D2" w:rsidP="009F319D">
            <w:pPr>
              <w:rPr>
                <w:bCs/>
                <w:sz w:val="24"/>
                <w:szCs w:val="24"/>
              </w:rPr>
            </w:pPr>
            <w:r w:rsidRPr="00D60C45">
              <w:rPr>
                <w:bCs/>
                <w:sz w:val="24"/>
                <w:szCs w:val="24"/>
              </w:rPr>
              <w:t>2</w:t>
            </w:r>
          </w:p>
        </w:tc>
        <w:tc>
          <w:tcPr>
            <w:tcW w:w="3775" w:type="dxa"/>
            <w:gridSpan w:val="3"/>
          </w:tcPr>
          <w:p w:rsidR="00AD11D2" w:rsidRPr="00D60C45" w:rsidRDefault="00AD11D2" w:rsidP="009F319D">
            <w:pPr>
              <w:rPr>
                <w:bCs/>
                <w:sz w:val="24"/>
                <w:szCs w:val="24"/>
              </w:rPr>
            </w:pPr>
            <w:r w:rsidRPr="00D60C45">
              <w:rPr>
                <w:bCs/>
                <w:sz w:val="24"/>
                <w:szCs w:val="24"/>
              </w:rPr>
              <w:t>Darbo temperatūra</w:t>
            </w:r>
          </w:p>
        </w:tc>
        <w:tc>
          <w:tcPr>
            <w:tcW w:w="4505" w:type="dxa"/>
          </w:tcPr>
          <w:p w:rsidR="00AD11D2" w:rsidRPr="00D60C45" w:rsidRDefault="00AD11D2" w:rsidP="009F319D">
            <w:pPr>
              <w:rPr>
                <w:bCs/>
                <w:sz w:val="24"/>
                <w:szCs w:val="24"/>
              </w:rPr>
            </w:pPr>
            <w:r w:rsidRPr="00D60C45">
              <w:rPr>
                <w:bCs/>
                <w:sz w:val="24"/>
                <w:szCs w:val="24"/>
              </w:rPr>
              <w:t>0....50</w:t>
            </w:r>
            <w:r w:rsidRPr="00D60C45">
              <w:rPr>
                <w:bCs/>
                <w:sz w:val="24"/>
                <w:szCs w:val="24"/>
                <w:vertAlign w:val="superscript"/>
              </w:rPr>
              <w:t>0</w:t>
            </w:r>
            <w:r w:rsidRPr="00D60C45">
              <w:rPr>
                <w:bCs/>
                <w:sz w:val="24"/>
                <w:szCs w:val="24"/>
              </w:rPr>
              <w:t>C</w:t>
            </w:r>
          </w:p>
        </w:tc>
      </w:tr>
      <w:tr w:rsidR="00AD11D2" w:rsidRPr="00D60C45">
        <w:tc>
          <w:tcPr>
            <w:tcW w:w="828" w:type="dxa"/>
          </w:tcPr>
          <w:p w:rsidR="00AD11D2" w:rsidRPr="00D60C45" w:rsidRDefault="00AD11D2" w:rsidP="009F319D">
            <w:pPr>
              <w:rPr>
                <w:bCs/>
                <w:sz w:val="24"/>
                <w:szCs w:val="24"/>
              </w:rPr>
            </w:pPr>
            <w:r w:rsidRPr="00D60C45">
              <w:rPr>
                <w:bCs/>
                <w:sz w:val="24"/>
                <w:szCs w:val="24"/>
              </w:rPr>
              <w:t>3</w:t>
            </w:r>
          </w:p>
        </w:tc>
        <w:tc>
          <w:tcPr>
            <w:tcW w:w="3775" w:type="dxa"/>
            <w:gridSpan w:val="3"/>
          </w:tcPr>
          <w:p w:rsidR="00AD11D2" w:rsidRPr="00D60C45" w:rsidRDefault="00AD11D2" w:rsidP="009F319D">
            <w:pPr>
              <w:rPr>
                <w:bCs/>
                <w:sz w:val="24"/>
                <w:szCs w:val="24"/>
              </w:rPr>
            </w:pPr>
            <w:r w:rsidRPr="00D60C45">
              <w:rPr>
                <w:bCs/>
                <w:sz w:val="24"/>
                <w:szCs w:val="24"/>
              </w:rPr>
              <w:t xml:space="preserve">Maitinimo įtampa </w:t>
            </w:r>
          </w:p>
        </w:tc>
        <w:tc>
          <w:tcPr>
            <w:tcW w:w="4505" w:type="dxa"/>
          </w:tcPr>
          <w:p w:rsidR="00AD11D2" w:rsidRPr="00D60C45" w:rsidRDefault="00AD11D2" w:rsidP="009F319D">
            <w:pPr>
              <w:rPr>
                <w:bCs/>
                <w:sz w:val="24"/>
                <w:szCs w:val="24"/>
              </w:rPr>
            </w:pPr>
            <w:r w:rsidRPr="00D60C45">
              <w:rPr>
                <w:bCs/>
                <w:sz w:val="24"/>
                <w:szCs w:val="24"/>
              </w:rPr>
              <w:t>24V</w:t>
            </w:r>
          </w:p>
        </w:tc>
      </w:tr>
      <w:tr w:rsidR="00AD11D2" w:rsidRPr="00D60C45">
        <w:tc>
          <w:tcPr>
            <w:tcW w:w="828" w:type="dxa"/>
          </w:tcPr>
          <w:p w:rsidR="00AD11D2" w:rsidRPr="00D60C45" w:rsidRDefault="00AD11D2" w:rsidP="009F319D">
            <w:pPr>
              <w:rPr>
                <w:bCs/>
                <w:sz w:val="24"/>
                <w:szCs w:val="24"/>
              </w:rPr>
            </w:pPr>
            <w:r w:rsidRPr="00D60C45">
              <w:rPr>
                <w:bCs/>
                <w:sz w:val="24"/>
                <w:szCs w:val="24"/>
              </w:rPr>
              <w:t>4</w:t>
            </w:r>
          </w:p>
        </w:tc>
        <w:tc>
          <w:tcPr>
            <w:tcW w:w="3775" w:type="dxa"/>
            <w:gridSpan w:val="3"/>
          </w:tcPr>
          <w:p w:rsidR="00AD11D2" w:rsidRPr="00D60C45" w:rsidRDefault="00AD11D2" w:rsidP="009F319D">
            <w:pPr>
              <w:rPr>
                <w:bCs/>
                <w:sz w:val="24"/>
                <w:szCs w:val="24"/>
              </w:rPr>
            </w:pPr>
            <w:r w:rsidRPr="00D60C45">
              <w:rPr>
                <w:bCs/>
                <w:sz w:val="24"/>
                <w:szCs w:val="24"/>
              </w:rPr>
              <w:t>Vartojama galia</w:t>
            </w:r>
          </w:p>
        </w:tc>
        <w:tc>
          <w:tcPr>
            <w:tcW w:w="4505" w:type="dxa"/>
          </w:tcPr>
          <w:p w:rsidR="00AD11D2" w:rsidRPr="00D60C45" w:rsidRDefault="00AD11D2" w:rsidP="009F319D">
            <w:pPr>
              <w:rPr>
                <w:bCs/>
                <w:sz w:val="24"/>
                <w:szCs w:val="24"/>
              </w:rPr>
            </w:pPr>
            <w:r w:rsidRPr="00D60C45">
              <w:rPr>
                <w:bCs/>
                <w:sz w:val="24"/>
                <w:szCs w:val="24"/>
              </w:rPr>
              <w:t>6,8W</w:t>
            </w:r>
          </w:p>
        </w:tc>
      </w:tr>
      <w:tr w:rsidR="00AD11D2" w:rsidRPr="00D60C45">
        <w:tc>
          <w:tcPr>
            <w:tcW w:w="828" w:type="dxa"/>
          </w:tcPr>
          <w:p w:rsidR="00AD11D2" w:rsidRPr="00D60C45" w:rsidRDefault="00AD11D2" w:rsidP="009F319D">
            <w:pPr>
              <w:rPr>
                <w:bCs/>
                <w:sz w:val="24"/>
                <w:szCs w:val="24"/>
                <w:lang w:val="en-US"/>
              </w:rPr>
            </w:pPr>
            <w:r w:rsidRPr="00D60C45">
              <w:rPr>
                <w:bCs/>
                <w:sz w:val="24"/>
                <w:szCs w:val="24"/>
                <w:lang w:val="en-US"/>
              </w:rPr>
              <w:t>5</w:t>
            </w:r>
          </w:p>
        </w:tc>
        <w:tc>
          <w:tcPr>
            <w:tcW w:w="3775" w:type="dxa"/>
            <w:gridSpan w:val="3"/>
          </w:tcPr>
          <w:p w:rsidR="00AD11D2" w:rsidRPr="00D60C45" w:rsidRDefault="00AD11D2" w:rsidP="009F319D">
            <w:pPr>
              <w:rPr>
                <w:bCs/>
                <w:sz w:val="24"/>
                <w:szCs w:val="24"/>
              </w:rPr>
            </w:pPr>
            <w:r w:rsidRPr="00D60C45">
              <w:rPr>
                <w:bCs/>
                <w:sz w:val="24"/>
                <w:szCs w:val="24"/>
              </w:rPr>
              <w:t xml:space="preserve">Montavimas </w:t>
            </w:r>
          </w:p>
        </w:tc>
        <w:tc>
          <w:tcPr>
            <w:tcW w:w="4505" w:type="dxa"/>
          </w:tcPr>
          <w:p w:rsidR="00AD11D2" w:rsidRPr="00D60C45" w:rsidRDefault="00AD11D2" w:rsidP="009F319D">
            <w:pPr>
              <w:rPr>
                <w:bCs/>
                <w:sz w:val="24"/>
                <w:szCs w:val="24"/>
              </w:rPr>
            </w:pPr>
            <w:r w:rsidRPr="00D60C45">
              <w:rPr>
                <w:bCs/>
                <w:sz w:val="24"/>
                <w:szCs w:val="24"/>
              </w:rPr>
              <w:t>Montuojama 22m angoje</w:t>
            </w:r>
          </w:p>
        </w:tc>
      </w:tr>
      <w:tr w:rsidR="00AD11D2" w:rsidRPr="00D60C45">
        <w:trPr>
          <w:trHeight w:val="330"/>
        </w:trPr>
        <w:tc>
          <w:tcPr>
            <w:tcW w:w="828" w:type="dxa"/>
            <w:vMerge w:val="restart"/>
          </w:tcPr>
          <w:p w:rsidR="00AD11D2" w:rsidRPr="00D60C45" w:rsidRDefault="00AD11D2" w:rsidP="009F319D">
            <w:pPr>
              <w:rPr>
                <w:bCs/>
                <w:sz w:val="24"/>
                <w:szCs w:val="24"/>
              </w:rPr>
            </w:pPr>
            <w:r w:rsidRPr="00D60C45">
              <w:rPr>
                <w:bCs/>
                <w:sz w:val="24"/>
                <w:szCs w:val="24"/>
              </w:rPr>
              <w:t>6</w:t>
            </w:r>
          </w:p>
        </w:tc>
        <w:tc>
          <w:tcPr>
            <w:tcW w:w="1485" w:type="dxa"/>
            <w:gridSpan w:val="2"/>
            <w:vMerge w:val="restart"/>
          </w:tcPr>
          <w:p w:rsidR="00AD11D2" w:rsidRPr="00D60C45" w:rsidRDefault="00AD11D2" w:rsidP="009F319D">
            <w:pPr>
              <w:rPr>
                <w:bCs/>
                <w:sz w:val="24"/>
                <w:szCs w:val="24"/>
              </w:rPr>
            </w:pPr>
            <w:r w:rsidRPr="00D60C45">
              <w:rPr>
                <w:bCs/>
                <w:sz w:val="24"/>
                <w:szCs w:val="24"/>
              </w:rPr>
              <w:t xml:space="preserve">LCD ekranas </w:t>
            </w:r>
          </w:p>
        </w:tc>
        <w:tc>
          <w:tcPr>
            <w:tcW w:w="2290" w:type="dxa"/>
          </w:tcPr>
          <w:p w:rsidR="00AD11D2" w:rsidRPr="00D60C45" w:rsidRDefault="00AD11D2" w:rsidP="009F319D">
            <w:pPr>
              <w:rPr>
                <w:bCs/>
                <w:sz w:val="24"/>
                <w:szCs w:val="24"/>
              </w:rPr>
            </w:pPr>
            <w:r w:rsidRPr="00D60C45">
              <w:rPr>
                <w:bCs/>
                <w:sz w:val="24"/>
                <w:szCs w:val="24"/>
              </w:rPr>
              <w:t xml:space="preserve">Tipas </w:t>
            </w:r>
          </w:p>
        </w:tc>
        <w:tc>
          <w:tcPr>
            <w:tcW w:w="4505" w:type="dxa"/>
          </w:tcPr>
          <w:p w:rsidR="00AD11D2" w:rsidRPr="00D60C45" w:rsidRDefault="00AD11D2" w:rsidP="009F319D">
            <w:pPr>
              <w:rPr>
                <w:bCs/>
                <w:sz w:val="24"/>
                <w:szCs w:val="24"/>
              </w:rPr>
            </w:pPr>
            <w:r w:rsidRPr="00D60C45">
              <w:rPr>
                <w:bCs/>
                <w:sz w:val="24"/>
                <w:szCs w:val="24"/>
              </w:rPr>
              <w:t>Colour TFT</w:t>
            </w:r>
          </w:p>
        </w:tc>
      </w:tr>
      <w:tr w:rsidR="00AD11D2" w:rsidRPr="00D60C45">
        <w:trPr>
          <w:trHeight w:val="345"/>
        </w:trPr>
        <w:tc>
          <w:tcPr>
            <w:tcW w:w="828" w:type="dxa"/>
            <w:vMerge/>
          </w:tcPr>
          <w:p w:rsidR="00AD11D2" w:rsidRPr="00D60C45" w:rsidRDefault="00AD11D2" w:rsidP="009F319D">
            <w:pPr>
              <w:rPr>
                <w:bCs/>
                <w:sz w:val="24"/>
                <w:szCs w:val="24"/>
              </w:rPr>
            </w:pPr>
          </w:p>
        </w:tc>
        <w:tc>
          <w:tcPr>
            <w:tcW w:w="1485" w:type="dxa"/>
            <w:gridSpan w:val="2"/>
            <w:vMerge/>
          </w:tcPr>
          <w:p w:rsidR="00AD11D2" w:rsidRPr="00D60C45" w:rsidRDefault="00AD11D2" w:rsidP="009F319D">
            <w:pPr>
              <w:rPr>
                <w:bCs/>
                <w:sz w:val="24"/>
                <w:szCs w:val="24"/>
              </w:rPr>
            </w:pPr>
          </w:p>
        </w:tc>
        <w:tc>
          <w:tcPr>
            <w:tcW w:w="2290" w:type="dxa"/>
          </w:tcPr>
          <w:p w:rsidR="00AD11D2" w:rsidRPr="00D60C45" w:rsidRDefault="00AD11D2" w:rsidP="009F319D">
            <w:pPr>
              <w:rPr>
                <w:bCs/>
                <w:sz w:val="24"/>
                <w:szCs w:val="24"/>
              </w:rPr>
            </w:pPr>
            <w:r w:rsidRPr="00D60C45">
              <w:rPr>
                <w:bCs/>
                <w:sz w:val="24"/>
                <w:szCs w:val="24"/>
              </w:rPr>
              <w:t>Spalva</w:t>
            </w:r>
          </w:p>
        </w:tc>
        <w:tc>
          <w:tcPr>
            <w:tcW w:w="4505" w:type="dxa"/>
          </w:tcPr>
          <w:p w:rsidR="00AD11D2" w:rsidRPr="00D60C45" w:rsidRDefault="00AD11D2" w:rsidP="009F319D">
            <w:pPr>
              <w:rPr>
                <w:bCs/>
                <w:sz w:val="24"/>
                <w:szCs w:val="24"/>
              </w:rPr>
            </w:pPr>
            <w:r w:rsidRPr="00D60C45">
              <w:rPr>
                <w:bCs/>
                <w:sz w:val="24"/>
                <w:szCs w:val="24"/>
              </w:rPr>
              <w:t>65,536 spalvos</w:t>
            </w:r>
          </w:p>
        </w:tc>
      </w:tr>
      <w:tr w:rsidR="00AD11D2" w:rsidRPr="00D60C45">
        <w:trPr>
          <w:trHeight w:val="150"/>
        </w:trPr>
        <w:tc>
          <w:tcPr>
            <w:tcW w:w="828" w:type="dxa"/>
            <w:vMerge/>
          </w:tcPr>
          <w:p w:rsidR="00AD11D2" w:rsidRPr="00D60C45" w:rsidRDefault="00AD11D2" w:rsidP="009F319D">
            <w:pPr>
              <w:rPr>
                <w:bCs/>
                <w:sz w:val="24"/>
                <w:szCs w:val="24"/>
              </w:rPr>
            </w:pPr>
          </w:p>
        </w:tc>
        <w:tc>
          <w:tcPr>
            <w:tcW w:w="1485" w:type="dxa"/>
            <w:gridSpan w:val="2"/>
            <w:vMerge/>
          </w:tcPr>
          <w:p w:rsidR="00AD11D2" w:rsidRPr="00D60C45" w:rsidRDefault="00AD11D2" w:rsidP="009F319D">
            <w:pPr>
              <w:rPr>
                <w:bCs/>
                <w:sz w:val="24"/>
                <w:szCs w:val="24"/>
              </w:rPr>
            </w:pPr>
          </w:p>
        </w:tc>
        <w:tc>
          <w:tcPr>
            <w:tcW w:w="2290" w:type="dxa"/>
          </w:tcPr>
          <w:p w:rsidR="00AD11D2" w:rsidRPr="00D60C45" w:rsidRDefault="00AD11D2" w:rsidP="009F319D">
            <w:pPr>
              <w:rPr>
                <w:bCs/>
                <w:sz w:val="24"/>
                <w:szCs w:val="24"/>
              </w:rPr>
            </w:pPr>
            <w:r w:rsidRPr="00D60C45">
              <w:rPr>
                <w:bCs/>
                <w:sz w:val="24"/>
                <w:szCs w:val="24"/>
              </w:rPr>
              <w:t>Ryškumas</w:t>
            </w:r>
          </w:p>
        </w:tc>
        <w:tc>
          <w:tcPr>
            <w:tcW w:w="4505" w:type="dxa"/>
          </w:tcPr>
          <w:p w:rsidR="00AD11D2" w:rsidRPr="00D60C45" w:rsidRDefault="00AD11D2" w:rsidP="009F319D">
            <w:pPr>
              <w:rPr>
                <w:bCs/>
                <w:sz w:val="24"/>
                <w:szCs w:val="24"/>
              </w:rPr>
            </w:pPr>
            <w:r w:rsidRPr="00D60C45">
              <w:rPr>
                <w:bCs/>
                <w:sz w:val="24"/>
                <w:szCs w:val="24"/>
              </w:rPr>
              <w:t>320x240 pikseliai</w:t>
            </w:r>
          </w:p>
        </w:tc>
      </w:tr>
      <w:tr w:rsidR="00AD11D2" w:rsidRPr="00D60C45">
        <w:trPr>
          <w:trHeight w:val="150"/>
        </w:trPr>
        <w:tc>
          <w:tcPr>
            <w:tcW w:w="828" w:type="dxa"/>
            <w:vMerge/>
          </w:tcPr>
          <w:p w:rsidR="00AD11D2" w:rsidRPr="00D60C45" w:rsidRDefault="00AD11D2" w:rsidP="009F319D">
            <w:pPr>
              <w:rPr>
                <w:bCs/>
                <w:sz w:val="24"/>
                <w:szCs w:val="24"/>
              </w:rPr>
            </w:pPr>
          </w:p>
        </w:tc>
        <w:tc>
          <w:tcPr>
            <w:tcW w:w="1485" w:type="dxa"/>
            <w:gridSpan w:val="2"/>
            <w:vMerge/>
          </w:tcPr>
          <w:p w:rsidR="00AD11D2" w:rsidRPr="00D60C45" w:rsidRDefault="00AD11D2" w:rsidP="009F319D">
            <w:pPr>
              <w:rPr>
                <w:bCs/>
                <w:sz w:val="24"/>
                <w:szCs w:val="24"/>
              </w:rPr>
            </w:pPr>
          </w:p>
        </w:tc>
        <w:tc>
          <w:tcPr>
            <w:tcW w:w="2290" w:type="dxa"/>
          </w:tcPr>
          <w:p w:rsidR="00AD11D2" w:rsidRPr="00D60C45" w:rsidRDefault="00AD11D2" w:rsidP="009F319D">
            <w:pPr>
              <w:rPr>
                <w:bCs/>
                <w:sz w:val="24"/>
                <w:szCs w:val="24"/>
              </w:rPr>
            </w:pPr>
            <w:r w:rsidRPr="00D60C45">
              <w:rPr>
                <w:bCs/>
                <w:sz w:val="24"/>
                <w:szCs w:val="24"/>
              </w:rPr>
              <w:t xml:space="preserve">Išmatavimai </w:t>
            </w:r>
          </w:p>
        </w:tc>
        <w:tc>
          <w:tcPr>
            <w:tcW w:w="4505" w:type="dxa"/>
          </w:tcPr>
          <w:p w:rsidR="00AD11D2" w:rsidRPr="00D60C45" w:rsidRDefault="00AD11D2" w:rsidP="009F319D">
            <w:pPr>
              <w:rPr>
                <w:bCs/>
                <w:sz w:val="24"/>
                <w:szCs w:val="24"/>
              </w:rPr>
            </w:pPr>
            <w:r w:rsidRPr="00D60C45">
              <w:rPr>
                <w:bCs/>
                <w:sz w:val="24"/>
                <w:szCs w:val="24"/>
              </w:rPr>
              <w:t>5,7“ (115,2x86,4mm)</w:t>
            </w:r>
          </w:p>
        </w:tc>
      </w:tr>
      <w:tr w:rsidR="00AD11D2" w:rsidRPr="00D60C45">
        <w:trPr>
          <w:trHeight w:val="150"/>
        </w:trPr>
        <w:tc>
          <w:tcPr>
            <w:tcW w:w="828" w:type="dxa"/>
            <w:vMerge/>
          </w:tcPr>
          <w:p w:rsidR="00AD11D2" w:rsidRPr="00D60C45" w:rsidRDefault="00AD11D2" w:rsidP="009F319D">
            <w:pPr>
              <w:rPr>
                <w:bCs/>
                <w:sz w:val="24"/>
                <w:szCs w:val="24"/>
              </w:rPr>
            </w:pPr>
          </w:p>
        </w:tc>
        <w:tc>
          <w:tcPr>
            <w:tcW w:w="1485" w:type="dxa"/>
            <w:gridSpan w:val="2"/>
            <w:vMerge/>
          </w:tcPr>
          <w:p w:rsidR="00AD11D2" w:rsidRPr="00D60C45" w:rsidRDefault="00AD11D2" w:rsidP="009F319D">
            <w:pPr>
              <w:rPr>
                <w:bCs/>
                <w:sz w:val="24"/>
                <w:szCs w:val="24"/>
              </w:rPr>
            </w:pPr>
          </w:p>
        </w:tc>
        <w:tc>
          <w:tcPr>
            <w:tcW w:w="2290" w:type="dxa"/>
          </w:tcPr>
          <w:p w:rsidR="00AD11D2" w:rsidRPr="00D60C45" w:rsidRDefault="00AD11D2" w:rsidP="009F319D">
            <w:pPr>
              <w:rPr>
                <w:bCs/>
                <w:sz w:val="24"/>
                <w:szCs w:val="24"/>
              </w:rPr>
            </w:pPr>
            <w:r w:rsidRPr="00D60C45">
              <w:rPr>
                <w:bCs/>
                <w:sz w:val="24"/>
                <w:szCs w:val="24"/>
              </w:rPr>
              <w:t>Pašvietimas (eksploatavimo)</w:t>
            </w:r>
          </w:p>
        </w:tc>
        <w:tc>
          <w:tcPr>
            <w:tcW w:w="4505" w:type="dxa"/>
          </w:tcPr>
          <w:p w:rsidR="00AD11D2" w:rsidRPr="00D60C45" w:rsidRDefault="00AD11D2" w:rsidP="009F319D">
            <w:pPr>
              <w:rPr>
                <w:bCs/>
                <w:sz w:val="24"/>
                <w:szCs w:val="24"/>
              </w:rPr>
            </w:pPr>
            <w:r w:rsidRPr="00D60C45">
              <w:rPr>
                <w:bCs/>
                <w:sz w:val="24"/>
                <w:szCs w:val="24"/>
              </w:rPr>
              <w:t>50000 val.</w:t>
            </w:r>
          </w:p>
        </w:tc>
      </w:tr>
      <w:tr w:rsidR="00AD11D2" w:rsidRPr="00D60C45">
        <w:tc>
          <w:tcPr>
            <w:tcW w:w="828" w:type="dxa"/>
          </w:tcPr>
          <w:p w:rsidR="00AD11D2" w:rsidRPr="00D60C45" w:rsidRDefault="00AD11D2" w:rsidP="009F319D">
            <w:pPr>
              <w:rPr>
                <w:bCs/>
                <w:sz w:val="24"/>
                <w:szCs w:val="24"/>
              </w:rPr>
            </w:pPr>
            <w:r w:rsidRPr="00D60C45">
              <w:rPr>
                <w:bCs/>
                <w:sz w:val="24"/>
                <w:szCs w:val="24"/>
              </w:rPr>
              <w:t>7</w:t>
            </w:r>
          </w:p>
        </w:tc>
        <w:tc>
          <w:tcPr>
            <w:tcW w:w="3775" w:type="dxa"/>
            <w:gridSpan w:val="3"/>
          </w:tcPr>
          <w:p w:rsidR="00AD11D2" w:rsidRPr="00D60C45" w:rsidRDefault="00AD11D2" w:rsidP="009F319D">
            <w:pPr>
              <w:rPr>
                <w:bCs/>
                <w:sz w:val="24"/>
                <w:szCs w:val="24"/>
              </w:rPr>
            </w:pPr>
            <w:r w:rsidRPr="00D60C45">
              <w:rPr>
                <w:bCs/>
                <w:sz w:val="24"/>
                <w:szCs w:val="24"/>
              </w:rPr>
              <w:t>Operacine sistema/ procesorius</w:t>
            </w:r>
          </w:p>
        </w:tc>
        <w:tc>
          <w:tcPr>
            <w:tcW w:w="4505" w:type="dxa"/>
          </w:tcPr>
          <w:p w:rsidR="00AD11D2" w:rsidRPr="00D60C45" w:rsidRDefault="00AD11D2" w:rsidP="009F319D">
            <w:pPr>
              <w:rPr>
                <w:bCs/>
                <w:sz w:val="24"/>
                <w:szCs w:val="24"/>
              </w:rPr>
            </w:pPr>
            <w:r w:rsidRPr="00D60C45">
              <w:rPr>
                <w:bCs/>
                <w:sz w:val="24"/>
                <w:szCs w:val="24"/>
              </w:rPr>
              <w:t>Magelis Risc CPU 333MHz</w:t>
            </w:r>
          </w:p>
        </w:tc>
      </w:tr>
      <w:tr w:rsidR="00AD11D2" w:rsidRPr="00D60C45">
        <w:trPr>
          <w:trHeight w:val="195"/>
        </w:trPr>
        <w:tc>
          <w:tcPr>
            <w:tcW w:w="828" w:type="dxa"/>
            <w:vMerge w:val="restart"/>
          </w:tcPr>
          <w:p w:rsidR="00AD11D2" w:rsidRPr="00D60C45" w:rsidRDefault="00AD11D2" w:rsidP="009F319D">
            <w:pPr>
              <w:rPr>
                <w:bCs/>
                <w:sz w:val="24"/>
                <w:szCs w:val="24"/>
              </w:rPr>
            </w:pPr>
            <w:r w:rsidRPr="00D60C45">
              <w:rPr>
                <w:bCs/>
                <w:sz w:val="24"/>
                <w:szCs w:val="24"/>
              </w:rPr>
              <w:t>8</w:t>
            </w:r>
          </w:p>
        </w:tc>
        <w:tc>
          <w:tcPr>
            <w:tcW w:w="1180" w:type="dxa"/>
            <w:vMerge w:val="restart"/>
          </w:tcPr>
          <w:p w:rsidR="00AD11D2" w:rsidRPr="00D60C45" w:rsidRDefault="00AD11D2" w:rsidP="009F319D">
            <w:pPr>
              <w:rPr>
                <w:bCs/>
                <w:sz w:val="24"/>
                <w:szCs w:val="24"/>
              </w:rPr>
            </w:pPr>
            <w:r w:rsidRPr="00D60C45">
              <w:rPr>
                <w:bCs/>
                <w:sz w:val="24"/>
                <w:szCs w:val="24"/>
              </w:rPr>
              <w:t>Atmintis</w:t>
            </w:r>
          </w:p>
        </w:tc>
        <w:tc>
          <w:tcPr>
            <w:tcW w:w="2595" w:type="dxa"/>
            <w:gridSpan w:val="2"/>
          </w:tcPr>
          <w:p w:rsidR="00AD11D2" w:rsidRPr="00D60C45" w:rsidRDefault="00AD11D2" w:rsidP="009F319D">
            <w:pPr>
              <w:rPr>
                <w:bCs/>
                <w:sz w:val="24"/>
                <w:szCs w:val="24"/>
              </w:rPr>
            </w:pPr>
            <w:r w:rsidRPr="00D60C45">
              <w:rPr>
                <w:bCs/>
                <w:sz w:val="24"/>
                <w:szCs w:val="24"/>
              </w:rPr>
              <w:t>Taikymas</w:t>
            </w:r>
          </w:p>
        </w:tc>
        <w:tc>
          <w:tcPr>
            <w:tcW w:w="4505" w:type="dxa"/>
          </w:tcPr>
          <w:p w:rsidR="00AD11D2" w:rsidRPr="00D60C45" w:rsidRDefault="00AD11D2" w:rsidP="009F319D">
            <w:pPr>
              <w:rPr>
                <w:bCs/>
                <w:sz w:val="24"/>
                <w:szCs w:val="24"/>
              </w:rPr>
            </w:pPr>
            <w:r w:rsidRPr="00D60C45">
              <w:rPr>
                <w:bCs/>
                <w:sz w:val="24"/>
                <w:szCs w:val="24"/>
              </w:rPr>
              <w:t>Flash EPROM 16MB</w:t>
            </w:r>
          </w:p>
        </w:tc>
      </w:tr>
      <w:tr w:rsidR="00AD11D2" w:rsidRPr="00D60C45">
        <w:trPr>
          <w:trHeight w:val="360"/>
        </w:trPr>
        <w:tc>
          <w:tcPr>
            <w:tcW w:w="828" w:type="dxa"/>
            <w:vMerge/>
          </w:tcPr>
          <w:p w:rsidR="00AD11D2" w:rsidRPr="00D60C45" w:rsidRDefault="00AD11D2" w:rsidP="009F319D">
            <w:pPr>
              <w:rPr>
                <w:bCs/>
                <w:sz w:val="24"/>
                <w:szCs w:val="24"/>
              </w:rPr>
            </w:pPr>
          </w:p>
        </w:tc>
        <w:tc>
          <w:tcPr>
            <w:tcW w:w="1180" w:type="dxa"/>
            <w:vMerge/>
          </w:tcPr>
          <w:p w:rsidR="00AD11D2" w:rsidRPr="00D60C45" w:rsidRDefault="00AD11D2" w:rsidP="009F319D">
            <w:pPr>
              <w:rPr>
                <w:bCs/>
                <w:sz w:val="24"/>
                <w:szCs w:val="24"/>
              </w:rPr>
            </w:pPr>
          </w:p>
        </w:tc>
        <w:tc>
          <w:tcPr>
            <w:tcW w:w="2595" w:type="dxa"/>
            <w:gridSpan w:val="2"/>
          </w:tcPr>
          <w:p w:rsidR="00AD11D2" w:rsidRPr="00D60C45" w:rsidRDefault="00AD11D2" w:rsidP="009F319D">
            <w:pPr>
              <w:rPr>
                <w:bCs/>
                <w:sz w:val="24"/>
                <w:szCs w:val="24"/>
              </w:rPr>
            </w:pPr>
            <w:r w:rsidRPr="00D60C45">
              <w:rPr>
                <w:bCs/>
                <w:sz w:val="24"/>
                <w:szCs w:val="24"/>
              </w:rPr>
              <w:t>Duomenų atsarginė kopija</w:t>
            </w:r>
          </w:p>
        </w:tc>
        <w:tc>
          <w:tcPr>
            <w:tcW w:w="4505" w:type="dxa"/>
          </w:tcPr>
          <w:p w:rsidR="00AD11D2" w:rsidRPr="00D60C45" w:rsidRDefault="00AD11D2" w:rsidP="009F319D">
            <w:pPr>
              <w:rPr>
                <w:bCs/>
                <w:sz w:val="24"/>
                <w:szCs w:val="24"/>
              </w:rPr>
            </w:pPr>
            <w:r w:rsidRPr="00D60C45">
              <w:rPr>
                <w:bCs/>
                <w:sz w:val="24"/>
                <w:szCs w:val="24"/>
              </w:rPr>
              <w:t>64KB FRAM</w:t>
            </w:r>
          </w:p>
        </w:tc>
      </w:tr>
      <w:tr w:rsidR="00AD11D2" w:rsidRPr="00D60C45">
        <w:tc>
          <w:tcPr>
            <w:tcW w:w="828" w:type="dxa"/>
          </w:tcPr>
          <w:p w:rsidR="00AD11D2" w:rsidRPr="00D60C45" w:rsidRDefault="00AD11D2" w:rsidP="009F319D">
            <w:pPr>
              <w:rPr>
                <w:bCs/>
                <w:sz w:val="24"/>
                <w:szCs w:val="24"/>
              </w:rPr>
            </w:pPr>
            <w:r w:rsidRPr="00D60C45">
              <w:rPr>
                <w:bCs/>
                <w:sz w:val="24"/>
                <w:szCs w:val="24"/>
              </w:rPr>
              <w:t>9</w:t>
            </w:r>
          </w:p>
        </w:tc>
        <w:tc>
          <w:tcPr>
            <w:tcW w:w="3775" w:type="dxa"/>
            <w:gridSpan w:val="3"/>
          </w:tcPr>
          <w:p w:rsidR="00AD11D2" w:rsidRPr="00D60C45" w:rsidRDefault="00AD11D2" w:rsidP="009F319D">
            <w:pPr>
              <w:rPr>
                <w:bCs/>
                <w:sz w:val="24"/>
                <w:szCs w:val="24"/>
              </w:rPr>
            </w:pPr>
            <w:r w:rsidRPr="00D60C45">
              <w:rPr>
                <w:bCs/>
                <w:sz w:val="24"/>
                <w:szCs w:val="24"/>
              </w:rPr>
              <w:t>Protokolas</w:t>
            </w:r>
          </w:p>
        </w:tc>
        <w:tc>
          <w:tcPr>
            <w:tcW w:w="4505" w:type="dxa"/>
          </w:tcPr>
          <w:p w:rsidR="00AD11D2" w:rsidRPr="00D60C45" w:rsidRDefault="00AD11D2" w:rsidP="009F319D">
            <w:pPr>
              <w:rPr>
                <w:bCs/>
                <w:sz w:val="24"/>
                <w:szCs w:val="24"/>
              </w:rPr>
            </w:pPr>
            <w:r w:rsidRPr="00D60C45">
              <w:rPr>
                <w:bCs/>
                <w:sz w:val="24"/>
                <w:szCs w:val="24"/>
              </w:rPr>
              <w:t xml:space="preserve">Modbus, TCP/IP </w:t>
            </w:r>
          </w:p>
        </w:tc>
      </w:tr>
      <w:tr w:rsidR="00AD11D2" w:rsidRPr="00D60C45">
        <w:tc>
          <w:tcPr>
            <w:tcW w:w="828" w:type="dxa"/>
          </w:tcPr>
          <w:p w:rsidR="00AD11D2" w:rsidRPr="00D60C45" w:rsidRDefault="00AD11D2" w:rsidP="009F319D">
            <w:pPr>
              <w:rPr>
                <w:bCs/>
                <w:sz w:val="24"/>
                <w:szCs w:val="24"/>
              </w:rPr>
            </w:pPr>
            <w:r w:rsidRPr="00D60C45">
              <w:rPr>
                <w:bCs/>
                <w:sz w:val="24"/>
                <w:szCs w:val="24"/>
              </w:rPr>
              <w:t>10</w:t>
            </w:r>
          </w:p>
        </w:tc>
        <w:tc>
          <w:tcPr>
            <w:tcW w:w="3775" w:type="dxa"/>
            <w:gridSpan w:val="3"/>
            <w:vAlign w:val="bottom"/>
          </w:tcPr>
          <w:p w:rsidR="00AD11D2" w:rsidRPr="00D60C45" w:rsidRDefault="00AD11D2" w:rsidP="009F319D">
            <w:pPr>
              <w:rPr>
                <w:bCs/>
                <w:sz w:val="24"/>
                <w:szCs w:val="24"/>
              </w:rPr>
            </w:pPr>
            <w:r w:rsidRPr="00D60C45">
              <w:rPr>
                <w:bCs/>
                <w:sz w:val="24"/>
                <w:szCs w:val="24"/>
              </w:rPr>
              <w:t xml:space="preserve">Matmenys </w:t>
            </w:r>
          </w:p>
          <w:p w:rsidR="00AD11D2" w:rsidRPr="00D60C45" w:rsidRDefault="00AD11D2" w:rsidP="009F319D">
            <w:pPr>
              <w:rPr>
                <w:bCs/>
                <w:sz w:val="24"/>
                <w:szCs w:val="24"/>
              </w:rPr>
            </w:pPr>
            <w:r w:rsidRPr="00D60C45">
              <w:rPr>
                <w:bCs/>
                <w:sz w:val="24"/>
                <w:szCs w:val="24"/>
              </w:rPr>
              <w:t xml:space="preserve">Priekinis modulis </w:t>
            </w:r>
          </w:p>
          <w:p w:rsidR="00AD11D2" w:rsidRPr="00D60C45" w:rsidRDefault="00AD11D2" w:rsidP="009F319D">
            <w:pPr>
              <w:rPr>
                <w:bCs/>
                <w:sz w:val="24"/>
                <w:szCs w:val="24"/>
              </w:rPr>
            </w:pPr>
            <w:r w:rsidRPr="00D60C45">
              <w:rPr>
                <w:bCs/>
                <w:sz w:val="24"/>
                <w:szCs w:val="24"/>
              </w:rPr>
              <w:t>Galinis modulis</w:t>
            </w:r>
          </w:p>
        </w:tc>
        <w:tc>
          <w:tcPr>
            <w:tcW w:w="4505" w:type="dxa"/>
          </w:tcPr>
          <w:p w:rsidR="00AD11D2" w:rsidRPr="00D60C45" w:rsidRDefault="00AD11D2" w:rsidP="009F319D">
            <w:pPr>
              <w:rPr>
                <w:bCs/>
                <w:sz w:val="24"/>
                <w:szCs w:val="24"/>
              </w:rPr>
            </w:pPr>
          </w:p>
          <w:p w:rsidR="00AD11D2" w:rsidRPr="00D60C45" w:rsidRDefault="00AD11D2" w:rsidP="009F319D">
            <w:pPr>
              <w:rPr>
                <w:bCs/>
                <w:sz w:val="24"/>
                <w:szCs w:val="24"/>
              </w:rPr>
            </w:pPr>
            <w:r w:rsidRPr="00D60C45">
              <w:rPr>
                <w:bCs/>
                <w:sz w:val="24"/>
                <w:szCs w:val="24"/>
              </w:rPr>
              <w:t>163x129x17,5</w:t>
            </w:r>
          </w:p>
          <w:p w:rsidR="00AD11D2" w:rsidRPr="00D60C45" w:rsidRDefault="00AD11D2" w:rsidP="009F319D">
            <w:pPr>
              <w:rPr>
                <w:bCs/>
                <w:sz w:val="24"/>
                <w:szCs w:val="24"/>
              </w:rPr>
            </w:pPr>
            <w:r w:rsidRPr="00D60C45">
              <w:rPr>
                <w:bCs/>
                <w:sz w:val="24"/>
                <w:szCs w:val="24"/>
              </w:rPr>
              <w:t>118x98x30</w:t>
            </w:r>
          </w:p>
        </w:tc>
      </w:tr>
    </w:tbl>
    <w:p w:rsidR="00AD11D2" w:rsidRPr="00FE2402" w:rsidRDefault="00AD11D2" w:rsidP="00FE2402">
      <w:pPr>
        <w:spacing w:before="120"/>
        <w:ind w:firstLine="540"/>
        <w:jc w:val="both"/>
        <w:rPr>
          <w:bCs/>
          <w:sz w:val="24"/>
          <w:szCs w:val="24"/>
        </w:rPr>
      </w:pPr>
    </w:p>
    <w:p w:rsidR="00FE2402" w:rsidRPr="00FE2402" w:rsidRDefault="00FE2402" w:rsidP="00FE2402">
      <w:pPr>
        <w:spacing w:before="120"/>
        <w:ind w:firstLine="540"/>
        <w:jc w:val="both"/>
        <w:rPr>
          <w:bCs/>
          <w:sz w:val="24"/>
          <w:szCs w:val="24"/>
        </w:rPr>
      </w:pPr>
      <w:r w:rsidRPr="00FE2402">
        <w:rPr>
          <w:bCs/>
          <w:sz w:val="24"/>
          <w:szCs w:val="24"/>
        </w:rPr>
        <w:t xml:space="preserve">Technologiniai procesai, nuotekų siurblinėse, turi būti kontroliuojami, reguliuojami ir stebimi, naudojant </w:t>
      </w:r>
      <w:r w:rsidRPr="00FE2402">
        <w:rPr>
          <w:bCs/>
          <w:i/>
          <w:sz w:val="24"/>
          <w:szCs w:val="24"/>
        </w:rPr>
        <w:t>SCADA</w:t>
      </w:r>
      <w:r w:rsidRPr="00FE2402">
        <w:rPr>
          <w:bCs/>
          <w:sz w:val="24"/>
          <w:szCs w:val="24"/>
        </w:rPr>
        <w:t xml:space="preserve"> sistemą. Sistema turi turėti darbinių parametrų stebėjimo ir modifikavimo galimybes.</w:t>
      </w:r>
    </w:p>
    <w:p w:rsidR="00FE2402" w:rsidRPr="00FE2402" w:rsidRDefault="00FE2402" w:rsidP="00FE2402">
      <w:pPr>
        <w:spacing w:before="120"/>
        <w:ind w:firstLine="540"/>
        <w:jc w:val="both"/>
        <w:rPr>
          <w:bCs/>
          <w:sz w:val="24"/>
          <w:szCs w:val="24"/>
        </w:rPr>
      </w:pPr>
      <w:r w:rsidRPr="00FE2402">
        <w:rPr>
          <w:bCs/>
          <w:sz w:val="24"/>
          <w:szCs w:val="24"/>
        </w:rPr>
        <w:t>Nuotekų siurblines aptarnaujantis personalas turi galėti:</w:t>
      </w:r>
    </w:p>
    <w:p w:rsidR="00FE2402" w:rsidRPr="00FE2402" w:rsidRDefault="00FE2402" w:rsidP="004242AE">
      <w:pPr>
        <w:numPr>
          <w:ilvl w:val="0"/>
          <w:numId w:val="28"/>
        </w:numPr>
        <w:tabs>
          <w:tab w:val="left" w:pos="720"/>
        </w:tabs>
        <w:spacing w:before="120"/>
        <w:jc w:val="both"/>
        <w:rPr>
          <w:bCs/>
          <w:sz w:val="24"/>
          <w:szCs w:val="24"/>
        </w:rPr>
      </w:pPr>
      <w:r w:rsidRPr="00FE2402">
        <w:rPr>
          <w:bCs/>
          <w:sz w:val="24"/>
          <w:szCs w:val="24"/>
        </w:rPr>
        <w:t>Stebėti automatizuotos mechaninės įrangos darbą;</w:t>
      </w:r>
    </w:p>
    <w:p w:rsidR="00FE2402" w:rsidRPr="00FE2402" w:rsidRDefault="00FE2402" w:rsidP="004242AE">
      <w:pPr>
        <w:numPr>
          <w:ilvl w:val="0"/>
          <w:numId w:val="28"/>
        </w:numPr>
        <w:tabs>
          <w:tab w:val="left" w:pos="720"/>
        </w:tabs>
        <w:spacing w:before="120"/>
        <w:jc w:val="both"/>
        <w:rPr>
          <w:bCs/>
          <w:sz w:val="24"/>
          <w:szCs w:val="24"/>
        </w:rPr>
      </w:pPr>
      <w:r w:rsidRPr="00FE2402">
        <w:rPr>
          <w:bCs/>
          <w:sz w:val="24"/>
          <w:szCs w:val="24"/>
        </w:rPr>
        <w:t>Stebėti automatiniais matavimo prietaisais fiksuojamus techninius ir technologinius parametrus;</w:t>
      </w:r>
    </w:p>
    <w:p w:rsidR="00FE2402" w:rsidRPr="00FE2402" w:rsidRDefault="00FE2402" w:rsidP="004242AE">
      <w:pPr>
        <w:numPr>
          <w:ilvl w:val="0"/>
          <w:numId w:val="28"/>
        </w:numPr>
        <w:tabs>
          <w:tab w:val="left" w:pos="720"/>
        </w:tabs>
        <w:spacing w:before="120"/>
        <w:jc w:val="both"/>
        <w:rPr>
          <w:bCs/>
          <w:sz w:val="24"/>
          <w:szCs w:val="24"/>
        </w:rPr>
      </w:pPr>
      <w:r w:rsidRPr="00FE2402">
        <w:rPr>
          <w:bCs/>
          <w:sz w:val="24"/>
          <w:szCs w:val="24"/>
        </w:rPr>
        <w:t>Keisti reikiamus technologinius parametrus;</w:t>
      </w:r>
    </w:p>
    <w:p w:rsidR="00FE2402" w:rsidRPr="00D24136" w:rsidRDefault="00FE2402" w:rsidP="004242AE">
      <w:pPr>
        <w:numPr>
          <w:ilvl w:val="0"/>
          <w:numId w:val="28"/>
        </w:numPr>
        <w:tabs>
          <w:tab w:val="left" w:pos="720"/>
        </w:tabs>
        <w:spacing w:before="120"/>
        <w:jc w:val="both"/>
        <w:rPr>
          <w:bCs/>
          <w:sz w:val="24"/>
          <w:szCs w:val="24"/>
        </w:rPr>
      </w:pPr>
      <w:r w:rsidRPr="00D24136">
        <w:rPr>
          <w:bCs/>
          <w:sz w:val="24"/>
          <w:szCs w:val="24"/>
        </w:rPr>
        <w:t>Gauti aliarminius pranešimus apie sistemų sutrikimus ir gedimus.</w:t>
      </w:r>
    </w:p>
    <w:p w:rsidR="00FE2402" w:rsidRPr="00FE2402" w:rsidRDefault="00FE2402" w:rsidP="00FE2402">
      <w:pPr>
        <w:spacing w:before="120"/>
        <w:ind w:firstLine="540"/>
        <w:jc w:val="both"/>
        <w:rPr>
          <w:bCs/>
          <w:sz w:val="24"/>
          <w:szCs w:val="24"/>
        </w:rPr>
      </w:pPr>
      <w:r w:rsidRPr="00D24136">
        <w:rPr>
          <w:bCs/>
          <w:sz w:val="24"/>
          <w:szCs w:val="24"/>
        </w:rPr>
        <w:t xml:space="preserve">Duomenys apie nuotekų siurblinių darbą, matavimo prietaisų parodymai turi būti perduodami į </w:t>
      </w:r>
      <w:r w:rsidR="00174AC6">
        <w:rPr>
          <w:bCs/>
          <w:sz w:val="24"/>
          <w:szCs w:val="24"/>
        </w:rPr>
        <w:t>UAB „</w:t>
      </w:r>
      <w:r w:rsidR="00D26F65" w:rsidRPr="00D24136">
        <w:rPr>
          <w:bCs/>
          <w:sz w:val="24"/>
          <w:szCs w:val="24"/>
        </w:rPr>
        <w:t xml:space="preserve">Radviliškio </w:t>
      </w:r>
      <w:r w:rsidRPr="00D24136">
        <w:rPr>
          <w:bCs/>
          <w:sz w:val="24"/>
          <w:szCs w:val="24"/>
        </w:rPr>
        <w:t xml:space="preserve"> </w:t>
      </w:r>
      <w:r w:rsidR="00174AC6">
        <w:rPr>
          <w:bCs/>
          <w:sz w:val="24"/>
          <w:szCs w:val="24"/>
        </w:rPr>
        <w:t>vanduo“</w:t>
      </w:r>
      <w:r w:rsidRPr="00D24136">
        <w:rPr>
          <w:bCs/>
          <w:sz w:val="24"/>
          <w:szCs w:val="24"/>
        </w:rPr>
        <w:t xml:space="preserve"> dispečerinę.</w:t>
      </w:r>
    </w:p>
    <w:p w:rsidR="00B64AFA" w:rsidRPr="00FE2402" w:rsidRDefault="00FE2402" w:rsidP="00FE2402">
      <w:pPr>
        <w:spacing w:before="120"/>
        <w:ind w:firstLine="540"/>
        <w:jc w:val="both"/>
        <w:rPr>
          <w:bCs/>
          <w:sz w:val="24"/>
          <w:szCs w:val="24"/>
        </w:rPr>
      </w:pPr>
      <w:r w:rsidRPr="00FE2402">
        <w:rPr>
          <w:bCs/>
          <w:sz w:val="24"/>
          <w:szCs w:val="24"/>
        </w:rPr>
        <w:t>Avarinė signalizacija ir perspėjimas – visi avariniai signalai ir perspėjimai turi būti vizualizuoti OP aiškiu tekstu (lietuvių ir anglų k.).</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63" w:name="_Toc111989702"/>
      <w:bookmarkStart w:id="764" w:name="_Toc348099400"/>
      <w:bookmarkStart w:id="765" w:name="_Toc450750212"/>
      <w:r>
        <w:t>8.2.</w:t>
      </w:r>
      <w:r w:rsidR="00EF05E7">
        <w:t>8</w:t>
      </w:r>
      <w:r>
        <w:t xml:space="preserve"> </w:t>
      </w:r>
      <w:r w:rsidR="00B64AFA" w:rsidRPr="00FE2402">
        <w:t>Apsaugos automatai</w:t>
      </w:r>
      <w:bookmarkEnd w:id="763"/>
      <w:bookmarkEnd w:id="764"/>
      <w:bookmarkEnd w:id="765"/>
    </w:p>
    <w:p w:rsidR="00FE2402" w:rsidRPr="00FE2402" w:rsidRDefault="00FE2402" w:rsidP="00FE2402">
      <w:pPr>
        <w:spacing w:before="120"/>
        <w:ind w:firstLine="540"/>
        <w:jc w:val="both"/>
        <w:rPr>
          <w:bCs/>
          <w:sz w:val="24"/>
          <w:szCs w:val="24"/>
        </w:rPr>
      </w:pPr>
      <w:r w:rsidRPr="00FE2402">
        <w:rPr>
          <w:bCs/>
          <w:sz w:val="24"/>
          <w:szCs w:val="24"/>
        </w:rPr>
        <w:t>Visi variklių apsaugos automatai turi būti skirti darbui pagal AC-3 kategoriją. Trumpojo jungimo srovė bent 50 kA.</w:t>
      </w:r>
    </w:p>
    <w:p w:rsidR="00FE2402" w:rsidRDefault="00FE2402" w:rsidP="00FE2402">
      <w:pPr>
        <w:spacing w:before="120"/>
        <w:ind w:firstLine="540"/>
        <w:jc w:val="both"/>
        <w:rPr>
          <w:bCs/>
          <w:sz w:val="24"/>
          <w:szCs w:val="24"/>
        </w:rPr>
      </w:pPr>
      <w:r w:rsidRPr="00FE2402">
        <w:rPr>
          <w:bCs/>
          <w:sz w:val="24"/>
          <w:szCs w:val="24"/>
        </w:rPr>
        <w:t>Kartu su kiekvienu variklių apsaugos automatu turi būti patiektas bent 1NA ir 1NU papildomų kontaktų blokas.</w:t>
      </w:r>
    </w:p>
    <w:p w:rsidR="00FF1840" w:rsidRPr="00FE2402" w:rsidRDefault="00FF1840" w:rsidP="00FE2402">
      <w:pPr>
        <w:spacing w:before="120"/>
        <w:ind w:firstLine="540"/>
        <w:jc w:val="both"/>
        <w:rPr>
          <w:bCs/>
          <w:sz w:val="24"/>
          <w:szCs w:val="24"/>
        </w:rPr>
      </w:pPr>
      <w:r>
        <w:rPr>
          <w:bCs/>
          <w:sz w:val="24"/>
          <w:szCs w:val="24"/>
        </w:rPr>
        <w:t>Turi atitikti IEC/EN 60898 ir IEC/EN 61008 standartus.</w:t>
      </w:r>
    </w:p>
    <w:p w:rsidR="00B64AFA" w:rsidRPr="00FE2402" w:rsidRDefault="00FE2402" w:rsidP="00FE2402">
      <w:pPr>
        <w:spacing w:before="120"/>
        <w:ind w:firstLine="540"/>
        <w:jc w:val="both"/>
        <w:rPr>
          <w:bCs/>
          <w:sz w:val="24"/>
          <w:szCs w:val="24"/>
        </w:rPr>
      </w:pPr>
      <w:r w:rsidRPr="00FE2402">
        <w:rPr>
          <w:bCs/>
          <w:sz w:val="24"/>
          <w:szCs w:val="24"/>
        </w:rPr>
        <w:t>Apsaugos automatai turi būti montuojami ant DIN bėgio.</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66" w:name="_Toc111989703"/>
      <w:bookmarkStart w:id="767" w:name="_Toc348099401"/>
      <w:bookmarkStart w:id="768" w:name="_Toc450750213"/>
      <w:r>
        <w:t>8.2.</w:t>
      </w:r>
      <w:r w:rsidR="00EF05E7">
        <w:t>9</w:t>
      </w:r>
      <w:r>
        <w:t xml:space="preserve">  </w:t>
      </w:r>
      <w:r w:rsidR="00B64AFA" w:rsidRPr="00FE2402">
        <w:t>Kontaktoriai</w:t>
      </w:r>
      <w:bookmarkEnd w:id="766"/>
      <w:bookmarkEnd w:id="767"/>
      <w:bookmarkEnd w:id="768"/>
    </w:p>
    <w:p w:rsidR="00FE2402" w:rsidRPr="00FE2402" w:rsidRDefault="00FE2402" w:rsidP="00FE2402">
      <w:pPr>
        <w:spacing w:before="120"/>
        <w:ind w:firstLine="540"/>
        <w:jc w:val="both"/>
        <w:rPr>
          <w:bCs/>
          <w:sz w:val="24"/>
          <w:szCs w:val="24"/>
        </w:rPr>
      </w:pPr>
      <w:r w:rsidRPr="00FE2402">
        <w:rPr>
          <w:bCs/>
          <w:sz w:val="24"/>
          <w:szCs w:val="24"/>
        </w:rPr>
        <w:t>Visi variklių kontaktoriai turi būti skirti darbui pagal AC-3 kategoriją.</w:t>
      </w:r>
    </w:p>
    <w:p w:rsidR="00FE2402" w:rsidRPr="00FE2402" w:rsidRDefault="00FE2402" w:rsidP="00FE2402">
      <w:pPr>
        <w:spacing w:before="120"/>
        <w:ind w:firstLine="540"/>
        <w:jc w:val="both"/>
        <w:rPr>
          <w:bCs/>
          <w:sz w:val="24"/>
          <w:szCs w:val="24"/>
        </w:rPr>
      </w:pPr>
      <w:r w:rsidRPr="00FE2402">
        <w:rPr>
          <w:bCs/>
          <w:sz w:val="24"/>
          <w:szCs w:val="24"/>
        </w:rPr>
        <w:t>Ritės įtampa turi būti 230 V AC, 50 Hz, jeigu nenurodyta kitaip.</w:t>
      </w:r>
    </w:p>
    <w:p w:rsidR="00FE2402" w:rsidRPr="00FE2402" w:rsidRDefault="00FE2402" w:rsidP="00FE2402">
      <w:pPr>
        <w:spacing w:before="120"/>
        <w:ind w:firstLine="540"/>
        <w:jc w:val="both"/>
        <w:rPr>
          <w:bCs/>
          <w:sz w:val="24"/>
          <w:szCs w:val="24"/>
        </w:rPr>
      </w:pPr>
      <w:r w:rsidRPr="00FE2402">
        <w:rPr>
          <w:bCs/>
          <w:sz w:val="24"/>
          <w:szCs w:val="24"/>
        </w:rPr>
        <w:t>Kontaktoriaus mechaninis atsparumas turi būti mažiausiai trys milijonai įsijungimo ciklų.</w:t>
      </w:r>
    </w:p>
    <w:p w:rsidR="00FE2402" w:rsidRPr="00FE2402" w:rsidRDefault="00FE2402" w:rsidP="00FE2402">
      <w:pPr>
        <w:spacing w:before="120"/>
        <w:ind w:firstLine="540"/>
        <w:jc w:val="both"/>
        <w:rPr>
          <w:bCs/>
          <w:sz w:val="24"/>
          <w:szCs w:val="24"/>
        </w:rPr>
      </w:pPr>
      <w:r w:rsidRPr="00FE2402">
        <w:rPr>
          <w:bCs/>
          <w:sz w:val="24"/>
          <w:szCs w:val="24"/>
        </w:rPr>
        <w:t>Kontaktorius turi veikti bet kokioje padėtyje. Turi būti galimybė įjungti kontaktorių ranka patikrinimo ar tech. aptarnavimo metu.</w:t>
      </w:r>
    </w:p>
    <w:p w:rsidR="00FE2402" w:rsidRPr="00FE2402" w:rsidRDefault="00FE2402" w:rsidP="00FE2402">
      <w:pPr>
        <w:spacing w:before="120"/>
        <w:ind w:firstLine="540"/>
        <w:jc w:val="both"/>
        <w:rPr>
          <w:bCs/>
          <w:sz w:val="24"/>
          <w:szCs w:val="24"/>
        </w:rPr>
      </w:pPr>
      <w:r w:rsidRPr="00FE2402">
        <w:rPr>
          <w:bCs/>
          <w:sz w:val="24"/>
          <w:szCs w:val="24"/>
        </w:rPr>
        <w:t>Kartu su kiekvienu kontaktoriumi turi būti patiektas bent 2NA ir 2NU papildomų kontaktų blokas.</w:t>
      </w:r>
    </w:p>
    <w:p w:rsidR="00B64AFA" w:rsidRPr="00FE2402" w:rsidRDefault="00FE2402" w:rsidP="00FE2402">
      <w:pPr>
        <w:spacing w:before="120"/>
        <w:ind w:firstLine="540"/>
        <w:jc w:val="both"/>
        <w:rPr>
          <w:bCs/>
          <w:sz w:val="24"/>
          <w:szCs w:val="24"/>
        </w:rPr>
      </w:pPr>
      <w:r w:rsidRPr="00FE2402">
        <w:rPr>
          <w:bCs/>
          <w:sz w:val="24"/>
          <w:szCs w:val="24"/>
        </w:rPr>
        <w:t>Kontaktoriai turi būti montuojami ant DIN bėgio.</w:t>
      </w:r>
    </w:p>
    <w:p w:rsidR="00B64AFA"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rPr>
          <w:szCs w:val="24"/>
        </w:rPr>
      </w:pPr>
      <w:bookmarkStart w:id="769" w:name="_Toc111989704"/>
      <w:bookmarkStart w:id="770" w:name="_Toc348099402"/>
      <w:bookmarkStart w:id="771" w:name="_Toc450750214"/>
      <w:r>
        <w:t>8.2.</w:t>
      </w:r>
      <w:r w:rsidR="00EF05E7">
        <w:t>10</w:t>
      </w:r>
      <w:r>
        <w:t xml:space="preserve">  </w:t>
      </w:r>
      <w:r w:rsidR="00B64AFA" w:rsidRPr="00FE2402">
        <w:t>Minkšto paleidimo įrenginiai</w:t>
      </w:r>
      <w:bookmarkEnd w:id="769"/>
      <w:r w:rsidR="00FE2402" w:rsidRPr="00FE2402">
        <w:t xml:space="preserve"> </w:t>
      </w:r>
      <w:r w:rsidR="00FE2402" w:rsidRPr="00FE2402">
        <w:rPr>
          <w:szCs w:val="24"/>
        </w:rPr>
        <w:t>7.5...315 kW</w:t>
      </w:r>
      <w:bookmarkEnd w:id="770"/>
      <w:bookmarkEnd w:id="771"/>
    </w:p>
    <w:p w:rsidR="00E02737" w:rsidRPr="00FE2402" w:rsidRDefault="00E02737" w:rsidP="00E02737">
      <w:pPr>
        <w:spacing w:before="120"/>
        <w:ind w:firstLine="540"/>
        <w:jc w:val="both"/>
        <w:rPr>
          <w:bCs/>
          <w:sz w:val="24"/>
          <w:szCs w:val="24"/>
        </w:rPr>
      </w:pPr>
      <w:r w:rsidRPr="00FE2402">
        <w:rPr>
          <w:bCs/>
          <w:sz w:val="24"/>
          <w:szCs w:val="24"/>
        </w:rPr>
        <w:t>Varikliai galingesni nei 5 kW turi būti su minkšto paleidimo įrenginiais. Apsaugos laipsnis IP20. Darbinė temperatūra –200C - +</w:t>
      </w:r>
      <w:smartTag w:uri="urn:schemas-microsoft-com:office:smarttags" w:element="metricconverter">
        <w:smartTagPr>
          <w:attr w:name="ProductID" w:val="400C"/>
        </w:smartTagPr>
        <w:r w:rsidRPr="00FE2402">
          <w:rPr>
            <w:bCs/>
            <w:sz w:val="24"/>
            <w:szCs w:val="24"/>
          </w:rPr>
          <w:t>400C</w:t>
        </w:r>
      </w:smartTag>
      <w:r w:rsidRPr="00FE2402">
        <w:rPr>
          <w:bCs/>
          <w:sz w:val="24"/>
          <w:szCs w:val="24"/>
        </w:rPr>
        <w:t>.</w:t>
      </w:r>
    </w:p>
    <w:p w:rsidR="00E02737" w:rsidRPr="00FE2402" w:rsidRDefault="00E02737" w:rsidP="00E02737">
      <w:pPr>
        <w:spacing w:before="120"/>
        <w:ind w:firstLine="540"/>
        <w:jc w:val="both"/>
        <w:rPr>
          <w:bCs/>
          <w:sz w:val="24"/>
          <w:szCs w:val="24"/>
        </w:rPr>
      </w:pPr>
      <w:r w:rsidRPr="00FE2402">
        <w:rPr>
          <w:bCs/>
          <w:sz w:val="24"/>
          <w:szCs w:val="24"/>
        </w:rPr>
        <w:t>Minkšto paleidimo įrenginys turi turėti paleidimo srovės ribojimo funkciją.</w:t>
      </w:r>
    </w:p>
    <w:p w:rsidR="00E02737" w:rsidRPr="00FE2402" w:rsidRDefault="00E02737" w:rsidP="00E02737">
      <w:pPr>
        <w:spacing w:before="120"/>
        <w:ind w:firstLine="540"/>
        <w:jc w:val="both"/>
        <w:rPr>
          <w:bCs/>
          <w:sz w:val="24"/>
          <w:szCs w:val="24"/>
        </w:rPr>
      </w:pPr>
      <w:r w:rsidRPr="00FE2402">
        <w:rPr>
          <w:bCs/>
          <w:sz w:val="24"/>
          <w:szCs w:val="24"/>
        </w:rPr>
        <w:t>Turi būti integruoti reliniai kontaktai sutrikimui ir 100% išėjimo įtampos indikacijai. Kontaktų jungiamoji geba 5A 230VAC.</w:t>
      </w:r>
    </w:p>
    <w:p w:rsidR="00E02737" w:rsidRPr="00FE2402" w:rsidRDefault="00E02737" w:rsidP="00E02737">
      <w:pPr>
        <w:spacing w:before="120"/>
        <w:ind w:firstLine="540"/>
        <w:jc w:val="both"/>
        <w:rPr>
          <w:bCs/>
          <w:sz w:val="24"/>
          <w:szCs w:val="24"/>
        </w:rPr>
      </w:pPr>
      <w:r w:rsidRPr="00FE2402">
        <w:rPr>
          <w:bCs/>
          <w:sz w:val="24"/>
          <w:szCs w:val="24"/>
        </w:rPr>
        <w:t>Reikalavimai pagrindinėms sklandaus paleidimo įrenginio charakteristikoms ir funkcijoms:</w:t>
      </w:r>
    </w:p>
    <w:p w:rsidR="00E02737" w:rsidRPr="00E02737" w:rsidRDefault="00E02737" w:rsidP="00E02737">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0"/>
        <w:gridCol w:w="5011"/>
        <w:gridCol w:w="4020"/>
      </w:tblGrid>
      <w:tr w:rsidR="00E02737" w:rsidRPr="00DD47D9" w:rsidTr="00D24136">
        <w:trPr>
          <w:trHeight w:val="225"/>
          <w:tblHeader/>
        </w:trPr>
        <w:tc>
          <w:tcPr>
            <w:tcW w:w="388" w:type="pct"/>
            <w:vAlign w:val="center"/>
          </w:tcPr>
          <w:p w:rsidR="00E02737" w:rsidRPr="00E02737" w:rsidRDefault="00E02737" w:rsidP="00DE33F9">
            <w:pPr>
              <w:rPr>
                <w:sz w:val="24"/>
                <w:szCs w:val="24"/>
                <w:lang w:val="en-US"/>
              </w:rPr>
            </w:pPr>
            <w:r w:rsidRPr="00E02737">
              <w:rPr>
                <w:sz w:val="24"/>
                <w:szCs w:val="24"/>
                <w:lang w:val="en-US"/>
              </w:rPr>
              <w:t>Nr.</w:t>
            </w:r>
          </w:p>
        </w:tc>
        <w:tc>
          <w:tcPr>
            <w:tcW w:w="2559" w:type="pct"/>
            <w:vAlign w:val="center"/>
          </w:tcPr>
          <w:p w:rsidR="00E02737" w:rsidRPr="00E02737" w:rsidRDefault="00E02737" w:rsidP="00DE33F9">
            <w:pPr>
              <w:rPr>
                <w:sz w:val="24"/>
                <w:szCs w:val="24"/>
                <w:lang w:val="en-US"/>
              </w:rPr>
            </w:pPr>
            <w:r w:rsidRPr="00E02737">
              <w:rPr>
                <w:sz w:val="24"/>
                <w:szCs w:val="24"/>
                <w:lang w:val="en-US"/>
              </w:rPr>
              <w:t>Reikalavimas</w:t>
            </w:r>
          </w:p>
        </w:tc>
        <w:tc>
          <w:tcPr>
            <w:tcW w:w="2054" w:type="pct"/>
            <w:vAlign w:val="center"/>
          </w:tcPr>
          <w:p w:rsidR="00E02737" w:rsidRPr="00E02737" w:rsidRDefault="00E02737" w:rsidP="00DE33F9">
            <w:pPr>
              <w:rPr>
                <w:sz w:val="24"/>
                <w:szCs w:val="24"/>
                <w:lang w:val="en-US"/>
              </w:rPr>
            </w:pPr>
            <w:r w:rsidRPr="00E02737">
              <w:rPr>
                <w:sz w:val="24"/>
                <w:szCs w:val="24"/>
                <w:lang w:val="en-US"/>
              </w:rPr>
              <w:t>Reikšmė</w:t>
            </w:r>
          </w:p>
        </w:tc>
      </w:tr>
      <w:tr w:rsidR="00E02737" w:rsidRPr="00DD47D9" w:rsidTr="00D24136">
        <w:trPr>
          <w:trHeight w:val="850"/>
        </w:trPr>
        <w:tc>
          <w:tcPr>
            <w:tcW w:w="388" w:type="pct"/>
          </w:tcPr>
          <w:p w:rsidR="00E02737" w:rsidRPr="00E02737" w:rsidRDefault="00E02737" w:rsidP="00DE33F9">
            <w:pPr>
              <w:rPr>
                <w:sz w:val="24"/>
                <w:szCs w:val="24"/>
                <w:lang w:val="en-US"/>
              </w:rPr>
            </w:pPr>
            <w:r w:rsidRPr="00E02737">
              <w:rPr>
                <w:sz w:val="24"/>
                <w:szCs w:val="24"/>
                <w:lang w:val="en-US"/>
              </w:rPr>
              <w:t>1</w:t>
            </w:r>
          </w:p>
        </w:tc>
        <w:tc>
          <w:tcPr>
            <w:tcW w:w="2559" w:type="pct"/>
          </w:tcPr>
          <w:p w:rsidR="00E02737" w:rsidRPr="00E02737" w:rsidRDefault="00E02737" w:rsidP="00DE33F9">
            <w:pPr>
              <w:rPr>
                <w:bCs/>
                <w:sz w:val="24"/>
                <w:szCs w:val="24"/>
                <w:lang w:val="en-US"/>
              </w:rPr>
            </w:pPr>
            <w:r w:rsidRPr="00E02737">
              <w:rPr>
                <w:sz w:val="24"/>
                <w:szCs w:val="24"/>
                <w:lang w:val="en-US"/>
              </w:rPr>
              <w:t>maitinimo įtampa</w:t>
            </w:r>
          </w:p>
        </w:tc>
        <w:tc>
          <w:tcPr>
            <w:tcW w:w="2054" w:type="pct"/>
          </w:tcPr>
          <w:p w:rsidR="00E02737" w:rsidRPr="00E02737" w:rsidRDefault="00E02737" w:rsidP="00DE33F9">
            <w:pPr>
              <w:rPr>
                <w:sz w:val="24"/>
                <w:szCs w:val="24"/>
                <w:lang w:val="en-US"/>
              </w:rPr>
            </w:pPr>
            <w:r w:rsidRPr="00E02737">
              <w:rPr>
                <w:sz w:val="24"/>
                <w:szCs w:val="24"/>
                <w:lang w:val="en-US"/>
              </w:rPr>
              <w:t>3 fazės  380-15% ....440 +10% V</w:t>
            </w:r>
          </w:p>
        </w:tc>
      </w:tr>
      <w:tr w:rsidR="00E02737" w:rsidRPr="00DD47D9" w:rsidTr="00D24136">
        <w:trPr>
          <w:trHeight w:val="484"/>
        </w:trPr>
        <w:tc>
          <w:tcPr>
            <w:tcW w:w="388" w:type="pct"/>
          </w:tcPr>
          <w:p w:rsidR="00E02737" w:rsidRPr="00E02737" w:rsidRDefault="00E02737" w:rsidP="00DE33F9">
            <w:pPr>
              <w:rPr>
                <w:sz w:val="24"/>
                <w:szCs w:val="24"/>
                <w:lang w:val="en-US"/>
              </w:rPr>
            </w:pPr>
            <w:r w:rsidRPr="00E02737">
              <w:rPr>
                <w:sz w:val="24"/>
                <w:szCs w:val="24"/>
                <w:lang w:val="en-US"/>
              </w:rPr>
              <w:t>2</w:t>
            </w:r>
          </w:p>
        </w:tc>
        <w:tc>
          <w:tcPr>
            <w:tcW w:w="2559" w:type="pct"/>
          </w:tcPr>
          <w:p w:rsidR="00E02737" w:rsidRPr="00E02737" w:rsidRDefault="00E02737" w:rsidP="00DE33F9">
            <w:pPr>
              <w:rPr>
                <w:bCs/>
                <w:sz w:val="24"/>
                <w:szCs w:val="24"/>
                <w:lang w:val="en-US"/>
              </w:rPr>
            </w:pPr>
            <w:r w:rsidRPr="00E02737">
              <w:rPr>
                <w:sz w:val="24"/>
                <w:szCs w:val="24"/>
                <w:lang w:val="en-US"/>
              </w:rPr>
              <w:t>maitinimo įtampos dažnis</w:t>
            </w:r>
          </w:p>
        </w:tc>
        <w:tc>
          <w:tcPr>
            <w:tcW w:w="2054" w:type="pct"/>
          </w:tcPr>
          <w:p w:rsidR="00E02737" w:rsidRPr="00E02737" w:rsidRDefault="00E02737" w:rsidP="00DE33F9">
            <w:pPr>
              <w:rPr>
                <w:sz w:val="24"/>
                <w:szCs w:val="24"/>
                <w:lang w:val="en-US"/>
              </w:rPr>
            </w:pPr>
            <w:r w:rsidRPr="00E02737">
              <w:rPr>
                <w:sz w:val="24"/>
                <w:szCs w:val="24"/>
                <w:lang w:val="en-US"/>
              </w:rPr>
              <w:t>50...60 ±5% Hz</w:t>
            </w:r>
          </w:p>
        </w:tc>
      </w:tr>
      <w:tr w:rsidR="00E02737" w:rsidRPr="00DD47D9"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3</w:t>
            </w:r>
          </w:p>
        </w:tc>
        <w:tc>
          <w:tcPr>
            <w:tcW w:w="2559" w:type="pct"/>
          </w:tcPr>
          <w:p w:rsidR="00E02737" w:rsidRPr="00E02737" w:rsidRDefault="00E02737" w:rsidP="00DE33F9">
            <w:pPr>
              <w:rPr>
                <w:bCs/>
                <w:sz w:val="24"/>
                <w:szCs w:val="24"/>
                <w:lang w:val="en-US"/>
              </w:rPr>
            </w:pPr>
            <w:r w:rsidRPr="00E02737">
              <w:rPr>
                <w:sz w:val="24"/>
                <w:szCs w:val="24"/>
                <w:lang w:val="en-US"/>
              </w:rPr>
              <w:t>darbo aplinkos temperatūra</w:t>
            </w:r>
          </w:p>
        </w:tc>
        <w:tc>
          <w:tcPr>
            <w:tcW w:w="2054" w:type="pct"/>
          </w:tcPr>
          <w:p w:rsidR="00E02737" w:rsidRPr="00E02737" w:rsidRDefault="00E02737" w:rsidP="00DE33F9">
            <w:pPr>
              <w:rPr>
                <w:sz w:val="24"/>
                <w:szCs w:val="24"/>
                <w:lang w:val="en-US"/>
              </w:rPr>
            </w:pPr>
            <w:r w:rsidRPr="00E02737">
              <w:rPr>
                <w:sz w:val="24"/>
                <w:szCs w:val="24"/>
                <w:lang w:val="en-US"/>
              </w:rPr>
              <w:t>-10... +</w:t>
            </w:r>
            <w:smartTag w:uri="urn:schemas-microsoft-com:office:smarttags" w:element="metricconverter">
              <w:smartTagPr>
                <w:attr w:name="ProductID" w:val="400C"/>
              </w:smartTagPr>
              <w:r w:rsidRPr="00E02737">
                <w:rPr>
                  <w:sz w:val="24"/>
                  <w:szCs w:val="24"/>
                  <w:lang w:val="en-US"/>
                </w:rPr>
                <w:t>40</w:t>
              </w:r>
              <w:r w:rsidRPr="00E02737">
                <w:rPr>
                  <w:sz w:val="24"/>
                  <w:szCs w:val="24"/>
                  <w:vertAlign w:val="superscript"/>
                  <w:lang w:val="en-US"/>
                </w:rPr>
                <w:t>0</w:t>
              </w:r>
              <w:r w:rsidRPr="00E02737">
                <w:rPr>
                  <w:sz w:val="24"/>
                  <w:szCs w:val="24"/>
                  <w:lang w:val="en-US"/>
                </w:rPr>
                <w:t>C</w:t>
              </w:r>
            </w:smartTag>
            <w:r w:rsidRPr="00E02737">
              <w:rPr>
                <w:sz w:val="24"/>
                <w:szCs w:val="24"/>
                <w:lang w:val="en-US"/>
              </w:rPr>
              <w:t xml:space="preserve"> (be išėjimo galios mažėjimo)</w:t>
            </w:r>
          </w:p>
        </w:tc>
      </w:tr>
      <w:tr w:rsidR="00E02737" w:rsidRPr="00DD47D9" w:rsidTr="00D24136">
        <w:trPr>
          <w:trHeight w:val="496"/>
        </w:trPr>
        <w:tc>
          <w:tcPr>
            <w:tcW w:w="388" w:type="pct"/>
          </w:tcPr>
          <w:p w:rsidR="00E02737" w:rsidRPr="00E02737" w:rsidRDefault="00E02737" w:rsidP="00DE33F9">
            <w:pPr>
              <w:rPr>
                <w:sz w:val="24"/>
                <w:szCs w:val="24"/>
                <w:lang w:val="en-US"/>
              </w:rPr>
            </w:pPr>
            <w:r w:rsidRPr="00E02737">
              <w:rPr>
                <w:sz w:val="24"/>
                <w:szCs w:val="24"/>
                <w:lang w:val="en-US"/>
              </w:rPr>
              <w:t>4</w:t>
            </w:r>
          </w:p>
        </w:tc>
        <w:tc>
          <w:tcPr>
            <w:tcW w:w="2559" w:type="pct"/>
          </w:tcPr>
          <w:p w:rsidR="00E02737" w:rsidRPr="00E02737" w:rsidRDefault="00E02737" w:rsidP="00DE33F9">
            <w:pPr>
              <w:rPr>
                <w:bCs/>
                <w:sz w:val="24"/>
                <w:szCs w:val="24"/>
                <w:lang w:val="en-US"/>
              </w:rPr>
            </w:pPr>
            <w:r w:rsidRPr="00E02737">
              <w:rPr>
                <w:sz w:val="24"/>
                <w:szCs w:val="24"/>
                <w:lang w:val="en-US"/>
              </w:rPr>
              <w:t>srovės ribojimo funkcija</w:t>
            </w:r>
          </w:p>
        </w:tc>
        <w:tc>
          <w:tcPr>
            <w:tcW w:w="2054" w:type="pct"/>
          </w:tcPr>
          <w:p w:rsidR="00E02737" w:rsidRPr="00E02737" w:rsidRDefault="00E02737" w:rsidP="00DE33F9">
            <w:pPr>
              <w:rPr>
                <w:sz w:val="24"/>
                <w:szCs w:val="24"/>
                <w:lang w:val="en-US"/>
              </w:rPr>
            </w:pPr>
            <w:r w:rsidRPr="00E02737">
              <w:rPr>
                <w:sz w:val="24"/>
                <w:szCs w:val="24"/>
                <w:lang w:val="en-US"/>
              </w:rPr>
              <w:t>200…700% variklio srovės</w:t>
            </w:r>
          </w:p>
        </w:tc>
      </w:tr>
      <w:tr w:rsidR="00E02737" w:rsidRPr="00C00BC6"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5</w:t>
            </w:r>
          </w:p>
        </w:tc>
        <w:tc>
          <w:tcPr>
            <w:tcW w:w="2559" w:type="pct"/>
          </w:tcPr>
          <w:p w:rsidR="00E02737" w:rsidRPr="00E02737" w:rsidRDefault="00E02737" w:rsidP="00DE33F9">
            <w:pPr>
              <w:rPr>
                <w:sz w:val="24"/>
                <w:szCs w:val="24"/>
                <w:lang w:val="es-ES"/>
              </w:rPr>
            </w:pPr>
            <w:r w:rsidRPr="00E02737">
              <w:rPr>
                <w:sz w:val="24"/>
                <w:szCs w:val="24"/>
                <w:lang w:val="es-ES"/>
              </w:rPr>
              <w:t>variklio paleidimo stojimo būdai:</w:t>
            </w:r>
          </w:p>
          <w:p w:rsidR="00E02737" w:rsidRPr="00E02737" w:rsidRDefault="00E02737" w:rsidP="00DE33F9">
            <w:pPr>
              <w:rPr>
                <w:bCs/>
                <w:sz w:val="24"/>
                <w:szCs w:val="24"/>
                <w:lang w:val="es-ES"/>
              </w:rPr>
            </w:pPr>
            <w:r w:rsidRPr="00E02737">
              <w:rPr>
                <w:bCs/>
                <w:sz w:val="24"/>
                <w:szCs w:val="24"/>
                <w:lang w:val="es-ES"/>
              </w:rPr>
              <w:t>pagal įtampą ir pagal sukimo momentą</w:t>
            </w:r>
          </w:p>
        </w:tc>
        <w:tc>
          <w:tcPr>
            <w:tcW w:w="2054" w:type="pct"/>
          </w:tcPr>
          <w:p w:rsidR="00E02737" w:rsidRPr="00E02737" w:rsidRDefault="00E02737" w:rsidP="00DE33F9">
            <w:pPr>
              <w:rPr>
                <w:sz w:val="24"/>
                <w:szCs w:val="24"/>
                <w:lang w:val="es-ES"/>
              </w:rPr>
            </w:pPr>
          </w:p>
        </w:tc>
      </w:tr>
      <w:tr w:rsidR="00E02737" w:rsidRPr="00DD47D9" w:rsidTr="00D24136">
        <w:trPr>
          <w:trHeight w:val="401"/>
        </w:trPr>
        <w:tc>
          <w:tcPr>
            <w:tcW w:w="388" w:type="pct"/>
          </w:tcPr>
          <w:p w:rsidR="00E02737" w:rsidRPr="00E02737" w:rsidRDefault="00E02737" w:rsidP="00DE33F9">
            <w:pPr>
              <w:rPr>
                <w:sz w:val="24"/>
                <w:szCs w:val="24"/>
                <w:lang w:val="en-US"/>
              </w:rPr>
            </w:pPr>
            <w:r w:rsidRPr="00E02737">
              <w:rPr>
                <w:sz w:val="24"/>
                <w:szCs w:val="24"/>
                <w:lang w:val="en-US"/>
              </w:rPr>
              <w:t>6</w:t>
            </w:r>
          </w:p>
        </w:tc>
        <w:tc>
          <w:tcPr>
            <w:tcW w:w="2559" w:type="pct"/>
          </w:tcPr>
          <w:p w:rsidR="00E02737" w:rsidRPr="00E02737" w:rsidRDefault="00E02737" w:rsidP="00DE33F9">
            <w:pPr>
              <w:rPr>
                <w:noProof/>
                <w:sz w:val="24"/>
                <w:szCs w:val="24"/>
                <w:lang w:val="en-US"/>
              </w:rPr>
            </w:pPr>
            <w:r w:rsidRPr="00E02737">
              <w:rPr>
                <w:noProof/>
                <w:sz w:val="24"/>
                <w:szCs w:val="24"/>
                <w:lang w:val="en-US"/>
              </w:rPr>
              <w:t>Apsaugos laipsnis IP klasė</w:t>
            </w:r>
          </w:p>
        </w:tc>
        <w:tc>
          <w:tcPr>
            <w:tcW w:w="2054" w:type="pct"/>
          </w:tcPr>
          <w:p w:rsidR="00E02737" w:rsidRPr="00E02737" w:rsidRDefault="00E02737" w:rsidP="00DE33F9">
            <w:pPr>
              <w:rPr>
                <w:sz w:val="24"/>
                <w:szCs w:val="24"/>
                <w:lang w:val="en-US"/>
              </w:rPr>
            </w:pPr>
            <w:r w:rsidRPr="00E02737">
              <w:rPr>
                <w:sz w:val="24"/>
                <w:szCs w:val="24"/>
                <w:lang w:val="en-US"/>
              </w:rPr>
              <w:t>IP20</w:t>
            </w:r>
          </w:p>
          <w:p w:rsidR="00E02737" w:rsidRPr="00E02737" w:rsidRDefault="00E02737" w:rsidP="00DE33F9">
            <w:pPr>
              <w:rPr>
                <w:sz w:val="24"/>
                <w:szCs w:val="24"/>
                <w:lang w:val="en-US"/>
              </w:rPr>
            </w:pPr>
          </w:p>
        </w:tc>
      </w:tr>
      <w:tr w:rsidR="00E02737" w:rsidRPr="00DD47D9" w:rsidTr="00D24136">
        <w:trPr>
          <w:trHeight w:val="401"/>
        </w:trPr>
        <w:tc>
          <w:tcPr>
            <w:tcW w:w="388" w:type="pct"/>
          </w:tcPr>
          <w:p w:rsidR="00E02737" w:rsidRPr="00E02737" w:rsidRDefault="00E02737" w:rsidP="00DE33F9">
            <w:pPr>
              <w:rPr>
                <w:sz w:val="24"/>
                <w:szCs w:val="24"/>
                <w:lang w:val="en-US"/>
              </w:rPr>
            </w:pPr>
            <w:r w:rsidRPr="00E02737">
              <w:rPr>
                <w:sz w:val="24"/>
                <w:szCs w:val="24"/>
                <w:lang w:val="en-US"/>
              </w:rPr>
              <w:t>7</w:t>
            </w:r>
          </w:p>
        </w:tc>
        <w:tc>
          <w:tcPr>
            <w:tcW w:w="2559" w:type="pct"/>
          </w:tcPr>
          <w:p w:rsidR="00E02737" w:rsidRPr="00E02737" w:rsidRDefault="00E02737" w:rsidP="00DE33F9">
            <w:pPr>
              <w:rPr>
                <w:noProof/>
                <w:sz w:val="24"/>
                <w:szCs w:val="24"/>
                <w:lang w:val="en-US"/>
              </w:rPr>
            </w:pPr>
            <w:r w:rsidRPr="00E02737">
              <w:rPr>
                <w:sz w:val="24"/>
                <w:szCs w:val="24"/>
              </w:rPr>
              <w:t>Integruotas apėjimo kontaktorius</w:t>
            </w:r>
          </w:p>
        </w:tc>
        <w:tc>
          <w:tcPr>
            <w:tcW w:w="2054" w:type="pct"/>
          </w:tcPr>
          <w:p w:rsidR="00E02737" w:rsidRPr="00E02737" w:rsidRDefault="00E02737" w:rsidP="00DE33F9">
            <w:pPr>
              <w:rPr>
                <w:sz w:val="24"/>
                <w:szCs w:val="24"/>
                <w:lang w:val="en-US"/>
              </w:rPr>
            </w:pPr>
          </w:p>
        </w:tc>
      </w:tr>
      <w:tr w:rsidR="00E02737" w:rsidRPr="00DD47D9" w:rsidTr="00D24136">
        <w:trPr>
          <w:trHeight w:val="430"/>
        </w:trPr>
        <w:tc>
          <w:tcPr>
            <w:tcW w:w="388" w:type="pct"/>
          </w:tcPr>
          <w:p w:rsidR="00E02737" w:rsidRPr="00E02737" w:rsidRDefault="00E02737" w:rsidP="00DE33F9">
            <w:pPr>
              <w:rPr>
                <w:sz w:val="24"/>
                <w:szCs w:val="24"/>
                <w:lang w:val="en-US"/>
              </w:rPr>
            </w:pPr>
            <w:r w:rsidRPr="00E02737">
              <w:rPr>
                <w:sz w:val="24"/>
                <w:szCs w:val="24"/>
                <w:lang w:val="en-US"/>
              </w:rPr>
              <w:t>8</w:t>
            </w:r>
          </w:p>
        </w:tc>
        <w:tc>
          <w:tcPr>
            <w:tcW w:w="2559" w:type="pct"/>
          </w:tcPr>
          <w:p w:rsidR="00E02737" w:rsidRPr="00E02737" w:rsidRDefault="00E02737" w:rsidP="00DE33F9">
            <w:pPr>
              <w:rPr>
                <w:noProof/>
                <w:sz w:val="24"/>
                <w:szCs w:val="24"/>
                <w:lang w:val="en-US"/>
              </w:rPr>
            </w:pPr>
            <w:r w:rsidRPr="00E02737">
              <w:rPr>
                <w:noProof/>
                <w:sz w:val="24"/>
                <w:szCs w:val="24"/>
                <w:lang w:val="en-US"/>
              </w:rPr>
              <w:t>Įėjimai / išėjimai:</w:t>
            </w:r>
          </w:p>
        </w:tc>
        <w:tc>
          <w:tcPr>
            <w:tcW w:w="2054" w:type="pct"/>
          </w:tcPr>
          <w:p w:rsidR="00E02737" w:rsidRPr="00E02737" w:rsidRDefault="00E02737" w:rsidP="00DE33F9">
            <w:pPr>
              <w:rPr>
                <w:sz w:val="24"/>
                <w:szCs w:val="24"/>
                <w:lang w:val="en-US"/>
              </w:rPr>
            </w:pPr>
          </w:p>
        </w:tc>
      </w:tr>
      <w:tr w:rsidR="00E02737" w:rsidRPr="00DD47D9" w:rsidTr="00D24136">
        <w:trPr>
          <w:trHeight w:val="420"/>
        </w:trPr>
        <w:tc>
          <w:tcPr>
            <w:tcW w:w="388" w:type="pct"/>
          </w:tcPr>
          <w:p w:rsidR="00E02737" w:rsidRPr="00E02737" w:rsidRDefault="00E02737" w:rsidP="00DE33F9">
            <w:pPr>
              <w:rPr>
                <w:sz w:val="24"/>
                <w:szCs w:val="24"/>
                <w:lang w:val="en-US"/>
              </w:rPr>
            </w:pPr>
            <w:r w:rsidRPr="00E02737">
              <w:rPr>
                <w:sz w:val="24"/>
                <w:szCs w:val="24"/>
                <w:lang w:val="en-US"/>
              </w:rPr>
              <w:t>8.1</w:t>
            </w:r>
          </w:p>
        </w:tc>
        <w:tc>
          <w:tcPr>
            <w:tcW w:w="2559" w:type="pct"/>
          </w:tcPr>
          <w:p w:rsidR="00E02737" w:rsidRPr="00E02737" w:rsidRDefault="00E02737" w:rsidP="00DE33F9">
            <w:pPr>
              <w:rPr>
                <w:noProof/>
                <w:sz w:val="24"/>
                <w:szCs w:val="24"/>
                <w:lang w:val="en-US"/>
              </w:rPr>
            </w:pPr>
            <w:r w:rsidRPr="00E02737">
              <w:rPr>
                <w:noProof/>
                <w:sz w:val="24"/>
                <w:szCs w:val="24"/>
                <w:lang w:val="en-US"/>
              </w:rPr>
              <w:t xml:space="preserve">3 programuojami loginiai įėjimai </w:t>
            </w:r>
          </w:p>
        </w:tc>
        <w:tc>
          <w:tcPr>
            <w:tcW w:w="2054" w:type="pct"/>
          </w:tcPr>
          <w:p w:rsidR="00E02737" w:rsidRPr="00E02737" w:rsidRDefault="00E02737" w:rsidP="00DE33F9">
            <w:pPr>
              <w:rPr>
                <w:sz w:val="24"/>
                <w:szCs w:val="24"/>
                <w:lang w:val="en-US"/>
              </w:rPr>
            </w:pPr>
          </w:p>
        </w:tc>
      </w:tr>
      <w:tr w:rsidR="00E02737" w:rsidRPr="00DD47D9" w:rsidTr="00D24136">
        <w:trPr>
          <w:trHeight w:val="420"/>
        </w:trPr>
        <w:tc>
          <w:tcPr>
            <w:tcW w:w="388" w:type="pct"/>
          </w:tcPr>
          <w:p w:rsidR="00E02737" w:rsidRPr="00E02737" w:rsidRDefault="00E02737" w:rsidP="00DE33F9">
            <w:pPr>
              <w:rPr>
                <w:sz w:val="24"/>
                <w:szCs w:val="24"/>
                <w:lang w:val="en-US"/>
              </w:rPr>
            </w:pPr>
            <w:r w:rsidRPr="00E02737">
              <w:rPr>
                <w:sz w:val="24"/>
                <w:szCs w:val="24"/>
                <w:lang w:val="en-US"/>
              </w:rPr>
              <w:t>8.2</w:t>
            </w:r>
          </w:p>
        </w:tc>
        <w:tc>
          <w:tcPr>
            <w:tcW w:w="2559" w:type="pct"/>
          </w:tcPr>
          <w:p w:rsidR="00E02737" w:rsidRPr="00E02737" w:rsidRDefault="00E02737" w:rsidP="00DE33F9">
            <w:pPr>
              <w:rPr>
                <w:sz w:val="24"/>
                <w:szCs w:val="24"/>
                <w:lang w:val="en-US"/>
              </w:rPr>
            </w:pPr>
            <w:r w:rsidRPr="00E02737">
              <w:rPr>
                <w:sz w:val="24"/>
                <w:szCs w:val="24"/>
                <w:lang w:val="en-US"/>
              </w:rPr>
              <w:t>2 programuojami reliniai išėjimai</w:t>
            </w:r>
          </w:p>
        </w:tc>
        <w:tc>
          <w:tcPr>
            <w:tcW w:w="2054" w:type="pct"/>
          </w:tcPr>
          <w:p w:rsidR="00E02737" w:rsidRPr="00E02737" w:rsidRDefault="00E02737" w:rsidP="00DE33F9">
            <w:pPr>
              <w:rPr>
                <w:sz w:val="24"/>
                <w:szCs w:val="24"/>
                <w:lang w:val="en-US"/>
              </w:rPr>
            </w:pPr>
          </w:p>
        </w:tc>
      </w:tr>
      <w:tr w:rsidR="00E02737" w:rsidRPr="00DD47D9" w:rsidTr="00D24136">
        <w:trPr>
          <w:trHeight w:val="420"/>
        </w:trPr>
        <w:tc>
          <w:tcPr>
            <w:tcW w:w="388" w:type="pct"/>
          </w:tcPr>
          <w:p w:rsidR="00E02737" w:rsidRPr="00E02737" w:rsidRDefault="00E02737" w:rsidP="00DE33F9">
            <w:pPr>
              <w:rPr>
                <w:sz w:val="24"/>
                <w:szCs w:val="24"/>
                <w:lang w:val="en-US"/>
              </w:rPr>
            </w:pPr>
            <w:r w:rsidRPr="00E02737">
              <w:rPr>
                <w:sz w:val="24"/>
                <w:szCs w:val="24"/>
                <w:lang w:val="en-US"/>
              </w:rPr>
              <w:t>8.3</w:t>
            </w:r>
          </w:p>
        </w:tc>
        <w:tc>
          <w:tcPr>
            <w:tcW w:w="2559" w:type="pct"/>
          </w:tcPr>
          <w:p w:rsidR="00E02737" w:rsidRPr="00E02737" w:rsidRDefault="00E02737" w:rsidP="00DE33F9">
            <w:pPr>
              <w:rPr>
                <w:sz w:val="24"/>
                <w:szCs w:val="24"/>
                <w:lang w:val="en-US"/>
              </w:rPr>
            </w:pPr>
            <w:r w:rsidRPr="00E02737">
              <w:rPr>
                <w:sz w:val="24"/>
                <w:szCs w:val="24"/>
                <w:lang w:val="en-US"/>
              </w:rPr>
              <w:t>1 PTC daviklio įėjimas</w:t>
            </w:r>
          </w:p>
        </w:tc>
        <w:tc>
          <w:tcPr>
            <w:tcW w:w="2054" w:type="pct"/>
          </w:tcPr>
          <w:p w:rsidR="00E02737" w:rsidRPr="00E02737" w:rsidRDefault="00E02737" w:rsidP="00DE33F9">
            <w:pPr>
              <w:rPr>
                <w:sz w:val="24"/>
                <w:szCs w:val="24"/>
                <w:lang w:val="en-US"/>
              </w:rPr>
            </w:pPr>
          </w:p>
        </w:tc>
      </w:tr>
      <w:tr w:rsidR="00E02737" w:rsidRPr="00DD47D9"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9</w:t>
            </w:r>
          </w:p>
        </w:tc>
        <w:tc>
          <w:tcPr>
            <w:tcW w:w="2559" w:type="pct"/>
          </w:tcPr>
          <w:p w:rsidR="00E02737" w:rsidRPr="00E02737" w:rsidRDefault="00E02737" w:rsidP="00DE33F9">
            <w:pPr>
              <w:rPr>
                <w:sz w:val="24"/>
                <w:szCs w:val="24"/>
                <w:lang w:val="en-US"/>
              </w:rPr>
            </w:pPr>
            <w:r w:rsidRPr="00E02737">
              <w:rPr>
                <w:sz w:val="24"/>
                <w:szCs w:val="24"/>
                <w:lang w:val="en-US"/>
              </w:rPr>
              <w:t>Padidintas atsparumas agresyviai aplinkai atitinkantis IEC 60721-3-3 standarto 3C2 ir 3S2 klases</w:t>
            </w:r>
          </w:p>
        </w:tc>
        <w:tc>
          <w:tcPr>
            <w:tcW w:w="2054" w:type="pct"/>
          </w:tcPr>
          <w:p w:rsidR="00E02737" w:rsidRPr="00E02737" w:rsidRDefault="00E02737" w:rsidP="00DE33F9">
            <w:pPr>
              <w:rPr>
                <w:sz w:val="24"/>
                <w:szCs w:val="24"/>
                <w:lang w:val="en-US"/>
              </w:rPr>
            </w:pPr>
          </w:p>
        </w:tc>
      </w:tr>
      <w:tr w:rsidR="00E02737" w:rsidRPr="00DD47D9"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10</w:t>
            </w:r>
          </w:p>
        </w:tc>
        <w:tc>
          <w:tcPr>
            <w:tcW w:w="2559" w:type="pct"/>
          </w:tcPr>
          <w:p w:rsidR="00E02737" w:rsidRPr="00E02737" w:rsidRDefault="00E02737" w:rsidP="00DE33F9">
            <w:pPr>
              <w:rPr>
                <w:sz w:val="24"/>
                <w:szCs w:val="24"/>
                <w:lang w:val="en-US"/>
              </w:rPr>
            </w:pPr>
            <w:r w:rsidRPr="00E02737">
              <w:rPr>
                <w:sz w:val="24"/>
                <w:szCs w:val="24"/>
                <w:lang w:val="en-US"/>
              </w:rPr>
              <w:t>Įrenginys turi užtikrinti IEC 60947-4-1 standarto 1 koordinacijos tipą trumpo jungimo apsaugai naudojant atitinkamai koordinuotą automatinį jungiklį be papildomų srovės ribojimo įtaisų ar greitaveikių saugiklių</w:t>
            </w:r>
          </w:p>
        </w:tc>
        <w:tc>
          <w:tcPr>
            <w:tcW w:w="2054" w:type="pct"/>
          </w:tcPr>
          <w:p w:rsidR="00E02737" w:rsidRPr="00E02737" w:rsidRDefault="00E02737" w:rsidP="00DE33F9">
            <w:pPr>
              <w:rPr>
                <w:sz w:val="24"/>
                <w:szCs w:val="24"/>
                <w:lang w:val="en-US"/>
              </w:rPr>
            </w:pPr>
          </w:p>
        </w:tc>
      </w:tr>
      <w:tr w:rsidR="00E02737" w:rsidRPr="00DD47D9"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11</w:t>
            </w:r>
          </w:p>
        </w:tc>
        <w:tc>
          <w:tcPr>
            <w:tcW w:w="2559" w:type="pct"/>
          </w:tcPr>
          <w:p w:rsidR="00E02737" w:rsidRPr="00E02737" w:rsidRDefault="00E02737" w:rsidP="00DE33F9">
            <w:pPr>
              <w:rPr>
                <w:sz w:val="24"/>
                <w:szCs w:val="24"/>
              </w:rPr>
            </w:pPr>
            <w:r w:rsidRPr="00E02737">
              <w:rPr>
                <w:sz w:val="24"/>
                <w:szCs w:val="24"/>
              </w:rPr>
              <w:t>Antrojo variklio paremetrų rinkinys</w:t>
            </w:r>
          </w:p>
          <w:p w:rsidR="00E02737" w:rsidRPr="00E02737" w:rsidRDefault="00E02737" w:rsidP="00DE33F9">
            <w:pPr>
              <w:rPr>
                <w:sz w:val="24"/>
                <w:szCs w:val="24"/>
                <w:lang w:val="en-US"/>
              </w:rPr>
            </w:pPr>
          </w:p>
        </w:tc>
        <w:tc>
          <w:tcPr>
            <w:tcW w:w="2054" w:type="pct"/>
          </w:tcPr>
          <w:p w:rsidR="00E02737" w:rsidRPr="00E02737" w:rsidRDefault="00E02737" w:rsidP="00DE33F9">
            <w:pPr>
              <w:rPr>
                <w:sz w:val="24"/>
                <w:szCs w:val="24"/>
                <w:lang w:val="en-US"/>
              </w:rPr>
            </w:pPr>
          </w:p>
        </w:tc>
      </w:tr>
      <w:tr w:rsidR="00E02737" w:rsidRPr="005B591A"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12</w:t>
            </w:r>
          </w:p>
        </w:tc>
        <w:tc>
          <w:tcPr>
            <w:tcW w:w="2559" w:type="pct"/>
          </w:tcPr>
          <w:p w:rsidR="00E02737" w:rsidRPr="00E02737" w:rsidRDefault="00E02737" w:rsidP="00DE33F9">
            <w:pPr>
              <w:rPr>
                <w:sz w:val="24"/>
                <w:szCs w:val="24"/>
                <w:lang w:val="es-ES"/>
              </w:rPr>
            </w:pPr>
            <w:r w:rsidRPr="00E02737">
              <w:rPr>
                <w:sz w:val="24"/>
                <w:szCs w:val="24"/>
                <w:lang w:val="es-ES"/>
              </w:rPr>
              <w:t>Automatinis pasileidimas po klaidos ar įtampos dingimo</w:t>
            </w:r>
          </w:p>
          <w:p w:rsidR="00E02737" w:rsidRPr="00E02737" w:rsidRDefault="00E02737" w:rsidP="00DE33F9">
            <w:pPr>
              <w:rPr>
                <w:sz w:val="24"/>
                <w:szCs w:val="24"/>
                <w:lang w:val="es-ES"/>
              </w:rPr>
            </w:pPr>
          </w:p>
        </w:tc>
        <w:tc>
          <w:tcPr>
            <w:tcW w:w="2054" w:type="pct"/>
          </w:tcPr>
          <w:p w:rsidR="00E02737" w:rsidRPr="00E02737" w:rsidRDefault="00E02737" w:rsidP="00DE33F9">
            <w:pPr>
              <w:rPr>
                <w:sz w:val="24"/>
                <w:szCs w:val="24"/>
                <w:lang w:val="es-ES"/>
              </w:rPr>
            </w:pPr>
          </w:p>
        </w:tc>
      </w:tr>
      <w:tr w:rsidR="00E02737" w:rsidRPr="00DD47D9" w:rsidTr="00D24136">
        <w:trPr>
          <w:trHeight w:val="810"/>
        </w:trPr>
        <w:tc>
          <w:tcPr>
            <w:tcW w:w="388" w:type="pct"/>
          </w:tcPr>
          <w:p w:rsidR="00E02737" w:rsidRPr="00E02737" w:rsidRDefault="00E02737" w:rsidP="00DE33F9">
            <w:pPr>
              <w:rPr>
                <w:sz w:val="24"/>
                <w:szCs w:val="24"/>
                <w:lang w:val="en-US"/>
              </w:rPr>
            </w:pPr>
            <w:r w:rsidRPr="00E02737">
              <w:rPr>
                <w:sz w:val="24"/>
                <w:szCs w:val="24"/>
                <w:lang w:val="en-US"/>
              </w:rPr>
              <w:t>13</w:t>
            </w:r>
          </w:p>
        </w:tc>
        <w:tc>
          <w:tcPr>
            <w:tcW w:w="2559" w:type="pct"/>
          </w:tcPr>
          <w:p w:rsidR="00E02737" w:rsidRPr="00E02737" w:rsidRDefault="00E02737" w:rsidP="00DE33F9">
            <w:pPr>
              <w:rPr>
                <w:sz w:val="24"/>
                <w:szCs w:val="24"/>
                <w:lang w:val="en-US"/>
              </w:rPr>
            </w:pPr>
            <w:r w:rsidRPr="00E02737">
              <w:rPr>
                <w:sz w:val="24"/>
                <w:szCs w:val="24"/>
                <w:lang w:val="en-US"/>
              </w:rPr>
              <w:t>Automatinis klaidos numetimas</w:t>
            </w:r>
          </w:p>
          <w:p w:rsidR="00E02737" w:rsidRPr="00E02737" w:rsidRDefault="00E02737" w:rsidP="00DE33F9">
            <w:pPr>
              <w:rPr>
                <w:sz w:val="24"/>
                <w:szCs w:val="24"/>
                <w:lang w:val="en-US"/>
              </w:rPr>
            </w:pPr>
          </w:p>
        </w:tc>
        <w:tc>
          <w:tcPr>
            <w:tcW w:w="2054" w:type="pct"/>
          </w:tcPr>
          <w:p w:rsidR="00E02737" w:rsidRPr="00E02737" w:rsidRDefault="00E02737" w:rsidP="00DE33F9">
            <w:pPr>
              <w:rPr>
                <w:sz w:val="24"/>
                <w:szCs w:val="24"/>
                <w:lang w:val="en-US"/>
              </w:rPr>
            </w:pPr>
          </w:p>
        </w:tc>
      </w:tr>
      <w:tr w:rsidR="00E02737" w:rsidRPr="00DD47D9"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14</w:t>
            </w:r>
          </w:p>
        </w:tc>
        <w:tc>
          <w:tcPr>
            <w:tcW w:w="2559" w:type="pct"/>
          </w:tcPr>
          <w:p w:rsidR="00E02737" w:rsidRPr="00E02737" w:rsidRDefault="00E02737" w:rsidP="00DE33F9">
            <w:pPr>
              <w:rPr>
                <w:sz w:val="24"/>
                <w:szCs w:val="24"/>
                <w:lang w:val="en-US"/>
              </w:rPr>
            </w:pPr>
            <w:r w:rsidRPr="00E02737">
              <w:rPr>
                <w:sz w:val="24"/>
                <w:szCs w:val="24"/>
                <w:lang w:val="en-US"/>
              </w:rPr>
              <w:t>Visų apsaugų išjungimo funkcija aktyvuojama loginiu įėjimu</w:t>
            </w:r>
          </w:p>
          <w:p w:rsidR="00E02737" w:rsidRPr="00E02737" w:rsidRDefault="00E02737" w:rsidP="00DE33F9">
            <w:pPr>
              <w:rPr>
                <w:sz w:val="24"/>
                <w:szCs w:val="24"/>
                <w:lang w:val="en-US"/>
              </w:rPr>
            </w:pPr>
          </w:p>
        </w:tc>
        <w:tc>
          <w:tcPr>
            <w:tcW w:w="2054" w:type="pct"/>
          </w:tcPr>
          <w:p w:rsidR="00E02737" w:rsidRPr="00E02737" w:rsidRDefault="00E02737" w:rsidP="00DE33F9">
            <w:pPr>
              <w:rPr>
                <w:sz w:val="24"/>
                <w:szCs w:val="24"/>
                <w:lang w:val="en-US"/>
              </w:rPr>
            </w:pPr>
          </w:p>
        </w:tc>
      </w:tr>
      <w:tr w:rsidR="00E02737" w:rsidRPr="00DD47D9" w:rsidTr="00D24136">
        <w:trPr>
          <w:cantSplit/>
          <w:trHeight w:val="617"/>
        </w:trPr>
        <w:tc>
          <w:tcPr>
            <w:tcW w:w="388" w:type="pct"/>
          </w:tcPr>
          <w:p w:rsidR="00E02737" w:rsidRPr="00E02737" w:rsidRDefault="00E02737" w:rsidP="00DE33F9">
            <w:pPr>
              <w:rPr>
                <w:sz w:val="24"/>
                <w:szCs w:val="24"/>
                <w:lang w:val="en-US"/>
              </w:rPr>
            </w:pPr>
            <w:r w:rsidRPr="00E02737">
              <w:rPr>
                <w:sz w:val="24"/>
                <w:szCs w:val="24"/>
                <w:lang w:val="en-US"/>
              </w:rPr>
              <w:t>15</w:t>
            </w:r>
          </w:p>
        </w:tc>
        <w:tc>
          <w:tcPr>
            <w:tcW w:w="2559" w:type="pct"/>
          </w:tcPr>
          <w:p w:rsidR="00E02737" w:rsidRPr="00E02737" w:rsidRDefault="00E02737" w:rsidP="00DE33F9">
            <w:pPr>
              <w:rPr>
                <w:sz w:val="24"/>
                <w:szCs w:val="24"/>
                <w:lang w:val="en-US"/>
              </w:rPr>
            </w:pPr>
            <w:r w:rsidRPr="00E02737">
              <w:rPr>
                <w:sz w:val="24"/>
                <w:szCs w:val="24"/>
                <w:lang w:val="en-US"/>
              </w:rPr>
              <w:t>Įrenginio vidinės apsaugos:</w:t>
            </w:r>
          </w:p>
        </w:tc>
        <w:tc>
          <w:tcPr>
            <w:tcW w:w="2054" w:type="pct"/>
          </w:tcPr>
          <w:p w:rsidR="00E02737" w:rsidRPr="00E02737" w:rsidRDefault="00E02737" w:rsidP="00DE33F9">
            <w:pPr>
              <w:rPr>
                <w:sz w:val="24"/>
                <w:szCs w:val="24"/>
                <w:lang w:val="en-US"/>
              </w:rPr>
            </w:pPr>
          </w:p>
        </w:tc>
      </w:tr>
      <w:tr w:rsidR="00E02737" w:rsidRPr="00DD47D9" w:rsidTr="00D24136">
        <w:trPr>
          <w:cantSplit/>
          <w:trHeight w:val="437"/>
        </w:trPr>
        <w:tc>
          <w:tcPr>
            <w:tcW w:w="388" w:type="pct"/>
          </w:tcPr>
          <w:p w:rsidR="00E02737" w:rsidRPr="00E02737" w:rsidRDefault="00E02737" w:rsidP="00DE33F9">
            <w:pPr>
              <w:rPr>
                <w:sz w:val="24"/>
                <w:szCs w:val="24"/>
                <w:lang w:val="en-US"/>
              </w:rPr>
            </w:pPr>
            <w:r w:rsidRPr="00E02737">
              <w:rPr>
                <w:sz w:val="24"/>
                <w:szCs w:val="24"/>
                <w:lang w:val="en-US"/>
              </w:rPr>
              <w:t>15.1</w:t>
            </w:r>
          </w:p>
        </w:tc>
        <w:tc>
          <w:tcPr>
            <w:tcW w:w="2559" w:type="pct"/>
          </w:tcPr>
          <w:p w:rsidR="00E02737" w:rsidRPr="00E02737" w:rsidRDefault="00E02737" w:rsidP="00DE33F9">
            <w:pPr>
              <w:rPr>
                <w:sz w:val="24"/>
                <w:szCs w:val="24"/>
                <w:lang w:val="en-US"/>
              </w:rPr>
            </w:pPr>
            <w:r w:rsidRPr="00E02737">
              <w:rPr>
                <w:sz w:val="24"/>
                <w:szCs w:val="24"/>
                <w:lang w:val="en-US"/>
              </w:rPr>
              <w:t>variklio trumpojo jungimo apsauga</w:t>
            </w:r>
          </w:p>
        </w:tc>
        <w:tc>
          <w:tcPr>
            <w:tcW w:w="2054" w:type="pct"/>
          </w:tcPr>
          <w:p w:rsidR="00E02737" w:rsidRPr="00E02737" w:rsidRDefault="00E02737" w:rsidP="00DE33F9">
            <w:pPr>
              <w:rPr>
                <w:sz w:val="24"/>
                <w:szCs w:val="24"/>
                <w:lang w:val="en-US"/>
              </w:rPr>
            </w:pPr>
          </w:p>
        </w:tc>
      </w:tr>
      <w:tr w:rsidR="00E02737" w:rsidRPr="00DD47D9" w:rsidTr="00D24136">
        <w:trPr>
          <w:cantSplit/>
          <w:trHeight w:val="437"/>
        </w:trPr>
        <w:tc>
          <w:tcPr>
            <w:tcW w:w="388" w:type="pct"/>
          </w:tcPr>
          <w:p w:rsidR="00E02737" w:rsidRPr="00E02737" w:rsidRDefault="00E02737" w:rsidP="00DE33F9">
            <w:pPr>
              <w:rPr>
                <w:sz w:val="24"/>
                <w:szCs w:val="24"/>
                <w:lang w:val="en-US"/>
              </w:rPr>
            </w:pPr>
            <w:r w:rsidRPr="00E02737">
              <w:rPr>
                <w:sz w:val="24"/>
                <w:szCs w:val="24"/>
                <w:lang w:val="en-US"/>
              </w:rPr>
              <w:t>15.2</w:t>
            </w:r>
          </w:p>
        </w:tc>
        <w:tc>
          <w:tcPr>
            <w:tcW w:w="2559" w:type="pct"/>
          </w:tcPr>
          <w:p w:rsidR="00E02737" w:rsidRPr="00E02737" w:rsidRDefault="00E02737" w:rsidP="00DE33F9">
            <w:pPr>
              <w:rPr>
                <w:sz w:val="24"/>
                <w:szCs w:val="24"/>
                <w:lang w:val="en-US"/>
              </w:rPr>
            </w:pPr>
            <w:r w:rsidRPr="00E02737">
              <w:rPr>
                <w:sz w:val="24"/>
                <w:szCs w:val="24"/>
                <w:lang w:val="en-US"/>
              </w:rPr>
              <w:t>variklio perkrovos apsauga</w:t>
            </w:r>
          </w:p>
        </w:tc>
        <w:tc>
          <w:tcPr>
            <w:tcW w:w="2054" w:type="pct"/>
          </w:tcPr>
          <w:p w:rsidR="00E02737" w:rsidRPr="00E02737" w:rsidRDefault="00E02737" w:rsidP="00DE33F9">
            <w:pPr>
              <w:rPr>
                <w:sz w:val="24"/>
                <w:szCs w:val="24"/>
                <w:lang w:val="en-US"/>
              </w:rPr>
            </w:pPr>
          </w:p>
        </w:tc>
      </w:tr>
      <w:tr w:rsidR="00E02737" w:rsidRPr="00DD47D9" w:rsidTr="00D24136">
        <w:trPr>
          <w:cantSplit/>
          <w:trHeight w:val="437"/>
        </w:trPr>
        <w:tc>
          <w:tcPr>
            <w:tcW w:w="388" w:type="pct"/>
          </w:tcPr>
          <w:p w:rsidR="00E02737" w:rsidRPr="00E02737" w:rsidRDefault="00E02737" w:rsidP="00DE33F9">
            <w:pPr>
              <w:rPr>
                <w:sz w:val="24"/>
                <w:szCs w:val="24"/>
                <w:lang w:val="en-US"/>
              </w:rPr>
            </w:pPr>
            <w:r w:rsidRPr="00E02737">
              <w:rPr>
                <w:sz w:val="24"/>
                <w:szCs w:val="24"/>
                <w:lang w:val="en-US"/>
              </w:rPr>
              <w:t>15.3</w:t>
            </w:r>
          </w:p>
        </w:tc>
        <w:tc>
          <w:tcPr>
            <w:tcW w:w="2559" w:type="pct"/>
          </w:tcPr>
          <w:p w:rsidR="00E02737" w:rsidRPr="00E02737" w:rsidRDefault="00E02737" w:rsidP="00DE33F9">
            <w:pPr>
              <w:rPr>
                <w:sz w:val="24"/>
                <w:szCs w:val="24"/>
                <w:lang w:val="en-US"/>
              </w:rPr>
            </w:pPr>
            <w:r w:rsidRPr="00E02737">
              <w:rPr>
                <w:sz w:val="24"/>
                <w:szCs w:val="24"/>
                <w:lang w:val="en-US"/>
              </w:rPr>
              <w:t>įėjimo fazės dingimo apsauga</w:t>
            </w:r>
          </w:p>
        </w:tc>
        <w:tc>
          <w:tcPr>
            <w:tcW w:w="2054" w:type="pct"/>
          </w:tcPr>
          <w:p w:rsidR="00E02737" w:rsidRPr="00E02737" w:rsidRDefault="00E02737" w:rsidP="00DE33F9">
            <w:pPr>
              <w:rPr>
                <w:sz w:val="24"/>
                <w:szCs w:val="24"/>
                <w:lang w:val="en-US"/>
              </w:rPr>
            </w:pPr>
          </w:p>
        </w:tc>
      </w:tr>
      <w:tr w:rsidR="00E02737" w:rsidRPr="00DD47D9" w:rsidTr="00D24136">
        <w:trPr>
          <w:cantSplit/>
          <w:trHeight w:val="437"/>
        </w:trPr>
        <w:tc>
          <w:tcPr>
            <w:tcW w:w="388" w:type="pct"/>
          </w:tcPr>
          <w:p w:rsidR="00E02737" w:rsidRPr="00E02737" w:rsidRDefault="00E02737" w:rsidP="00DE33F9">
            <w:pPr>
              <w:rPr>
                <w:sz w:val="24"/>
                <w:szCs w:val="24"/>
                <w:lang w:val="en-US"/>
              </w:rPr>
            </w:pPr>
            <w:r w:rsidRPr="00E02737">
              <w:rPr>
                <w:sz w:val="24"/>
                <w:szCs w:val="24"/>
                <w:lang w:val="en-US"/>
              </w:rPr>
              <w:t>15.4</w:t>
            </w:r>
          </w:p>
        </w:tc>
        <w:tc>
          <w:tcPr>
            <w:tcW w:w="2559" w:type="pct"/>
          </w:tcPr>
          <w:p w:rsidR="00E02737" w:rsidRPr="00E02737" w:rsidRDefault="00E02737" w:rsidP="00DE33F9">
            <w:pPr>
              <w:rPr>
                <w:sz w:val="24"/>
                <w:szCs w:val="24"/>
                <w:lang w:val="en-US"/>
              </w:rPr>
            </w:pPr>
            <w:r w:rsidRPr="00E02737">
              <w:rPr>
                <w:sz w:val="24"/>
                <w:szCs w:val="24"/>
                <w:lang w:val="en-US"/>
              </w:rPr>
              <w:t>Fazės sekos apsauga</w:t>
            </w:r>
          </w:p>
        </w:tc>
        <w:tc>
          <w:tcPr>
            <w:tcW w:w="2054" w:type="pct"/>
          </w:tcPr>
          <w:p w:rsidR="00E02737" w:rsidRPr="00E02737" w:rsidRDefault="00E02737" w:rsidP="00DE33F9">
            <w:pPr>
              <w:rPr>
                <w:sz w:val="24"/>
                <w:szCs w:val="24"/>
                <w:lang w:val="en-US"/>
              </w:rPr>
            </w:pPr>
          </w:p>
        </w:tc>
      </w:tr>
      <w:tr w:rsidR="00E02737" w:rsidRPr="005B591A" w:rsidTr="00D24136">
        <w:trPr>
          <w:cantSplit/>
          <w:trHeight w:val="437"/>
        </w:trPr>
        <w:tc>
          <w:tcPr>
            <w:tcW w:w="388" w:type="pct"/>
          </w:tcPr>
          <w:p w:rsidR="00E02737" w:rsidRPr="00E02737" w:rsidRDefault="00E02737" w:rsidP="00DE33F9">
            <w:pPr>
              <w:rPr>
                <w:sz w:val="24"/>
                <w:szCs w:val="24"/>
                <w:lang w:val="en-US"/>
              </w:rPr>
            </w:pPr>
            <w:r w:rsidRPr="00E02737">
              <w:rPr>
                <w:sz w:val="24"/>
                <w:szCs w:val="24"/>
                <w:lang w:val="en-US"/>
              </w:rPr>
              <w:t>15.5</w:t>
            </w:r>
          </w:p>
        </w:tc>
        <w:tc>
          <w:tcPr>
            <w:tcW w:w="2559" w:type="pct"/>
          </w:tcPr>
          <w:p w:rsidR="00E02737" w:rsidRPr="00E02737" w:rsidRDefault="00E02737" w:rsidP="00DE33F9">
            <w:pPr>
              <w:rPr>
                <w:sz w:val="24"/>
                <w:szCs w:val="24"/>
                <w:lang w:val="es-ES"/>
              </w:rPr>
            </w:pPr>
            <w:r w:rsidRPr="00E02737">
              <w:rPr>
                <w:sz w:val="24"/>
                <w:szCs w:val="24"/>
                <w:lang w:val="es-ES"/>
              </w:rPr>
              <w:t>įtampos dingimo ir sumažėjimo apsauga</w:t>
            </w:r>
          </w:p>
        </w:tc>
        <w:tc>
          <w:tcPr>
            <w:tcW w:w="2054" w:type="pct"/>
          </w:tcPr>
          <w:p w:rsidR="00E02737" w:rsidRPr="00E02737" w:rsidRDefault="00E02737" w:rsidP="00DE33F9">
            <w:pPr>
              <w:rPr>
                <w:sz w:val="24"/>
                <w:szCs w:val="24"/>
                <w:lang w:val="es-ES"/>
              </w:rPr>
            </w:pPr>
          </w:p>
        </w:tc>
      </w:tr>
      <w:tr w:rsidR="00E02737" w:rsidRPr="00DD47D9" w:rsidTr="00D24136">
        <w:trPr>
          <w:cantSplit/>
          <w:trHeight w:val="437"/>
        </w:trPr>
        <w:tc>
          <w:tcPr>
            <w:tcW w:w="388" w:type="pct"/>
          </w:tcPr>
          <w:p w:rsidR="00E02737" w:rsidRPr="00E02737" w:rsidRDefault="00E02737" w:rsidP="00DE33F9">
            <w:pPr>
              <w:rPr>
                <w:sz w:val="24"/>
                <w:szCs w:val="24"/>
                <w:lang w:val="en-US"/>
              </w:rPr>
            </w:pPr>
            <w:r w:rsidRPr="00E02737">
              <w:rPr>
                <w:sz w:val="24"/>
                <w:szCs w:val="24"/>
                <w:lang w:val="en-US"/>
              </w:rPr>
              <w:t>15.6</w:t>
            </w:r>
          </w:p>
        </w:tc>
        <w:tc>
          <w:tcPr>
            <w:tcW w:w="2559" w:type="pct"/>
          </w:tcPr>
          <w:p w:rsidR="00E02737" w:rsidRPr="00E02737" w:rsidRDefault="00E02737" w:rsidP="00DE33F9">
            <w:pPr>
              <w:rPr>
                <w:sz w:val="24"/>
                <w:szCs w:val="24"/>
                <w:lang w:val="en-US"/>
              </w:rPr>
            </w:pPr>
            <w:r w:rsidRPr="00E02737">
              <w:rPr>
                <w:sz w:val="24"/>
                <w:szCs w:val="24"/>
                <w:lang w:val="en-US"/>
              </w:rPr>
              <w:t>Įrenginio perkaitimo apsauga</w:t>
            </w:r>
          </w:p>
        </w:tc>
        <w:tc>
          <w:tcPr>
            <w:tcW w:w="2054" w:type="pct"/>
          </w:tcPr>
          <w:p w:rsidR="00E02737" w:rsidRPr="00E02737" w:rsidRDefault="00E02737" w:rsidP="00DE33F9">
            <w:pPr>
              <w:rPr>
                <w:sz w:val="24"/>
                <w:szCs w:val="24"/>
                <w:lang w:val="en-US"/>
              </w:rPr>
            </w:pPr>
          </w:p>
        </w:tc>
      </w:tr>
      <w:tr w:rsidR="00E02737" w:rsidRPr="00DD47D9"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16</w:t>
            </w:r>
          </w:p>
        </w:tc>
        <w:tc>
          <w:tcPr>
            <w:tcW w:w="2559" w:type="pct"/>
          </w:tcPr>
          <w:p w:rsidR="00E02737" w:rsidRPr="00E02737" w:rsidRDefault="00E02737" w:rsidP="00DE33F9">
            <w:pPr>
              <w:rPr>
                <w:sz w:val="24"/>
                <w:szCs w:val="24"/>
                <w:lang w:val="en-US"/>
              </w:rPr>
            </w:pPr>
            <w:r w:rsidRPr="00E02737">
              <w:rPr>
                <w:sz w:val="24"/>
                <w:szCs w:val="24"/>
                <w:lang w:val="en-US"/>
              </w:rPr>
              <w:t>Integruotas min 4 skaitmenų LED displėjus</w:t>
            </w:r>
          </w:p>
        </w:tc>
        <w:tc>
          <w:tcPr>
            <w:tcW w:w="2054" w:type="pct"/>
          </w:tcPr>
          <w:p w:rsidR="00E02737" w:rsidRPr="00E02737" w:rsidRDefault="00E02737" w:rsidP="00DE33F9">
            <w:pPr>
              <w:rPr>
                <w:sz w:val="24"/>
                <w:szCs w:val="24"/>
                <w:lang w:val="en-US"/>
              </w:rPr>
            </w:pPr>
          </w:p>
        </w:tc>
      </w:tr>
      <w:tr w:rsidR="00E02737" w:rsidRPr="00DD47D9"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17</w:t>
            </w:r>
          </w:p>
        </w:tc>
        <w:tc>
          <w:tcPr>
            <w:tcW w:w="2559" w:type="pct"/>
          </w:tcPr>
          <w:p w:rsidR="00E02737" w:rsidRPr="00E02737" w:rsidRDefault="00E02737" w:rsidP="00DE33F9">
            <w:pPr>
              <w:rPr>
                <w:sz w:val="24"/>
                <w:szCs w:val="24"/>
                <w:lang w:val="en-US"/>
              </w:rPr>
            </w:pPr>
            <w:r w:rsidRPr="00E02737">
              <w:rPr>
                <w:sz w:val="24"/>
                <w:szCs w:val="24"/>
                <w:lang w:val="en-US"/>
              </w:rPr>
              <w:t>Galimybė išnešti pultelį į elektros skydo dureles su IP65 apsauga</w:t>
            </w:r>
          </w:p>
        </w:tc>
        <w:tc>
          <w:tcPr>
            <w:tcW w:w="2054" w:type="pct"/>
          </w:tcPr>
          <w:p w:rsidR="00E02737" w:rsidRPr="00E02737" w:rsidRDefault="00E02737" w:rsidP="00DE33F9">
            <w:pPr>
              <w:rPr>
                <w:sz w:val="24"/>
                <w:szCs w:val="24"/>
                <w:lang w:val="en-US"/>
              </w:rPr>
            </w:pPr>
          </w:p>
        </w:tc>
      </w:tr>
      <w:tr w:rsidR="00E02737" w:rsidRPr="005B591A"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18</w:t>
            </w:r>
          </w:p>
        </w:tc>
        <w:tc>
          <w:tcPr>
            <w:tcW w:w="2559" w:type="pct"/>
          </w:tcPr>
          <w:p w:rsidR="00E02737" w:rsidRPr="00E02737" w:rsidRDefault="00E02737" w:rsidP="00DE33F9">
            <w:pPr>
              <w:rPr>
                <w:sz w:val="24"/>
                <w:szCs w:val="24"/>
                <w:lang w:val="es-ES"/>
              </w:rPr>
            </w:pPr>
            <w:r w:rsidRPr="00E02737">
              <w:rPr>
                <w:sz w:val="24"/>
                <w:szCs w:val="24"/>
                <w:lang w:val="es-ES"/>
              </w:rPr>
              <w:t>Integruotas A klasės EMC trikdžių filtras – kategorija C2 ir C3 pagal IEC/EN 61800-3</w:t>
            </w:r>
          </w:p>
          <w:p w:rsidR="00E02737" w:rsidRPr="00E02737" w:rsidRDefault="00E02737" w:rsidP="00DE33F9">
            <w:pPr>
              <w:rPr>
                <w:sz w:val="24"/>
                <w:szCs w:val="24"/>
                <w:lang w:val="es-ES"/>
              </w:rPr>
            </w:pPr>
          </w:p>
        </w:tc>
        <w:tc>
          <w:tcPr>
            <w:tcW w:w="2054" w:type="pct"/>
          </w:tcPr>
          <w:p w:rsidR="00E02737" w:rsidRPr="00E02737" w:rsidRDefault="00E02737" w:rsidP="00DE33F9">
            <w:pPr>
              <w:rPr>
                <w:sz w:val="24"/>
                <w:szCs w:val="24"/>
                <w:lang w:val="es-ES"/>
              </w:rPr>
            </w:pPr>
          </w:p>
        </w:tc>
      </w:tr>
      <w:tr w:rsidR="00E02737" w:rsidRPr="00DD47D9"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19</w:t>
            </w:r>
          </w:p>
        </w:tc>
        <w:tc>
          <w:tcPr>
            <w:tcW w:w="2559" w:type="pct"/>
          </w:tcPr>
          <w:p w:rsidR="00E02737" w:rsidRPr="00E02737" w:rsidRDefault="00E02737" w:rsidP="00DE33F9">
            <w:pPr>
              <w:rPr>
                <w:sz w:val="24"/>
                <w:szCs w:val="24"/>
                <w:lang w:val="en-US"/>
              </w:rPr>
            </w:pPr>
            <w:r w:rsidRPr="00E02737">
              <w:rPr>
                <w:sz w:val="24"/>
                <w:szCs w:val="24"/>
                <w:lang w:val="en-US"/>
              </w:rPr>
              <w:t>Elektros variklio temperatūros apsauga kai prijungtas PTC daviklis</w:t>
            </w:r>
          </w:p>
        </w:tc>
        <w:tc>
          <w:tcPr>
            <w:tcW w:w="2054" w:type="pct"/>
          </w:tcPr>
          <w:p w:rsidR="00E02737" w:rsidRPr="00E02737" w:rsidRDefault="00E02737" w:rsidP="00DE33F9">
            <w:pPr>
              <w:rPr>
                <w:sz w:val="24"/>
                <w:szCs w:val="24"/>
                <w:lang w:val="en-US"/>
              </w:rPr>
            </w:pPr>
          </w:p>
        </w:tc>
      </w:tr>
      <w:tr w:rsidR="00E02737" w:rsidRPr="00DD47D9"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20</w:t>
            </w:r>
          </w:p>
        </w:tc>
        <w:tc>
          <w:tcPr>
            <w:tcW w:w="2559" w:type="pct"/>
          </w:tcPr>
          <w:p w:rsidR="00E02737" w:rsidRPr="00E02737" w:rsidRDefault="00E02737" w:rsidP="00DE33F9">
            <w:pPr>
              <w:rPr>
                <w:sz w:val="24"/>
                <w:szCs w:val="24"/>
                <w:lang w:val="en-US"/>
              </w:rPr>
            </w:pPr>
            <w:r w:rsidRPr="00E02737">
              <w:rPr>
                <w:sz w:val="24"/>
                <w:szCs w:val="24"/>
                <w:lang w:val="en-US"/>
              </w:rPr>
              <w:t>Konfigūravimo galimybę asmeniniu kompiuteriu naudojant belaidę sąsają</w:t>
            </w:r>
          </w:p>
          <w:p w:rsidR="00E02737" w:rsidRPr="00E02737" w:rsidRDefault="00E02737" w:rsidP="00DE33F9">
            <w:pPr>
              <w:rPr>
                <w:sz w:val="24"/>
                <w:szCs w:val="24"/>
                <w:lang w:val="en-US"/>
              </w:rPr>
            </w:pPr>
          </w:p>
        </w:tc>
        <w:tc>
          <w:tcPr>
            <w:tcW w:w="2054" w:type="pct"/>
          </w:tcPr>
          <w:p w:rsidR="00E02737" w:rsidRPr="00E02737" w:rsidRDefault="00E02737" w:rsidP="00DE33F9">
            <w:pPr>
              <w:rPr>
                <w:sz w:val="24"/>
                <w:szCs w:val="24"/>
                <w:lang w:val="en-US"/>
              </w:rPr>
            </w:pPr>
          </w:p>
        </w:tc>
      </w:tr>
      <w:tr w:rsidR="00E02737" w:rsidRPr="00DD47D9" w:rsidTr="00D24136">
        <w:trPr>
          <w:cantSplit/>
          <w:trHeight w:val="810"/>
        </w:trPr>
        <w:tc>
          <w:tcPr>
            <w:tcW w:w="388" w:type="pct"/>
          </w:tcPr>
          <w:p w:rsidR="00E02737" w:rsidRPr="00E02737" w:rsidRDefault="00E02737" w:rsidP="00DE33F9">
            <w:pPr>
              <w:rPr>
                <w:sz w:val="24"/>
                <w:szCs w:val="24"/>
                <w:lang w:val="en-US"/>
              </w:rPr>
            </w:pPr>
            <w:r w:rsidRPr="00E02737">
              <w:rPr>
                <w:sz w:val="24"/>
                <w:szCs w:val="24"/>
                <w:lang w:val="en-US"/>
              </w:rPr>
              <w:t>21</w:t>
            </w:r>
          </w:p>
        </w:tc>
        <w:tc>
          <w:tcPr>
            <w:tcW w:w="2559" w:type="pct"/>
          </w:tcPr>
          <w:p w:rsidR="00E02737" w:rsidRPr="00E02737" w:rsidRDefault="00E02737" w:rsidP="00DE33F9">
            <w:pPr>
              <w:rPr>
                <w:sz w:val="24"/>
                <w:szCs w:val="24"/>
                <w:lang w:val="en-US"/>
              </w:rPr>
            </w:pPr>
            <w:r w:rsidRPr="00E02737">
              <w:rPr>
                <w:sz w:val="24"/>
                <w:szCs w:val="24"/>
                <w:lang w:val="en-US"/>
              </w:rPr>
              <w:t xml:space="preserve">Integruotą komunikaciją sąsają ModBus </w:t>
            </w:r>
          </w:p>
        </w:tc>
        <w:tc>
          <w:tcPr>
            <w:tcW w:w="2054" w:type="pct"/>
          </w:tcPr>
          <w:p w:rsidR="00E02737" w:rsidRPr="00E02737" w:rsidRDefault="00E02737" w:rsidP="00DE33F9">
            <w:pPr>
              <w:rPr>
                <w:sz w:val="24"/>
                <w:szCs w:val="24"/>
                <w:lang w:val="en-US"/>
              </w:rPr>
            </w:pPr>
          </w:p>
        </w:tc>
      </w:tr>
    </w:tbl>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72" w:name="_Toc111989705"/>
      <w:bookmarkStart w:id="773" w:name="_Toc348099403"/>
      <w:bookmarkStart w:id="774" w:name="_Toc450750215"/>
      <w:r>
        <w:t>8.2.1</w:t>
      </w:r>
      <w:r w:rsidR="00EF05E7">
        <w:t>1</w:t>
      </w:r>
      <w:r>
        <w:t xml:space="preserve">  </w:t>
      </w:r>
      <w:r w:rsidR="00B64AFA" w:rsidRPr="00FE2402">
        <w:t>Saugumo jungikliai</w:t>
      </w:r>
      <w:bookmarkEnd w:id="772"/>
      <w:bookmarkEnd w:id="773"/>
      <w:bookmarkEnd w:id="774"/>
    </w:p>
    <w:p w:rsidR="00FE2402" w:rsidRPr="00FE2402" w:rsidRDefault="00FE2402" w:rsidP="00FE2402">
      <w:pPr>
        <w:spacing w:before="120"/>
        <w:ind w:firstLine="540"/>
        <w:jc w:val="both"/>
        <w:rPr>
          <w:bCs/>
          <w:sz w:val="24"/>
          <w:szCs w:val="24"/>
        </w:rPr>
      </w:pPr>
      <w:r w:rsidRPr="00FE2402">
        <w:rPr>
          <w:bCs/>
          <w:sz w:val="24"/>
          <w:szCs w:val="24"/>
        </w:rPr>
        <w:t>Visi varikliai, kurie nėra aiškiai matomi nuo el. jėgos skydo, turi būti aprūpinti saugumo jungikliais. Saugumo jungiklių apsaugos laipsnis priklauso nuo jų pastatymo vietos, bet nemažesnis nei IP 65.</w:t>
      </w:r>
    </w:p>
    <w:p w:rsidR="00FE2402" w:rsidRPr="00FE2402" w:rsidRDefault="00FE2402" w:rsidP="00FE2402">
      <w:pPr>
        <w:spacing w:before="120"/>
        <w:ind w:firstLine="540"/>
        <w:jc w:val="both"/>
        <w:rPr>
          <w:bCs/>
          <w:sz w:val="24"/>
          <w:szCs w:val="24"/>
        </w:rPr>
      </w:pPr>
      <w:r w:rsidRPr="00FE2402">
        <w:rPr>
          <w:bCs/>
          <w:sz w:val="24"/>
          <w:szCs w:val="24"/>
        </w:rPr>
        <w:t>Saugumo jungiklių nominali įtampa turi būti 400 VAC, nominali srovė pagal variklio nominalią srovę.</w:t>
      </w:r>
    </w:p>
    <w:p w:rsidR="00FE2402" w:rsidRPr="00FE2402" w:rsidRDefault="00FE2402" w:rsidP="00FE2402">
      <w:pPr>
        <w:spacing w:before="120"/>
        <w:ind w:firstLine="540"/>
        <w:jc w:val="both"/>
        <w:rPr>
          <w:bCs/>
          <w:sz w:val="24"/>
          <w:szCs w:val="24"/>
        </w:rPr>
      </w:pPr>
      <w:r w:rsidRPr="00FE2402">
        <w:rPr>
          <w:bCs/>
          <w:sz w:val="24"/>
          <w:szCs w:val="24"/>
        </w:rPr>
        <w:t>Saugumo jungikliai turi būti su įžeminimo gnybtais.</w:t>
      </w:r>
    </w:p>
    <w:p w:rsidR="00B64AFA" w:rsidRPr="00FE2402" w:rsidRDefault="00FE2402" w:rsidP="00FE2402">
      <w:pPr>
        <w:spacing w:before="120"/>
        <w:ind w:firstLine="540"/>
        <w:jc w:val="both"/>
        <w:rPr>
          <w:bCs/>
          <w:sz w:val="24"/>
          <w:szCs w:val="24"/>
        </w:rPr>
      </w:pPr>
      <w:r w:rsidRPr="00FE2402">
        <w:rPr>
          <w:bCs/>
          <w:sz w:val="24"/>
          <w:szCs w:val="24"/>
        </w:rPr>
        <w:t>Saugumo jungikliai turi būti su papildomais kontaktais padėties indikacijai.</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75" w:name="_Toc111989706"/>
      <w:bookmarkStart w:id="776" w:name="_Toc348099404"/>
      <w:bookmarkStart w:id="777" w:name="_Toc450750216"/>
      <w:r>
        <w:t>8.2.1</w:t>
      </w:r>
      <w:r w:rsidR="00EF05E7">
        <w:t>2</w:t>
      </w:r>
      <w:r>
        <w:t xml:space="preserve">  </w:t>
      </w:r>
      <w:r w:rsidR="00B64AFA" w:rsidRPr="00FE2402">
        <w:t>Termistorių relės</w:t>
      </w:r>
      <w:bookmarkEnd w:id="775"/>
      <w:bookmarkEnd w:id="776"/>
      <w:bookmarkEnd w:id="777"/>
    </w:p>
    <w:p w:rsidR="00FE2402" w:rsidRPr="00FE2402" w:rsidRDefault="00FE2402" w:rsidP="00FE2402">
      <w:pPr>
        <w:spacing w:before="120"/>
        <w:ind w:firstLine="540"/>
        <w:jc w:val="both"/>
        <w:rPr>
          <w:bCs/>
          <w:sz w:val="24"/>
          <w:szCs w:val="24"/>
        </w:rPr>
      </w:pPr>
      <w:r w:rsidRPr="00FE2402">
        <w:rPr>
          <w:bCs/>
          <w:sz w:val="24"/>
          <w:szCs w:val="24"/>
        </w:rPr>
        <w:t>Variklių galingesnių nei 1,5 kW apsaugai turi būti naudojamos termistorių relės. Relė turi turėti daviklio grandinės kontrolę, automatinį ir rankinį būsenos atstatymą.</w:t>
      </w:r>
    </w:p>
    <w:p w:rsidR="00FE2402" w:rsidRPr="00FE2402" w:rsidRDefault="00FE2402" w:rsidP="00FE2402">
      <w:pPr>
        <w:spacing w:before="120"/>
        <w:ind w:firstLine="540"/>
        <w:jc w:val="both"/>
        <w:rPr>
          <w:bCs/>
          <w:sz w:val="24"/>
          <w:szCs w:val="24"/>
        </w:rPr>
      </w:pPr>
      <w:r w:rsidRPr="00FE2402">
        <w:rPr>
          <w:bCs/>
          <w:sz w:val="24"/>
          <w:szCs w:val="24"/>
        </w:rPr>
        <w:t>Darbinė temperatūra –200C - +</w:t>
      </w:r>
      <w:smartTag w:uri="urn:schemas-microsoft-com:office:smarttags" w:element="metricconverter">
        <w:smartTagPr>
          <w:attr w:name="ProductID" w:val="600C"/>
        </w:smartTagPr>
        <w:r w:rsidRPr="00FE2402">
          <w:rPr>
            <w:bCs/>
            <w:sz w:val="24"/>
            <w:szCs w:val="24"/>
          </w:rPr>
          <w:t>600C</w:t>
        </w:r>
      </w:smartTag>
      <w:r w:rsidRPr="00FE2402">
        <w:rPr>
          <w:bCs/>
          <w:sz w:val="24"/>
          <w:szCs w:val="24"/>
        </w:rPr>
        <w:t>. Relė turi turėti du persijungiančius kontaktus, kontaktų jungiamoji geba 3A 230VAC.</w:t>
      </w:r>
    </w:p>
    <w:p w:rsidR="00B64AFA" w:rsidRPr="00FE2402" w:rsidRDefault="00FE2402" w:rsidP="00FE2402">
      <w:pPr>
        <w:spacing w:before="120"/>
        <w:ind w:firstLine="540"/>
        <w:jc w:val="both"/>
        <w:rPr>
          <w:bCs/>
          <w:sz w:val="24"/>
          <w:szCs w:val="24"/>
        </w:rPr>
      </w:pPr>
      <w:r w:rsidRPr="00FE2402">
        <w:rPr>
          <w:bCs/>
          <w:sz w:val="24"/>
          <w:szCs w:val="24"/>
        </w:rPr>
        <w:t>Termistorių relės turi būti montuojamos ant DIN bėgio.</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78" w:name="_Toc111989707"/>
      <w:bookmarkStart w:id="779" w:name="_Toc348099405"/>
      <w:bookmarkStart w:id="780" w:name="_Toc450750217"/>
      <w:r>
        <w:t>8.2.1</w:t>
      </w:r>
      <w:r w:rsidR="00EF05E7">
        <w:t>3</w:t>
      </w:r>
      <w:r>
        <w:t xml:space="preserve">  </w:t>
      </w:r>
      <w:r w:rsidR="00B64AFA" w:rsidRPr="00FE2402">
        <w:t>Tarpinės relės</w:t>
      </w:r>
      <w:bookmarkEnd w:id="778"/>
      <w:bookmarkEnd w:id="779"/>
      <w:bookmarkEnd w:id="780"/>
    </w:p>
    <w:p w:rsidR="00FE2402" w:rsidRPr="00FE2402" w:rsidRDefault="00FE2402" w:rsidP="00FE2402">
      <w:pPr>
        <w:spacing w:before="120"/>
        <w:ind w:firstLine="540"/>
        <w:jc w:val="both"/>
        <w:rPr>
          <w:bCs/>
          <w:sz w:val="24"/>
          <w:szCs w:val="24"/>
        </w:rPr>
      </w:pPr>
      <w:r w:rsidRPr="00FE2402">
        <w:rPr>
          <w:bCs/>
          <w:sz w:val="24"/>
          <w:szCs w:val="24"/>
        </w:rPr>
        <w:t>230 V grandinių komutavimui turi būti naudojamos tarpinės relės. Tarpinės relės turi turėti 2 arba 4 persijungiančius kontaktus, ritės įtampa 230 VAC arba 24 VDC, kontaktų jungiamoji geba 5A 230VAC.</w:t>
      </w:r>
    </w:p>
    <w:p w:rsidR="00B64AFA" w:rsidRPr="00FE2402" w:rsidRDefault="00FE2402" w:rsidP="00FE2402">
      <w:pPr>
        <w:spacing w:before="120"/>
        <w:ind w:firstLine="540"/>
        <w:jc w:val="both"/>
        <w:rPr>
          <w:bCs/>
          <w:sz w:val="24"/>
          <w:szCs w:val="24"/>
        </w:rPr>
      </w:pPr>
      <w:r w:rsidRPr="00FE2402">
        <w:rPr>
          <w:bCs/>
          <w:sz w:val="24"/>
          <w:szCs w:val="24"/>
        </w:rPr>
        <w:t>Tarpinės relės turi būti montuojamos ant DIN bėgio.</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81" w:name="_Toc111989708"/>
      <w:bookmarkStart w:id="782" w:name="_Toc348099406"/>
      <w:bookmarkStart w:id="783" w:name="_Toc450750218"/>
      <w:r>
        <w:t>8.2.1</w:t>
      </w:r>
      <w:r w:rsidR="00EF05E7">
        <w:t>4</w:t>
      </w:r>
      <w:r>
        <w:t xml:space="preserve">  </w:t>
      </w:r>
      <w:r w:rsidR="00B64AFA" w:rsidRPr="00FE2402">
        <w:t>Įtampos kontrolės relės</w:t>
      </w:r>
      <w:bookmarkEnd w:id="781"/>
      <w:bookmarkEnd w:id="782"/>
      <w:bookmarkEnd w:id="783"/>
    </w:p>
    <w:p w:rsidR="00FE2402" w:rsidRPr="00FE2402" w:rsidRDefault="00FE2402" w:rsidP="00FE2402">
      <w:pPr>
        <w:spacing w:before="120"/>
        <w:ind w:firstLine="540"/>
        <w:jc w:val="both"/>
        <w:rPr>
          <w:bCs/>
          <w:sz w:val="24"/>
          <w:szCs w:val="24"/>
        </w:rPr>
      </w:pPr>
      <w:r w:rsidRPr="00FE2402">
        <w:rPr>
          <w:bCs/>
          <w:sz w:val="24"/>
          <w:szCs w:val="24"/>
        </w:rPr>
        <w:t>Įtampos kontrolės relė turi sekti trijų fazių parametrus, fazių seką, fazės dingimą, fazių disbalansą, neleistiną įtampos padidėjimą ir sumažėjimą. Kad išvengti relės suveikimo esant trumpalaikiams įtampos svyravimams ir fazių disbalansui, turi būti galima nustatyti vėlinimą.</w:t>
      </w:r>
    </w:p>
    <w:p w:rsidR="00FE2402" w:rsidRPr="00FE2402" w:rsidRDefault="00FE2402" w:rsidP="00FE2402">
      <w:pPr>
        <w:spacing w:before="120"/>
        <w:ind w:firstLine="540"/>
        <w:jc w:val="both"/>
        <w:rPr>
          <w:bCs/>
          <w:sz w:val="24"/>
          <w:szCs w:val="24"/>
        </w:rPr>
      </w:pPr>
      <w:r w:rsidRPr="00FE2402">
        <w:rPr>
          <w:bCs/>
          <w:sz w:val="24"/>
          <w:szCs w:val="24"/>
        </w:rPr>
        <w:t>Darbinė temperatūra –200C - +</w:t>
      </w:r>
      <w:smartTag w:uri="urn:schemas-microsoft-com:office:smarttags" w:element="metricconverter">
        <w:smartTagPr>
          <w:attr w:name="ProductID" w:val="400C"/>
        </w:smartTagPr>
        <w:r w:rsidRPr="00FE2402">
          <w:rPr>
            <w:bCs/>
            <w:sz w:val="24"/>
            <w:szCs w:val="24"/>
          </w:rPr>
          <w:t>400C</w:t>
        </w:r>
      </w:smartTag>
      <w:r w:rsidRPr="00FE2402">
        <w:rPr>
          <w:bCs/>
          <w:sz w:val="24"/>
          <w:szCs w:val="24"/>
        </w:rPr>
        <w:t>. Relė turi turėti du persijungiančius kontaktus, kontaktų jungiamoji geba 3A 230VAC.</w:t>
      </w:r>
    </w:p>
    <w:p w:rsidR="00B64AFA" w:rsidRPr="00FE2402" w:rsidRDefault="00FE2402" w:rsidP="00FE2402">
      <w:pPr>
        <w:spacing w:before="120"/>
        <w:ind w:firstLine="540"/>
        <w:jc w:val="both"/>
        <w:rPr>
          <w:bCs/>
          <w:sz w:val="24"/>
          <w:szCs w:val="24"/>
        </w:rPr>
      </w:pPr>
      <w:r w:rsidRPr="00FE2402">
        <w:rPr>
          <w:bCs/>
          <w:sz w:val="24"/>
          <w:szCs w:val="24"/>
        </w:rPr>
        <w:t>Įtampos kontrolėsrelės turi būti montuojamos ant DIN bėgio.</w:t>
      </w:r>
    </w:p>
    <w:p w:rsidR="00B64AFA" w:rsidRPr="00D24136"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84" w:name="_Toc111989709"/>
      <w:bookmarkStart w:id="785" w:name="_Toc348099407"/>
      <w:bookmarkStart w:id="786" w:name="_Toc450750219"/>
      <w:r w:rsidRPr="00D24136">
        <w:t>8.2.1</w:t>
      </w:r>
      <w:r w:rsidR="00EF05E7" w:rsidRPr="00D24136">
        <w:t>5</w:t>
      </w:r>
      <w:r w:rsidRPr="00D24136">
        <w:t xml:space="preserve">  </w:t>
      </w:r>
      <w:r w:rsidR="00B64AFA" w:rsidRPr="00D24136">
        <w:t>Nuotekų lygio matavimas</w:t>
      </w:r>
      <w:bookmarkEnd w:id="784"/>
      <w:bookmarkEnd w:id="785"/>
      <w:bookmarkEnd w:id="786"/>
    </w:p>
    <w:p w:rsidR="00577693" w:rsidRPr="00D24136" w:rsidRDefault="00577693" w:rsidP="00FE2402">
      <w:pPr>
        <w:spacing w:before="120"/>
        <w:ind w:firstLine="540"/>
        <w:jc w:val="both"/>
        <w:rPr>
          <w:bCs/>
          <w:sz w:val="24"/>
          <w:szCs w:val="24"/>
        </w:rPr>
      </w:pPr>
      <w:r w:rsidRPr="00D24136">
        <w:rPr>
          <w:bCs/>
          <w:sz w:val="24"/>
          <w:szCs w:val="24"/>
        </w:rPr>
        <w:t xml:space="preserve">Nuotekų lygio matavimas </w:t>
      </w:r>
      <w:r w:rsidR="00657ACF" w:rsidRPr="00D24136">
        <w:rPr>
          <w:bCs/>
          <w:sz w:val="24"/>
          <w:szCs w:val="24"/>
        </w:rPr>
        <w:t xml:space="preserve">ir valdymas </w:t>
      </w:r>
      <w:r w:rsidRPr="00D24136">
        <w:rPr>
          <w:bCs/>
          <w:sz w:val="24"/>
          <w:szCs w:val="24"/>
        </w:rPr>
        <w:t>vykdomas hidrostatiniu lygio davikliu.</w:t>
      </w:r>
    </w:p>
    <w:p w:rsidR="00577693" w:rsidRDefault="00FE2402" w:rsidP="00FE2402">
      <w:pPr>
        <w:spacing w:before="120"/>
        <w:ind w:firstLine="540"/>
        <w:jc w:val="both"/>
        <w:rPr>
          <w:bCs/>
          <w:sz w:val="24"/>
          <w:szCs w:val="24"/>
        </w:rPr>
      </w:pPr>
      <w:r w:rsidRPr="00D24136">
        <w:rPr>
          <w:bCs/>
          <w:sz w:val="24"/>
          <w:szCs w:val="24"/>
        </w:rPr>
        <w:t>Nuotekų lygio rezervuare numatomi</w:t>
      </w:r>
      <w:r w:rsidR="00577693" w:rsidRPr="00D24136">
        <w:rPr>
          <w:bCs/>
          <w:sz w:val="24"/>
          <w:szCs w:val="24"/>
        </w:rPr>
        <w:t xml:space="preserve"> </w:t>
      </w:r>
      <w:r w:rsidR="00174AC6">
        <w:rPr>
          <w:bCs/>
          <w:sz w:val="24"/>
          <w:szCs w:val="24"/>
        </w:rPr>
        <w:t>3</w:t>
      </w:r>
      <w:r w:rsidRPr="00D24136">
        <w:rPr>
          <w:bCs/>
          <w:sz w:val="24"/>
          <w:szCs w:val="24"/>
        </w:rPr>
        <w:t xml:space="preserve"> plūdiniai</w:t>
      </w:r>
      <w:r w:rsidR="00577693" w:rsidRPr="00D24136">
        <w:rPr>
          <w:bCs/>
          <w:sz w:val="24"/>
          <w:szCs w:val="24"/>
        </w:rPr>
        <w:t xml:space="preserve"> </w:t>
      </w:r>
      <w:r w:rsidRPr="00D24136">
        <w:rPr>
          <w:bCs/>
          <w:sz w:val="24"/>
          <w:szCs w:val="24"/>
        </w:rPr>
        <w:t xml:space="preserve">lygio jungikliai. </w:t>
      </w:r>
      <w:r w:rsidR="00657ACF" w:rsidRPr="00D24136">
        <w:rPr>
          <w:bCs/>
          <w:sz w:val="24"/>
          <w:szCs w:val="24"/>
        </w:rPr>
        <w:t xml:space="preserve">Įvykus PLV gedimui siurblių darbas automatiškai turi dirbti </w:t>
      </w:r>
      <w:r w:rsidR="00857681" w:rsidRPr="00D24136">
        <w:rPr>
          <w:bCs/>
          <w:sz w:val="24"/>
          <w:szCs w:val="24"/>
        </w:rPr>
        <w:t>nuo lygio jungiklių.</w:t>
      </w:r>
    </w:p>
    <w:p w:rsidR="00FE2402" w:rsidRPr="00FE2402" w:rsidRDefault="00FE2402" w:rsidP="00FE2402">
      <w:pPr>
        <w:spacing w:before="120"/>
        <w:ind w:firstLine="540"/>
        <w:jc w:val="both"/>
        <w:rPr>
          <w:bCs/>
          <w:sz w:val="24"/>
          <w:szCs w:val="24"/>
        </w:rPr>
      </w:pPr>
      <w:r w:rsidRPr="00FE2402">
        <w:rPr>
          <w:bCs/>
          <w:sz w:val="24"/>
          <w:szCs w:val="24"/>
        </w:rPr>
        <w:t>Jungikliai turi būti be gyvsidabrio. Apsaugos laipsnis IP68. Plūdinis lygio jungiklis turi turėti 1 persijungiantį kontaktą, kontakto jungiamoji geba 5A 230VAC. Terpė-nuotekos. Maksimali darbinė temperatūra +</w:t>
      </w:r>
      <w:smartTag w:uri="urn:schemas-microsoft-com:office:smarttags" w:element="metricconverter">
        <w:smartTagPr>
          <w:attr w:name="ProductID" w:val="600C"/>
        </w:smartTagPr>
        <w:r w:rsidRPr="00FE2402">
          <w:rPr>
            <w:bCs/>
            <w:sz w:val="24"/>
            <w:szCs w:val="24"/>
          </w:rPr>
          <w:t>600C</w:t>
        </w:r>
      </w:smartTag>
      <w:r w:rsidRPr="00FE2402">
        <w:rPr>
          <w:bCs/>
          <w:sz w:val="24"/>
          <w:szCs w:val="24"/>
        </w:rPr>
        <w:t>. Maksimalus darbinis slėgis 4bar prie +</w:t>
      </w:r>
      <w:smartTag w:uri="urn:schemas-microsoft-com:office:smarttags" w:element="metricconverter">
        <w:smartTagPr>
          <w:attr w:name="ProductID" w:val="200C"/>
        </w:smartTagPr>
        <w:r w:rsidRPr="00FE2402">
          <w:rPr>
            <w:bCs/>
            <w:sz w:val="24"/>
            <w:szCs w:val="24"/>
          </w:rPr>
          <w:t>200C</w:t>
        </w:r>
      </w:smartTag>
      <w:r w:rsidRPr="00FE2402">
        <w:rPr>
          <w:bCs/>
          <w:sz w:val="24"/>
          <w:szCs w:val="24"/>
        </w:rPr>
        <w:t>.</w:t>
      </w:r>
    </w:p>
    <w:p w:rsidR="00B64AFA" w:rsidRPr="00FE2402" w:rsidRDefault="00FE2402" w:rsidP="00FE2402">
      <w:pPr>
        <w:spacing w:before="120"/>
        <w:ind w:firstLine="540"/>
        <w:jc w:val="both"/>
        <w:rPr>
          <w:bCs/>
          <w:sz w:val="24"/>
          <w:szCs w:val="24"/>
        </w:rPr>
      </w:pPr>
      <w:r w:rsidRPr="00FE2402">
        <w:rPr>
          <w:bCs/>
          <w:sz w:val="24"/>
          <w:szCs w:val="24"/>
        </w:rPr>
        <w:t>Plūdinis lygio jungiklis tiekiamas kartu su 10m ilgio kabeliu.</w:t>
      </w:r>
    </w:p>
    <w:p w:rsidR="00B64AF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87" w:name="_Toc111989710"/>
      <w:bookmarkStart w:id="788" w:name="_Toc348099408"/>
      <w:bookmarkStart w:id="789" w:name="_Toc450750220"/>
      <w:r>
        <w:t>8.2.1</w:t>
      </w:r>
      <w:r w:rsidR="00EF05E7">
        <w:t>6</w:t>
      </w:r>
      <w:r>
        <w:t xml:space="preserve">  </w:t>
      </w:r>
      <w:r w:rsidR="00B64AFA" w:rsidRPr="00FE2402">
        <w:t>Durų kontaktas</w:t>
      </w:r>
      <w:bookmarkEnd w:id="787"/>
      <w:bookmarkEnd w:id="788"/>
      <w:bookmarkEnd w:id="789"/>
    </w:p>
    <w:p w:rsidR="00FE2402" w:rsidRPr="00FE2402" w:rsidRDefault="00FE2402" w:rsidP="00FE2402">
      <w:pPr>
        <w:spacing w:before="120"/>
        <w:ind w:firstLine="540"/>
        <w:jc w:val="both"/>
        <w:rPr>
          <w:bCs/>
          <w:sz w:val="24"/>
          <w:szCs w:val="24"/>
        </w:rPr>
      </w:pPr>
      <w:r w:rsidRPr="00FE2402">
        <w:rPr>
          <w:bCs/>
          <w:sz w:val="24"/>
          <w:szCs w:val="24"/>
        </w:rPr>
        <w:t xml:space="preserve">Valdymo skydo durų, el. jėgos skydo durų ir </w:t>
      </w:r>
      <w:r w:rsidR="003A028C">
        <w:rPr>
          <w:bCs/>
          <w:sz w:val="24"/>
          <w:szCs w:val="24"/>
        </w:rPr>
        <w:t xml:space="preserve">siurblinės </w:t>
      </w:r>
      <w:r w:rsidRPr="00FE2402">
        <w:rPr>
          <w:bCs/>
          <w:sz w:val="24"/>
          <w:szCs w:val="24"/>
        </w:rPr>
        <w:t xml:space="preserve">dangčio atidarymo indikacijai naudojami durų jungikliai. Durų jungikliai jungiami prie PLV. </w:t>
      </w:r>
    </w:p>
    <w:p w:rsidR="00B64AFA" w:rsidRPr="00FE2402" w:rsidRDefault="00FE2402" w:rsidP="00FE2402">
      <w:pPr>
        <w:spacing w:before="120"/>
        <w:ind w:firstLine="540"/>
        <w:jc w:val="both"/>
        <w:rPr>
          <w:bCs/>
          <w:sz w:val="24"/>
          <w:szCs w:val="24"/>
        </w:rPr>
      </w:pPr>
      <w:r w:rsidRPr="00FE2402">
        <w:rPr>
          <w:bCs/>
          <w:sz w:val="24"/>
          <w:szCs w:val="24"/>
        </w:rPr>
        <w:t>Durų jungiklis turi turėti 1 persijungiantį kontaktą, kontakto jungiamoji geba 3A 230VAC. Apsaugos laipsnis IP65. Darbinė temperatūra –250C - +</w:t>
      </w:r>
      <w:smartTag w:uri="urn:schemas-microsoft-com:office:smarttags" w:element="metricconverter">
        <w:smartTagPr>
          <w:attr w:name="ProductID" w:val="400C"/>
        </w:smartTagPr>
        <w:r w:rsidRPr="00FE2402">
          <w:rPr>
            <w:bCs/>
            <w:sz w:val="24"/>
            <w:szCs w:val="24"/>
          </w:rPr>
          <w:t>400C</w:t>
        </w:r>
      </w:smartTag>
      <w:r w:rsidRPr="00FE2402">
        <w:rPr>
          <w:bCs/>
          <w:sz w:val="24"/>
          <w:szCs w:val="24"/>
        </w:rPr>
        <w:t>.</w:t>
      </w:r>
    </w:p>
    <w:p w:rsidR="00407B4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90" w:name="_Toc111989713"/>
      <w:bookmarkStart w:id="791" w:name="_Toc348099409"/>
      <w:bookmarkStart w:id="792" w:name="_Toc450750221"/>
      <w:r>
        <w:t>8.2.1</w:t>
      </w:r>
      <w:r w:rsidR="00EF05E7">
        <w:t>7</w:t>
      </w:r>
      <w:r>
        <w:t xml:space="preserve">  </w:t>
      </w:r>
      <w:r w:rsidR="00407B4A" w:rsidRPr="00FE2402">
        <w:t>Įrenginių montažas</w:t>
      </w:r>
      <w:bookmarkEnd w:id="790"/>
      <w:bookmarkEnd w:id="791"/>
      <w:bookmarkEnd w:id="792"/>
    </w:p>
    <w:p w:rsidR="00FE2402" w:rsidRPr="00FE2402" w:rsidRDefault="00FE2402" w:rsidP="00FE2402">
      <w:pPr>
        <w:spacing w:before="120"/>
        <w:ind w:firstLine="540"/>
        <w:jc w:val="both"/>
        <w:rPr>
          <w:bCs/>
          <w:sz w:val="24"/>
          <w:szCs w:val="24"/>
        </w:rPr>
      </w:pPr>
      <w:r w:rsidRPr="00FE2402">
        <w:rPr>
          <w:bCs/>
          <w:sz w:val="24"/>
          <w:szCs w:val="24"/>
        </w:rPr>
        <w:t>Visi įrenginiai turi būti sumontuoti taip, kad prie jų būtų patogu prieiti, aptarnauti ir reikalui esant pakeisti.</w:t>
      </w:r>
    </w:p>
    <w:p w:rsidR="00FE2402" w:rsidRPr="00FE2402" w:rsidRDefault="00FE2402" w:rsidP="00FE2402">
      <w:pPr>
        <w:spacing w:before="120"/>
        <w:ind w:firstLine="540"/>
        <w:jc w:val="both"/>
        <w:rPr>
          <w:bCs/>
          <w:sz w:val="24"/>
          <w:szCs w:val="24"/>
        </w:rPr>
      </w:pPr>
      <w:r w:rsidRPr="00FE2402">
        <w:rPr>
          <w:bCs/>
          <w:sz w:val="24"/>
          <w:szCs w:val="24"/>
        </w:rPr>
        <w:t>Montavimo vieta turi būti parinkta taip, kad įrenginiai nebūtų pažeisti ar sugadinti drėgmės, karščio, šalčio, vibracijos ir t.t. Montažas turi būti atliktas laikantis įrenginių gamintojo montavimo instrukcijų.</w:t>
      </w:r>
    </w:p>
    <w:p w:rsidR="00407B4A" w:rsidRPr="00FE2402" w:rsidRDefault="00FE2402" w:rsidP="00FE2402">
      <w:pPr>
        <w:spacing w:before="120"/>
        <w:ind w:firstLine="540"/>
        <w:jc w:val="both"/>
        <w:rPr>
          <w:bCs/>
          <w:sz w:val="24"/>
          <w:szCs w:val="24"/>
        </w:rPr>
      </w:pPr>
      <w:r w:rsidRPr="00FE2402">
        <w:rPr>
          <w:bCs/>
          <w:sz w:val="24"/>
          <w:szCs w:val="24"/>
        </w:rPr>
        <w:t>Įrenginiai turi būti parinkti taip, kad jie galėtų dirbti be sutrikimų esant blogiausioms aplinkos sąlygoms.</w:t>
      </w:r>
    </w:p>
    <w:p w:rsidR="00407B4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93" w:name="_Toc111989714"/>
      <w:bookmarkStart w:id="794" w:name="_Toc348099410"/>
      <w:bookmarkStart w:id="795" w:name="_Toc450750222"/>
      <w:r>
        <w:t>8.2.1</w:t>
      </w:r>
      <w:r w:rsidR="00EF05E7">
        <w:t>8</w:t>
      </w:r>
      <w:r>
        <w:t xml:space="preserve">  </w:t>
      </w:r>
      <w:r w:rsidR="00407B4A" w:rsidRPr="00FE2402">
        <w:t>Kabeliai ir sujungimai</w:t>
      </w:r>
      <w:bookmarkEnd w:id="793"/>
      <w:bookmarkEnd w:id="794"/>
      <w:bookmarkEnd w:id="795"/>
    </w:p>
    <w:p w:rsidR="00FE2402" w:rsidRPr="00FE2402" w:rsidRDefault="00FE2402" w:rsidP="00FE2402">
      <w:pPr>
        <w:spacing w:before="120"/>
        <w:ind w:firstLine="540"/>
        <w:jc w:val="both"/>
        <w:rPr>
          <w:bCs/>
          <w:sz w:val="24"/>
          <w:szCs w:val="24"/>
        </w:rPr>
      </w:pPr>
      <w:r w:rsidRPr="00FE2402">
        <w:rPr>
          <w:bCs/>
          <w:sz w:val="24"/>
          <w:szCs w:val="24"/>
        </w:rPr>
        <w:t xml:space="preserve">Visi kabeliai turi būti instaliuoti pagal tam tikrus reikalavimus ir tvarką, atkreipiant dėmesį į galutinio rezultato vaizdą ar išdėstymą kitų aparatų bei įrenginių atžvilgiu. Kiekvienas kabelis turi būti paklotas vertikaliai, horizontaliai arba lygiagrečiai sienoms arba kitiems struktūriniams elementams. </w:t>
      </w:r>
    </w:p>
    <w:p w:rsidR="00FE2402" w:rsidRPr="00FE2402" w:rsidRDefault="00FE2402" w:rsidP="00FE2402">
      <w:pPr>
        <w:spacing w:before="120"/>
        <w:ind w:firstLine="540"/>
        <w:jc w:val="both"/>
        <w:rPr>
          <w:bCs/>
          <w:sz w:val="24"/>
          <w:szCs w:val="24"/>
        </w:rPr>
      </w:pPr>
      <w:r w:rsidRPr="00FE2402">
        <w:rPr>
          <w:bCs/>
          <w:sz w:val="24"/>
          <w:szCs w:val="24"/>
        </w:rPr>
        <w:t xml:space="preserve">Kur kabeliai ir įvorė eina per sienas ir perdangas, reikia išgręžti arba išmušti skyles. Kabeliai visada turi būti įkišti į įvores, o įvorės įtvirtintos reikalingose savo vietose. </w:t>
      </w:r>
    </w:p>
    <w:p w:rsidR="00FE2402" w:rsidRPr="00FE2402" w:rsidRDefault="00FE2402" w:rsidP="00FE2402">
      <w:pPr>
        <w:spacing w:before="120"/>
        <w:ind w:firstLine="540"/>
        <w:jc w:val="both"/>
        <w:rPr>
          <w:bCs/>
          <w:sz w:val="24"/>
          <w:szCs w:val="24"/>
        </w:rPr>
      </w:pPr>
      <w:r w:rsidRPr="00FE2402">
        <w:rPr>
          <w:bCs/>
          <w:sz w:val="24"/>
          <w:szCs w:val="24"/>
        </w:rPr>
        <w:t>Kabeliams ir vamzdžiams kertant konstrukcijas, angos tarp jų ir statybinių konstrukcijų užsandarinamos statybiniu skiediniu per visą statybinės konstrukcijos storį, kabeliai po 30cm iš abiejų sienos pusių dažomi ugniai atspariais dažais.</w:t>
      </w:r>
    </w:p>
    <w:p w:rsidR="00FE2402" w:rsidRPr="00FE2402" w:rsidRDefault="00FE2402" w:rsidP="00FE2402">
      <w:pPr>
        <w:spacing w:before="120"/>
        <w:ind w:firstLine="540"/>
        <w:jc w:val="both"/>
        <w:rPr>
          <w:bCs/>
          <w:sz w:val="24"/>
          <w:szCs w:val="24"/>
        </w:rPr>
      </w:pPr>
      <w:r w:rsidRPr="00FE2402">
        <w:rPr>
          <w:bCs/>
          <w:sz w:val="24"/>
          <w:szCs w:val="24"/>
        </w:rPr>
        <w:t>Kabeliai visur turi būti pritvirtinti pakankamai tvirtai ir taip, kad atlaikytų visus mechanines apkrovas, atsirandančias dėl kabelių svorio, bet ne rečiau nei kas 200mm.</w:t>
      </w:r>
    </w:p>
    <w:p w:rsidR="00FE2402" w:rsidRPr="00FE2402" w:rsidRDefault="00FE2402" w:rsidP="00FE2402">
      <w:pPr>
        <w:spacing w:before="120"/>
        <w:ind w:firstLine="540"/>
        <w:jc w:val="both"/>
        <w:rPr>
          <w:bCs/>
          <w:sz w:val="24"/>
          <w:szCs w:val="24"/>
        </w:rPr>
      </w:pPr>
      <w:r w:rsidRPr="00FE2402">
        <w:rPr>
          <w:bCs/>
          <w:sz w:val="24"/>
          <w:szCs w:val="24"/>
        </w:rPr>
        <w:t xml:space="preserve">Kabeliai, klojami tiesiose kabelių trasose, neturi susipinti ir, kai tvirtinami lygiagrečiai, kaip galima ilgiau neturi kirstis. Kabeliai neturi būti sulenkti mažesniu diametru nei rekomenduota gamintojo. </w:t>
      </w:r>
    </w:p>
    <w:p w:rsidR="00FE2402" w:rsidRPr="00FE2402" w:rsidRDefault="00FE2402" w:rsidP="00FE2402">
      <w:pPr>
        <w:spacing w:before="120"/>
        <w:ind w:firstLine="540"/>
        <w:jc w:val="both"/>
        <w:rPr>
          <w:bCs/>
          <w:sz w:val="24"/>
          <w:szCs w:val="24"/>
        </w:rPr>
      </w:pPr>
      <w:r w:rsidRPr="00FE2402">
        <w:rPr>
          <w:bCs/>
          <w:sz w:val="24"/>
          <w:szCs w:val="24"/>
        </w:rPr>
        <w:t>Kabeliai tarp skirtingų įrenginių turi būti ištisiniai, be jokių sujungimų. Kur sujungimai reikalingi, juos suderinti su Užsakovu.</w:t>
      </w:r>
    </w:p>
    <w:p w:rsidR="00FE2402" w:rsidRPr="00FE2402" w:rsidRDefault="00FE2402" w:rsidP="00FE2402">
      <w:pPr>
        <w:spacing w:before="120"/>
        <w:ind w:firstLine="540"/>
        <w:jc w:val="both"/>
        <w:rPr>
          <w:bCs/>
          <w:sz w:val="24"/>
          <w:szCs w:val="24"/>
        </w:rPr>
      </w:pPr>
      <w:r w:rsidRPr="00FE2402">
        <w:rPr>
          <w:bCs/>
          <w:sz w:val="24"/>
          <w:szCs w:val="24"/>
        </w:rPr>
        <w:t xml:space="preserve">Kabeliai turi būti papildomai apsaugoti tokioje aplinkoje, kur jie gali būti pažeisti mechaniškai. Tai būtina atlikti vietose, kur kabeliai kerta perdenginį, sienas arba klojami paviršiumi atskirai mažesniame nei </w:t>
      </w:r>
      <w:smartTag w:uri="urn:schemas-microsoft-com:office:smarttags" w:element="metricconverter">
        <w:smartTagPr>
          <w:attr w:name="ProductID" w:val="1,2 m"/>
        </w:smartTagPr>
        <w:r w:rsidRPr="00FE2402">
          <w:rPr>
            <w:bCs/>
            <w:sz w:val="24"/>
            <w:szCs w:val="24"/>
          </w:rPr>
          <w:t>1,2 m</w:t>
        </w:r>
      </w:smartTag>
      <w:r w:rsidRPr="00FE2402">
        <w:rPr>
          <w:bCs/>
          <w:sz w:val="24"/>
          <w:szCs w:val="24"/>
        </w:rPr>
        <w:t xml:space="preserve"> aukštyje nuo užbaigtų perdenginių arba žemės paviršiaus. Apsauga turi būti atliekama, naudojant lanksčius mažiausiai </w:t>
      </w:r>
      <w:smartTag w:uri="urn:schemas-microsoft-com:office:smarttags" w:element="metricconverter">
        <w:smartTagPr>
          <w:attr w:name="ProductID" w:val="20 mm"/>
        </w:smartTagPr>
        <w:r w:rsidRPr="00FE2402">
          <w:rPr>
            <w:bCs/>
            <w:sz w:val="24"/>
            <w:szCs w:val="24"/>
          </w:rPr>
          <w:t>20 mm</w:t>
        </w:r>
      </w:smartTag>
      <w:r w:rsidRPr="00FE2402">
        <w:rPr>
          <w:bCs/>
          <w:sz w:val="24"/>
          <w:szCs w:val="24"/>
        </w:rPr>
        <w:t xml:space="preserve"> plieninius vamzdžius ir bent 20% didesnio, negu į juos instaliuojamas kabelis diametro. Jeigu trys ar daugiau kabelių eina lygiagrečiai užbaigtu paviršiumi, tai gali būti naudojami kombinuoti tvirto plieno kanalai. Apsauginiai vamzdžiai turi būti nudažyti ta pačia spalva, kaip ir konstrukcijos už jų.</w:t>
      </w:r>
    </w:p>
    <w:p w:rsidR="00FE2402" w:rsidRDefault="00FE2402" w:rsidP="00FE2402">
      <w:pPr>
        <w:spacing w:before="120"/>
        <w:ind w:firstLine="540"/>
        <w:jc w:val="both"/>
        <w:rPr>
          <w:bCs/>
          <w:sz w:val="24"/>
          <w:szCs w:val="24"/>
        </w:rPr>
      </w:pPr>
      <w:r w:rsidRPr="00FE2402">
        <w:rPr>
          <w:bCs/>
          <w:sz w:val="24"/>
          <w:szCs w:val="24"/>
        </w:rPr>
        <w:t>Kabelių ekranas turi būti įžemintas viename gale. Įžeminimas turi būti atliktas taip, kad kabelio šarvu netekėtų srovė. Kiekvienas kabelis ar įrenginys turi turėti savo atskirą įžeminimo gnybtą valdymo pastotėje.</w:t>
      </w:r>
    </w:p>
    <w:p w:rsidR="00577693" w:rsidRPr="00FE2402" w:rsidRDefault="00577693" w:rsidP="00FE2402">
      <w:pPr>
        <w:spacing w:before="120"/>
        <w:ind w:firstLine="540"/>
        <w:jc w:val="both"/>
        <w:rPr>
          <w:bCs/>
          <w:sz w:val="24"/>
          <w:szCs w:val="24"/>
        </w:rPr>
      </w:pPr>
      <w:r>
        <w:rPr>
          <w:bCs/>
          <w:sz w:val="24"/>
          <w:szCs w:val="24"/>
        </w:rPr>
        <w:t>Agresyvioje aplinkoje kabelių gyslos turi būti alavuotos. Sujungimai sutepami specialiu tepalu.</w:t>
      </w:r>
    </w:p>
    <w:p w:rsidR="00FE2402" w:rsidRPr="00FE2402" w:rsidRDefault="00FE2402" w:rsidP="00FE2402">
      <w:pPr>
        <w:spacing w:before="120"/>
        <w:ind w:firstLine="540"/>
        <w:jc w:val="both"/>
        <w:rPr>
          <w:bCs/>
          <w:sz w:val="24"/>
          <w:szCs w:val="24"/>
        </w:rPr>
      </w:pPr>
      <w:r w:rsidRPr="00FE2402">
        <w:rPr>
          <w:bCs/>
          <w:sz w:val="24"/>
          <w:szCs w:val="24"/>
        </w:rPr>
        <w:t xml:space="preserve">Prie įrenginio turi būti palikta pakankamai kabelio, kad reikalui esant būtų galima įrenginį patraukti </w:t>
      </w:r>
      <w:smartTag w:uri="urn:schemas-microsoft-com:office:smarttags" w:element="metricconverter">
        <w:smartTagPr>
          <w:attr w:name="ProductID" w:val="0,5 m"/>
        </w:smartTagPr>
        <w:r w:rsidRPr="00FE2402">
          <w:rPr>
            <w:bCs/>
            <w:sz w:val="24"/>
            <w:szCs w:val="24"/>
          </w:rPr>
          <w:t>0,5 m</w:t>
        </w:r>
      </w:smartTag>
      <w:r w:rsidRPr="00FE2402">
        <w:rPr>
          <w:bCs/>
          <w:sz w:val="24"/>
          <w:szCs w:val="24"/>
        </w:rPr>
        <w:t>. Atliekamas kabelio ilgis turi būti susuktas žiedu ir surištas dirželiais.</w:t>
      </w:r>
    </w:p>
    <w:p w:rsidR="00FE2402" w:rsidRPr="00FE2402" w:rsidRDefault="00FE2402" w:rsidP="00FE2402">
      <w:pPr>
        <w:spacing w:before="120"/>
        <w:ind w:firstLine="540"/>
        <w:jc w:val="both"/>
        <w:rPr>
          <w:bCs/>
          <w:sz w:val="24"/>
          <w:szCs w:val="24"/>
        </w:rPr>
      </w:pPr>
      <w:r w:rsidRPr="00FE2402">
        <w:rPr>
          <w:bCs/>
          <w:sz w:val="24"/>
          <w:szCs w:val="24"/>
        </w:rPr>
        <w:t>Daugiagyslių laidų galams apspausti, kad užtikrinti patikimą sujungimą, turi būti naudojami tam tikslui skirti antgaliai.</w:t>
      </w:r>
    </w:p>
    <w:p w:rsidR="00FE2402" w:rsidRPr="00FE2402" w:rsidRDefault="00FE2402" w:rsidP="00FE2402">
      <w:pPr>
        <w:spacing w:before="120"/>
        <w:ind w:firstLine="540"/>
        <w:jc w:val="both"/>
        <w:rPr>
          <w:bCs/>
          <w:sz w:val="24"/>
          <w:szCs w:val="24"/>
        </w:rPr>
      </w:pPr>
      <w:r w:rsidRPr="00FE2402">
        <w:rPr>
          <w:bCs/>
          <w:sz w:val="24"/>
          <w:szCs w:val="24"/>
        </w:rPr>
        <w:t>Skirtingos įtampos kabeliai turi būti sugrupuoti atskirai ir į valdymo pastotę turi patekti iš skirtingų pusių.</w:t>
      </w:r>
    </w:p>
    <w:p w:rsidR="00407B4A" w:rsidRPr="00FE2402" w:rsidRDefault="00FE2402" w:rsidP="00FE2402">
      <w:pPr>
        <w:spacing w:before="120"/>
        <w:ind w:firstLine="540"/>
        <w:jc w:val="both"/>
        <w:rPr>
          <w:bCs/>
          <w:sz w:val="24"/>
          <w:szCs w:val="24"/>
        </w:rPr>
      </w:pPr>
      <w:r w:rsidRPr="00FE2402">
        <w:rPr>
          <w:bCs/>
          <w:sz w:val="24"/>
          <w:szCs w:val="24"/>
        </w:rPr>
        <w:t>Turi būti vengiama skirtingos įtampos kabelių susikirtimų tiek valdymo pastotės viduje, tiek išorėje.</w:t>
      </w:r>
    </w:p>
    <w:p w:rsidR="00407B4A" w:rsidRPr="00FE2402" w:rsidRDefault="00382934" w:rsidP="00382934">
      <w:pPr>
        <w:pStyle w:val="Antrat3"/>
        <w:keepLines/>
        <w:widowControl/>
        <w:numPr>
          <w:ilvl w:val="0"/>
          <w:numId w:val="0"/>
        </w:numPr>
        <w:shd w:val="clear" w:color="auto" w:fill="auto"/>
        <w:tabs>
          <w:tab w:val="num" w:pos="1571"/>
        </w:tabs>
        <w:suppressAutoHyphens/>
        <w:autoSpaceDE/>
        <w:autoSpaceDN/>
        <w:adjustRightInd/>
        <w:spacing w:before="240" w:after="240" w:line="240" w:lineRule="auto"/>
        <w:ind w:left="1135"/>
      </w:pPr>
      <w:bookmarkStart w:id="796" w:name="_Toc111989715"/>
      <w:bookmarkStart w:id="797" w:name="_Toc348099411"/>
      <w:bookmarkStart w:id="798" w:name="_Toc450750223"/>
      <w:r>
        <w:t>8.2.1</w:t>
      </w:r>
      <w:r w:rsidR="00EF05E7">
        <w:t>9</w:t>
      </w:r>
      <w:r>
        <w:t xml:space="preserve">  </w:t>
      </w:r>
      <w:r w:rsidR="00407B4A" w:rsidRPr="00FE2402">
        <w:t>Kabelių loveliai</w:t>
      </w:r>
      <w:bookmarkEnd w:id="796"/>
      <w:bookmarkEnd w:id="797"/>
      <w:bookmarkEnd w:id="798"/>
    </w:p>
    <w:p w:rsidR="00FE2402" w:rsidRPr="00FE2402" w:rsidRDefault="00FE2402" w:rsidP="00FE2402">
      <w:pPr>
        <w:spacing w:before="120"/>
        <w:ind w:firstLine="540"/>
        <w:jc w:val="both"/>
        <w:rPr>
          <w:bCs/>
          <w:sz w:val="24"/>
          <w:szCs w:val="24"/>
        </w:rPr>
      </w:pPr>
      <w:r w:rsidRPr="00FE2402">
        <w:rPr>
          <w:bCs/>
          <w:sz w:val="24"/>
          <w:szCs w:val="24"/>
        </w:rPr>
        <w:t xml:space="preserve">Siekiant užtikrinti tarpusavio suderinamumą ir atitikimą vienos kitai, kabelių lentynų sistema turi būti sumontuota, naudojant tik gamyklines vienos firmos detales. </w:t>
      </w:r>
    </w:p>
    <w:p w:rsidR="00FE2402" w:rsidRPr="00FE2402" w:rsidRDefault="00FE2402" w:rsidP="00FE2402">
      <w:pPr>
        <w:spacing w:before="120"/>
        <w:ind w:firstLine="540"/>
        <w:jc w:val="both"/>
        <w:rPr>
          <w:bCs/>
          <w:sz w:val="24"/>
          <w:szCs w:val="24"/>
        </w:rPr>
      </w:pPr>
      <w:r w:rsidRPr="00FE2402">
        <w:rPr>
          <w:bCs/>
          <w:sz w:val="24"/>
          <w:szCs w:val="24"/>
        </w:rPr>
        <w:t xml:space="preserve">Jie turi būti pagaminti iš standartinių pločių ( 150, 200, 300 ir </w:t>
      </w:r>
      <w:smartTag w:uri="urn:schemas-microsoft-com:office:smarttags" w:element="metricconverter">
        <w:smartTagPr>
          <w:attr w:name="ProductID" w:val="500 mm"/>
        </w:smartTagPr>
        <w:r w:rsidRPr="00FE2402">
          <w:rPr>
            <w:bCs/>
            <w:sz w:val="24"/>
            <w:szCs w:val="24"/>
          </w:rPr>
          <w:t>500 mm</w:t>
        </w:r>
      </w:smartTag>
      <w:r w:rsidRPr="00FE2402">
        <w:rPr>
          <w:bCs/>
          <w:sz w:val="24"/>
          <w:szCs w:val="24"/>
        </w:rPr>
        <w:t xml:space="preserve"> ) aliuminio profilių. Kabelių skaičius viengubame lovelyje turi būti toks, kad kabelių svoris neviršytų 100 kg/m, kitu atveju turi būti naudojamos dvi arba daugiau lentynų. Atstumas tarp atramų negali viršyti </w:t>
      </w:r>
      <w:smartTag w:uri="urn:schemas-microsoft-com:office:smarttags" w:element="metricconverter">
        <w:smartTagPr>
          <w:attr w:name="ProductID" w:val="3,0 m"/>
        </w:smartTagPr>
        <w:r w:rsidRPr="00FE2402">
          <w:rPr>
            <w:bCs/>
            <w:sz w:val="24"/>
            <w:szCs w:val="24"/>
          </w:rPr>
          <w:t>3,0 m</w:t>
        </w:r>
      </w:smartTag>
      <w:r w:rsidRPr="00FE2402">
        <w:rPr>
          <w:bCs/>
          <w:sz w:val="24"/>
          <w:szCs w:val="24"/>
        </w:rPr>
        <w:t>.</w:t>
      </w:r>
    </w:p>
    <w:p w:rsidR="00407B4A" w:rsidRPr="00FE2402" w:rsidRDefault="00FE2402" w:rsidP="00FE2402">
      <w:pPr>
        <w:spacing w:before="120"/>
        <w:ind w:firstLine="540"/>
        <w:jc w:val="both"/>
        <w:rPr>
          <w:bCs/>
          <w:sz w:val="24"/>
          <w:szCs w:val="24"/>
        </w:rPr>
      </w:pPr>
      <w:r w:rsidRPr="00FE2402">
        <w:rPr>
          <w:bCs/>
          <w:sz w:val="24"/>
          <w:szCs w:val="24"/>
        </w:rPr>
        <w:t>Detalių susikirtimui ir vertikalios bei horizontalios alkūnės krypties pakeitimui turi būti naudojamos Y ir T raidžių pavidalo tvirtinimo detalės.</w:t>
      </w:r>
    </w:p>
    <w:p w:rsidR="00407B4A" w:rsidRPr="00FE2402" w:rsidRDefault="00FA573C" w:rsidP="00FA573C">
      <w:pPr>
        <w:pStyle w:val="Antrat3"/>
        <w:keepLines/>
        <w:widowControl/>
        <w:numPr>
          <w:ilvl w:val="0"/>
          <w:numId w:val="0"/>
        </w:numPr>
        <w:shd w:val="clear" w:color="auto" w:fill="auto"/>
        <w:suppressAutoHyphens/>
        <w:autoSpaceDE/>
        <w:autoSpaceDN/>
        <w:adjustRightInd/>
        <w:spacing w:before="240" w:after="240" w:line="240" w:lineRule="auto"/>
        <w:ind w:left="851"/>
      </w:pPr>
      <w:bookmarkStart w:id="799" w:name="_Toc111989716"/>
      <w:bookmarkStart w:id="800" w:name="_Toc348099412"/>
      <w:bookmarkStart w:id="801" w:name="_Toc450750224"/>
      <w:r>
        <w:t>8.2.</w:t>
      </w:r>
      <w:r w:rsidR="00EF05E7">
        <w:t>20</w:t>
      </w:r>
      <w:r w:rsidR="00382934">
        <w:t xml:space="preserve"> </w:t>
      </w:r>
      <w:r>
        <w:t xml:space="preserve"> </w:t>
      </w:r>
      <w:r w:rsidR="00407B4A" w:rsidRPr="00FE2402">
        <w:t>Sujungimų dėžutės</w:t>
      </w:r>
      <w:bookmarkEnd w:id="799"/>
      <w:bookmarkEnd w:id="800"/>
      <w:bookmarkEnd w:id="801"/>
    </w:p>
    <w:p w:rsidR="00407B4A" w:rsidRPr="00FE2402" w:rsidRDefault="00FE2402" w:rsidP="00407B4A">
      <w:pPr>
        <w:spacing w:before="120"/>
        <w:ind w:firstLine="540"/>
        <w:jc w:val="both"/>
        <w:rPr>
          <w:bCs/>
          <w:sz w:val="24"/>
          <w:szCs w:val="24"/>
        </w:rPr>
      </w:pPr>
      <w:r w:rsidRPr="00FE2402">
        <w:rPr>
          <w:bCs/>
          <w:sz w:val="24"/>
          <w:szCs w:val="24"/>
        </w:rPr>
        <w:t>Sujungimų dėžutės turi būti pagamintos iš PVC arba aliuminio ir pakankamai didelės, kad sutalpintų visus sujungiamus kabelius. Korpusai turi būti ne mažesnės IP 55 apsaugos klasės.</w:t>
      </w:r>
    </w:p>
    <w:p w:rsidR="00407B4A" w:rsidRPr="00FE2402" w:rsidRDefault="00FA573C" w:rsidP="00FA573C">
      <w:pPr>
        <w:pStyle w:val="Antrat2"/>
      </w:pPr>
      <w:bookmarkStart w:id="802" w:name="_Toc111989717"/>
      <w:bookmarkStart w:id="803" w:name="_Toc348099413"/>
      <w:r>
        <w:t xml:space="preserve"> </w:t>
      </w:r>
      <w:bookmarkStart w:id="804" w:name="_Toc450750225"/>
      <w:r>
        <w:t xml:space="preserve">8.3 </w:t>
      </w:r>
      <w:r w:rsidR="00407B4A" w:rsidRPr="00FE2402">
        <w:t>Žymėjimas</w:t>
      </w:r>
      <w:bookmarkEnd w:id="802"/>
      <w:bookmarkEnd w:id="803"/>
      <w:bookmarkEnd w:id="804"/>
    </w:p>
    <w:p w:rsidR="00FE2402" w:rsidRPr="00FE2402" w:rsidRDefault="00FE2402" w:rsidP="00FE2402">
      <w:pPr>
        <w:spacing w:before="120"/>
        <w:ind w:firstLine="540"/>
        <w:jc w:val="both"/>
        <w:rPr>
          <w:bCs/>
          <w:sz w:val="24"/>
          <w:szCs w:val="24"/>
        </w:rPr>
      </w:pPr>
      <w:r w:rsidRPr="00FE2402">
        <w:rPr>
          <w:bCs/>
          <w:sz w:val="24"/>
          <w:szCs w:val="24"/>
        </w:rPr>
        <w:t>Visi sumontuoti įrenginiai (davikliai, kabeliai ir t.t.) turi būti sužymėti. Žymėjimas turi būti atliktas ant balto plastiko su juodomis išgraviruotomis raidėmis. Visi užrašai turi būti lietuvių kalba. Žymėjimai turi atitikti projektinius žymėjimus ir kitą projektinę dokumentaciją.</w:t>
      </w:r>
    </w:p>
    <w:p w:rsidR="00407B4A" w:rsidRPr="00FE2402" w:rsidRDefault="00FE2402" w:rsidP="00FE2402">
      <w:pPr>
        <w:spacing w:before="120"/>
        <w:ind w:firstLine="540"/>
        <w:jc w:val="both"/>
        <w:rPr>
          <w:bCs/>
          <w:sz w:val="24"/>
          <w:szCs w:val="24"/>
        </w:rPr>
      </w:pPr>
      <w:r w:rsidRPr="00FE2402">
        <w:rPr>
          <w:bCs/>
          <w:sz w:val="24"/>
          <w:szCs w:val="24"/>
        </w:rPr>
        <w:t>Visi žymėjimai turi būti suderinti su Užsakovu.</w:t>
      </w:r>
    </w:p>
    <w:p w:rsidR="00407B4A" w:rsidRPr="00FA573C" w:rsidRDefault="00FA573C" w:rsidP="00FA573C">
      <w:pPr>
        <w:pStyle w:val="Antrat2"/>
      </w:pPr>
      <w:bookmarkStart w:id="805" w:name="_Toc111989718"/>
      <w:bookmarkStart w:id="806" w:name="_Toc348099414"/>
      <w:bookmarkStart w:id="807" w:name="_Toc450750226"/>
      <w:r w:rsidRPr="00FA573C">
        <w:t xml:space="preserve">8.4 </w:t>
      </w:r>
      <w:r w:rsidR="00407B4A" w:rsidRPr="00FA573C">
        <w:t>Įrenginių žymėjimas valdymo ir el. jėgos skyduose</w:t>
      </w:r>
      <w:bookmarkEnd w:id="805"/>
      <w:bookmarkEnd w:id="806"/>
      <w:bookmarkEnd w:id="807"/>
    </w:p>
    <w:p w:rsidR="00FE2402" w:rsidRPr="00FE2402" w:rsidRDefault="00FE2402" w:rsidP="00FE2402">
      <w:pPr>
        <w:spacing w:before="120"/>
        <w:ind w:firstLine="540"/>
        <w:jc w:val="both"/>
        <w:rPr>
          <w:bCs/>
          <w:sz w:val="24"/>
          <w:szCs w:val="24"/>
        </w:rPr>
      </w:pPr>
      <w:r w:rsidRPr="00FE2402">
        <w:rPr>
          <w:bCs/>
          <w:sz w:val="24"/>
          <w:szCs w:val="24"/>
        </w:rPr>
        <w:t>Visi įrenginiai valdymo ir el. jėgos skydų viduje turi būti sužymėti, kad būtų galima identifikuoti įrenginį pagal techninę dokumentaciją.</w:t>
      </w:r>
    </w:p>
    <w:p w:rsidR="00FE2402" w:rsidRPr="00FE2402" w:rsidRDefault="00FE2402" w:rsidP="00FE2402">
      <w:pPr>
        <w:spacing w:before="120"/>
        <w:ind w:firstLine="540"/>
        <w:jc w:val="both"/>
        <w:rPr>
          <w:bCs/>
          <w:sz w:val="24"/>
          <w:szCs w:val="24"/>
        </w:rPr>
      </w:pPr>
      <w:r w:rsidRPr="00FE2402">
        <w:rPr>
          <w:bCs/>
          <w:sz w:val="24"/>
          <w:szCs w:val="24"/>
        </w:rPr>
        <w:t>Jungiamieji laidai valdymo pastočių ir el. jėgos skydų viduje taip pat turi būti sužymėti.</w:t>
      </w:r>
    </w:p>
    <w:p w:rsidR="00407B4A" w:rsidRPr="00FE2402" w:rsidRDefault="00FE2402" w:rsidP="00FE2402">
      <w:pPr>
        <w:spacing w:before="120"/>
        <w:ind w:firstLine="540"/>
        <w:jc w:val="both"/>
        <w:rPr>
          <w:bCs/>
          <w:sz w:val="24"/>
          <w:szCs w:val="24"/>
        </w:rPr>
      </w:pPr>
      <w:r w:rsidRPr="00FE2402">
        <w:rPr>
          <w:bCs/>
          <w:sz w:val="24"/>
          <w:szCs w:val="24"/>
        </w:rPr>
        <w:t>Kiekvienas režimų perjungiklis ir indikacinė lemputė turi turėti žymėjimą, kuriame matytųsi aptarnaujamo įrenginio pavadinimas ir grandinės numeris.</w:t>
      </w:r>
    </w:p>
    <w:p w:rsidR="00407B4A" w:rsidRPr="00FE2402" w:rsidRDefault="00FA573C" w:rsidP="00FA573C">
      <w:pPr>
        <w:pStyle w:val="Antrat3"/>
        <w:keepLines/>
        <w:widowControl/>
        <w:numPr>
          <w:ilvl w:val="0"/>
          <w:numId w:val="0"/>
        </w:numPr>
        <w:shd w:val="clear" w:color="auto" w:fill="auto"/>
        <w:suppressAutoHyphens/>
        <w:autoSpaceDE/>
        <w:autoSpaceDN/>
        <w:adjustRightInd/>
        <w:spacing w:before="240" w:after="240" w:line="240" w:lineRule="auto"/>
        <w:ind w:left="851"/>
      </w:pPr>
      <w:bookmarkStart w:id="808" w:name="_Toc111989719"/>
      <w:bookmarkStart w:id="809" w:name="_Toc348099415"/>
      <w:bookmarkStart w:id="810" w:name="_Toc450750227"/>
      <w:r>
        <w:t xml:space="preserve">8.4.1 </w:t>
      </w:r>
      <w:r w:rsidR="00407B4A" w:rsidRPr="00FE2402">
        <w:t>Laidų ir kabelių žymėjimas</w:t>
      </w:r>
      <w:bookmarkEnd w:id="808"/>
      <w:bookmarkEnd w:id="809"/>
      <w:bookmarkEnd w:id="810"/>
    </w:p>
    <w:p w:rsidR="00407B4A" w:rsidRPr="00FE2402" w:rsidRDefault="00FE2402" w:rsidP="00407B4A">
      <w:pPr>
        <w:spacing w:before="120"/>
        <w:ind w:firstLine="540"/>
        <w:jc w:val="both"/>
        <w:rPr>
          <w:bCs/>
          <w:sz w:val="24"/>
          <w:szCs w:val="24"/>
        </w:rPr>
      </w:pPr>
      <w:r w:rsidRPr="00FE2402">
        <w:rPr>
          <w:bCs/>
          <w:sz w:val="24"/>
          <w:szCs w:val="24"/>
        </w:rPr>
        <w:t>Laidai ir kabeliai turi turėti savo laido arba kabelio numerį. Žymėjimas turi būti laido arba kabelio pradžioje ir pabaigoje.</w:t>
      </w:r>
    </w:p>
    <w:p w:rsidR="00407B4A" w:rsidRPr="00FE2402" w:rsidRDefault="00FA573C" w:rsidP="00FA573C">
      <w:pPr>
        <w:pStyle w:val="Antrat3"/>
        <w:keepLines/>
        <w:widowControl/>
        <w:numPr>
          <w:ilvl w:val="0"/>
          <w:numId w:val="0"/>
        </w:numPr>
        <w:shd w:val="clear" w:color="auto" w:fill="auto"/>
        <w:suppressAutoHyphens/>
        <w:autoSpaceDE/>
        <w:autoSpaceDN/>
        <w:adjustRightInd/>
        <w:spacing w:before="240" w:after="240" w:line="240" w:lineRule="auto"/>
        <w:ind w:left="851"/>
      </w:pPr>
      <w:bookmarkStart w:id="811" w:name="_Toc111989720"/>
      <w:bookmarkStart w:id="812" w:name="_Toc348099416"/>
      <w:bookmarkStart w:id="813" w:name="_Toc450750228"/>
      <w:r>
        <w:t xml:space="preserve">8.4.2 </w:t>
      </w:r>
      <w:r w:rsidR="00407B4A" w:rsidRPr="00FE2402">
        <w:t>SCADA žymėjimas</w:t>
      </w:r>
      <w:bookmarkEnd w:id="811"/>
      <w:bookmarkEnd w:id="812"/>
      <w:bookmarkEnd w:id="813"/>
    </w:p>
    <w:p w:rsidR="00FE2402" w:rsidRPr="00FE2402" w:rsidRDefault="00FE2402" w:rsidP="00FE2402">
      <w:pPr>
        <w:spacing w:before="120"/>
        <w:ind w:firstLine="540"/>
        <w:jc w:val="both"/>
        <w:rPr>
          <w:bCs/>
          <w:sz w:val="24"/>
          <w:szCs w:val="24"/>
        </w:rPr>
      </w:pPr>
      <w:r w:rsidRPr="00FE2402">
        <w:rPr>
          <w:bCs/>
          <w:sz w:val="24"/>
          <w:szCs w:val="24"/>
        </w:rPr>
        <w:t>SCADA įrenginiai turi turėti raidinį - skaitmeninį žymėjimą, nurodantį kuriai sistemai ar vartotojui priklauso įrenginys. Žymėjimai turi atitikti projektinius žymėjimus ir kitą projektinę dokumentaciją.</w:t>
      </w:r>
    </w:p>
    <w:p w:rsidR="00FE2402" w:rsidRPr="00FE2402" w:rsidRDefault="00FE2402" w:rsidP="00FE2402">
      <w:pPr>
        <w:spacing w:before="120"/>
        <w:ind w:firstLine="540"/>
        <w:jc w:val="both"/>
        <w:rPr>
          <w:bCs/>
          <w:sz w:val="24"/>
          <w:szCs w:val="24"/>
        </w:rPr>
      </w:pPr>
      <w:r w:rsidRPr="00FE2402">
        <w:rPr>
          <w:bCs/>
          <w:sz w:val="24"/>
          <w:szCs w:val="24"/>
        </w:rPr>
        <w:t>Visi žymėjimai turi būti suderinti su Užsakovu.</w:t>
      </w:r>
    </w:p>
    <w:p w:rsidR="00407B4A" w:rsidRPr="00FE2402" w:rsidRDefault="00FE2402" w:rsidP="00FE2402">
      <w:pPr>
        <w:spacing w:before="120"/>
        <w:ind w:firstLine="540"/>
        <w:jc w:val="both"/>
        <w:rPr>
          <w:bCs/>
          <w:sz w:val="24"/>
          <w:szCs w:val="24"/>
        </w:rPr>
      </w:pPr>
      <w:r w:rsidRPr="00FE2402">
        <w:rPr>
          <w:bCs/>
          <w:sz w:val="24"/>
          <w:szCs w:val="24"/>
        </w:rPr>
        <w:t>Žymėjimai neturi būti dedami ant nuimamų įrenginių dalių.</w:t>
      </w:r>
    </w:p>
    <w:p w:rsidR="00407B4A" w:rsidRPr="00FE2402" w:rsidRDefault="00FA573C" w:rsidP="00FA573C">
      <w:pPr>
        <w:pStyle w:val="Antrat2"/>
      </w:pPr>
      <w:bookmarkStart w:id="814" w:name="_Toc111989721"/>
      <w:bookmarkStart w:id="815" w:name="_Toc348099417"/>
      <w:bookmarkStart w:id="816" w:name="_Toc450750229"/>
      <w:r>
        <w:t xml:space="preserve">8.5 </w:t>
      </w:r>
      <w:r w:rsidR="00407B4A" w:rsidRPr="00FE2402">
        <w:t>Bandymai</w:t>
      </w:r>
      <w:bookmarkEnd w:id="814"/>
      <w:bookmarkEnd w:id="815"/>
      <w:bookmarkEnd w:id="816"/>
    </w:p>
    <w:p w:rsidR="00FE2402" w:rsidRPr="00FE2402" w:rsidRDefault="00FE2402" w:rsidP="00FE2402">
      <w:pPr>
        <w:spacing w:before="120"/>
        <w:ind w:firstLine="540"/>
        <w:jc w:val="both"/>
        <w:rPr>
          <w:bCs/>
          <w:sz w:val="24"/>
          <w:szCs w:val="24"/>
        </w:rPr>
      </w:pPr>
      <w:r w:rsidRPr="00FE2402">
        <w:rPr>
          <w:bCs/>
          <w:sz w:val="24"/>
          <w:szCs w:val="24"/>
        </w:rPr>
        <w:t>Atlikus visus montažo darbus turi būti atliktas sistemos bandymas.</w:t>
      </w:r>
    </w:p>
    <w:p w:rsidR="00FE2402" w:rsidRPr="00FE2402" w:rsidRDefault="00FE2402" w:rsidP="00FE2402">
      <w:pPr>
        <w:spacing w:before="120"/>
        <w:ind w:firstLine="540"/>
        <w:jc w:val="both"/>
        <w:rPr>
          <w:bCs/>
          <w:sz w:val="24"/>
          <w:szCs w:val="24"/>
        </w:rPr>
      </w:pPr>
      <w:r w:rsidRPr="00FE2402">
        <w:rPr>
          <w:bCs/>
          <w:sz w:val="24"/>
          <w:szCs w:val="24"/>
        </w:rPr>
        <w:t>Bandymai turi būti atlikti dviem etapais:</w:t>
      </w:r>
    </w:p>
    <w:p w:rsidR="00FE2402" w:rsidRPr="00FE2402" w:rsidRDefault="00FE2402" w:rsidP="00FE2402">
      <w:pPr>
        <w:pStyle w:val="BulletedList"/>
        <w:ind w:firstLine="0"/>
        <w:jc w:val="both"/>
      </w:pPr>
      <w:r w:rsidRPr="00FE2402">
        <w:t>Vidiniai bandymai</w:t>
      </w:r>
    </w:p>
    <w:p w:rsidR="00FE2402" w:rsidRPr="00FE2402" w:rsidRDefault="00FE2402" w:rsidP="00FE2402">
      <w:pPr>
        <w:pStyle w:val="BulletedList"/>
        <w:ind w:firstLine="0"/>
        <w:jc w:val="both"/>
      </w:pPr>
      <w:r w:rsidRPr="00FE2402">
        <w:t>Bendri bandymai kartu su kitomis sistemomis</w:t>
      </w:r>
    </w:p>
    <w:p w:rsidR="00FE2402" w:rsidRPr="00FE2402" w:rsidRDefault="00FE2402" w:rsidP="00FE2402">
      <w:pPr>
        <w:spacing w:before="120"/>
        <w:ind w:firstLine="540"/>
        <w:jc w:val="both"/>
        <w:rPr>
          <w:bCs/>
          <w:sz w:val="24"/>
          <w:szCs w:val="24"/>
        </w:rPr>
      </w:pPr>
      <w:r w:rsidRPr="00FE2402">
        <w:rPr>
          <w:bCs/>
          <w:sz w:val="24"/>
          <w:szCs w:val="24"/>
        </w:rPr>
        <w:t>SCADA Rangovas kartu su kitų dalių Rangovais turi paruošti visus dokumentus reikalingus bendriems bandymams. Bendruose bandymuose turi dalyvauti Užsakovo atstovas.</w:t>
      </w:r>
    </w:p>
    <w:p w:rsidR="00FE2402" w:rsidRPr="00FE2402" w:rsidRDefault="00FE2402" w:rsidP="00FE2402">
      <w:pPr>
        <w:spacing w:before="120"/>
        <w:ind w:firstLine="540"/>
        <w:jc w:val="both"/>
        <w:rPr>
          <w:bCs/>
          <w:sz w:val="24"/>
          <w:szCs w:val="24"/>
        </w:rPr>
      </w:pPr>
      <w:r w:rsidRPr="00FE2402">
        <w:rPr>
          <w:bCs/>
          <w:sz w:val="24"/>
          <w:szCs w:val="24"/>
        </w:rPr>
        <w:t>Bendrų bandymų metu turi būti pildomas protokolas. Bandymų protokolas turi būti pateiktas Užsakovo atstovui.</w:t>
      </w:r>
    </w:p>
    <w:p w:rsidR="00FE2402" w:rsidRPr="00FE2402" w:rsidRDefault="00FE2402" w:rsidP="00FE2402">
      <w:pPr>
        <w:spacing w:before="120"/>
        <w:ind w:firstLine="540"/>
        <w:jc w:val="both"/>
        <w:rPr>
          <w:bCs/>
          <w:sz w:val="24"/>
          <w:szCs w:val="24"/>
        </w:rPr>
      </w:pPr>
      <w:r w:rsidRPr="00FE2402">
        <w:rPr>
          <w:bCs/>
          <w:sz w:val="24"/>
          <w:szCs w:val="24"/>
        </w:rPr>
        <w:t>Jeigu bendri bandymai buvo atmesti, turi būti organizuojami nauji bendri bandymai. Rangovas savo sąskaita organizuoja visus reikalingus bandymus, pristato visus bandymams būtinus matavimo/ įrašymo prietaisus su patikros sertifikatais, samdo reikiamus žmones.</w:t>
      </w:r>
    </w:p>
    <w:p w:rsidR="00FE2402" w:rsidRPr="00FE2402" w:rsidRDefault="00FE2402" w:rsidP="00FE2402">
      <w:pPr>
        <w:spacing w:before="120"/>
        <w:ind w:firstLine="540"/>
        <w:jc w:val="both"/>
        <w:rPr>
          <w:bCs/>
          <w:sz w:val="24"/>
          <w:szCs w:val="24"/>
        </w:rPr>
      </w:pPr>
      <w:r w:rsidRPr="00FE2402">
        <w:rPr>
          <w:bCs/>
          <w:sz w:val="24"/>
          <w:szCs w:val="24"/>
        </w:rPr>
        <w:t>Užsakovo atstovas apie bendrų bandymų atlikimą turi būti informuotas dvi savaitės prieš bandymų pradžią.</w:t>
      </w:r>
    </w:p>
    <w:p w:rsidR="00FE2402" w:rsidRPr="00FE2402" w:rsidRDefault="00FE2402" w:rsidP="00FE2402">
      <w:pPr>
        <w:spacing w:before="120"/>
        <w:ind w:firstLine="540"/>
        <w:jc w:val="both"/>
        <w:rPr>
          <w:bCs/>
          <w:sz w:val="24"/>
          <w:szCs w:val="24"/>
        </w:rPr>
      </w:pPr>
      <w:r w:rsidRPr="00FE2402">
        <w:rPr>
          <w:bCs/>
          <w:sz w:val="24"/>
          <w:szCs w:val="24"/>
        </w:rPr>
        <w:t>Turi būti išbandyti visi įrenginiai prijungti prie automatinio valdymo sistemos.</w:t>
      </w:r>
    </w:p>
    <w:p w:rsidR="00FE2402" w:rsidRPr="00FE2402" w:rsidRDefault="00FE2402" w:rsidP="00FE2402">
      <w:pPr>
        <w:pStyle w:val="BulletedList"/>
        <w:ind w:firstLine="0"/>
        <w:jc w:val="both"/>
      </w:pPr>
      <w:r w:rsidRPr="00FE2402">
        <w:t>Turi būti išmatuota visų el. jėgos kabelių izoliacija.</w:t>
      </w:r>
    </w:p>
    <w:p w:rsidR="00FE2402" w:rsidRPr="00FE2402" w:rsidRDefault="00FE2402" w:rsidP="00FE2402">
      <w:pPr>
        <w:pStyle w:val="BulletedList"/>
        <w:ind w:firstLine="0"/>
        <w:jc w:val="both"/>
      </w:pPr>
      <w:r w:rsidRPr="00FE2402">
        <w:t>Turi būti išmatuotos visų variklių srovės ir pagal jas sureguliuotos terminės variklių apsaugos.</w:t>
      </w:r>
    </w:p>
    <w:p w:rsidR="00FE2402" w:rsidRPr="00FE2402" w:rsidRDefault="00FE2402" w:rsidP="00FE2402">
      <w:pPr>
        <w:pStyle w:val="BulletedList"/>
        <w:ind w:firstLine="0"/>
        <w:jc w:val="both"/>
      </w:pPr>
      <w:r w:rsidRPr="00FE2402">
        <w:t>Turi būti išbandytas variklių terminių apsaugų suveikimas.</w:t>
      </w:r>
    </w:p>
    <w:p w:rsidR="00FE2402" w:rsidRPr="00FE2402" w:rsidRDefault="00FE2402" w:rsidP="00FE2402">
      <w:pPr>
        <w:pStyle w:val="BulletedList"/>
        <w:ind w:firstLine="0"/>
        <w:jc w:val="both"/>
      </w:pPr>
      <w:r w:rsidRPr="00FE2402">
        <w:t>Turi būti patikrinta būsenų indikacija.</w:t>
      </w:r>
    </w:p>
    <w:p w:rsidR="00FE2402" w:rsidRPr="00FE2402" w:rsidRDefault="00FE2402" w:rsidP="00FE2402">
      <w:pPr>
        <w:pStyle w:val="BulletedList"/>
        <w:ind w:firstLine="0"/>
        <w:jc w:val="both"/>
      </w:pPr>
      <w:r w:rsidRPr="00FE2402">
        <w:t>Turi būti atlikti įžeminimo matavimai.</w:t>
      </w:r>
    </w:p>
    <w:p w:rsidR="00FE2402" w:rsidRPr="00FE2402" w:rsidRDefault="00FE2402" w:rsidP="00FE2402">
      <w:pPr>
        <w:pStyle w:val="BulletedList"/>
        <w:ind w:firstLine="0"/>
        <w:jc w:val="both"/>
      </w:pPr>
      <w:r w:rsidRPr="00FE2402">
        <w:t>Turi būti patikrintas įrenginių veikimas automatiniame režime (laiko programos, blokavimai, darbas su kitomis sistemomis ir t.t.).</w:t>
      </w:r>
    </w:p>
    <w:p w:rsidR="00FE2402" w:rsidRPr="00FE2402" w:rsidRDefault="00FE2402" w:rsidP="00FE2402">
      <w:pPr>
        <w:pStyle w:val="BulletedList"/>
        <w:ind w:firstLine="0"/>
        <w:jc w:val="both"/>
      </w:pPr>
      <w:r w:rsidRPr="00FE2402">
        <w:t>Turi būti patikrintas įrenginių veikimas rankiniame režime (be blokavimų, bet su apsaugomis).</w:t>
      </w:r>
    </w:p>
    <w:p w:rsidR="00407B4A" w:rsidRDefault="00FE2402" w:rsidP="00FE2402">
      <w:pPr>
        <w:pStyle w:val="BulletedList"/>
        <w:ind w:firstLine="0"/>
      </w:pPr>
      <w:r w:rsidRPr="00FE2402">
        <w:t>Aliarmų funkcija turi būti išbandyta nuo bandomojo objekto iki SCADA centrinio kompiuterio aliarminių pranešimų spausdintuvo. Visi aliarminiai pranešimai turi būti atspausdinti ir pridėti prie bandymų protokolo.</w:t>
      </w:r>
    </w:p>
    <w:p w:rsidR="00577693" w:rsidRPr="00FE2402" w:rsidRDefault="00577693" w:rsidP="00577693">
      <w:pPr>
        <w:pStyle w:val="BulletedList"/>
        <w:numPr>
          <w:ilvl w:val="0"/>
          <w:numId w:val="0"/>
        </w:numPr>
        <w:ind w:left="426"/>
      </w:pPr>
      <w:r>
        <w:t>Kartu su pilna dokum</w:t>
      </w:r>
      <w:r w:rsidR="007A0924">
        <w:t xml:space="preserve">entacija, turi būti pateikiamos </w:t>
      </w:r>
      <w:r>
        <w:t>galutinė</w:t>
      </w:r>
      <w:r w:rsidR="007A0924">
        <w:t>s PLC</w:t>
      </w:r>
      <w:r w:rsidR="009520F2">
        <w:t>,</w:t>
      </w:r>
      <w:r w:rsidR="007A0924">
        <w:t xml:space="preserve"> </w:t>
      </w:r>
      <w:r w:rsidR="009520F2">
        <w:t>dažnio keitiklių, operatoriaus pultelių ir kitų programuojamų įrenginių programų</w:t>
      </w:r>
      <w:r w:rsidR="007A0924">
        <w:t xml:space="preserve"> versijos</w:t>
      </w:r>
      <w:r>
        <w:t>, su pri</w:t>
      </w:r>
      <w:r w:rsidR="009520F2">
        <w:t>sijungimo – programavimo kabeliais</w:t>
      </w:r>
      <w:r>
        <w:t xml:space="preserve">. Galutinės versijos turi būti pateiktos </w:t>
      </w:r>
      <w:r w:rsidR="009520F2">
        <w:t xml:space="preserve">popieriniame variante ir </w:t>
      </w:r>
      <w:r>
        <w:t>CD laikmenoje.</w:t>
      </w:r>
    </w:p>
    <w:p w:rsidR="00407B4A" w:rsidRPr="00FE2402" w:rsidRDefault="00FA573C" w:rsidP="00FA573C">
      <w:pPr>
        <w:pStyle w:val="Antrat3"/>
        <w:keepLines/>
        <w:widowControl/>
        <w:numPr>
          <w:ilvl w:val="0"/>
          <w:numId w:val="0"/>
        </w:numPr>
        <w:shd w:val="clear" w:color="auto" w:fill="auto"/>
        <w:suppressAutoHyphens/>
        <w:autoSpaceDE/>
        <w:autoSpaceDN/>
        <w:adjustRightInd/>
        <w:spacing w:before="240" w:after="240" w:line="240" w:lineRule="auto"/>
        <w:ind w:left="851"/>
      </w:pPr>
      <w:bookmarkStart w:id="817" w:name="_Toc111989722"/>
      <w:bookmarkStart w:id="818" w:name="_Toc348099418"/>
      <w:bookmarkStart w:id="819" w:name="_Toc450750230"/>
      <w:r>
        <w:t xml:space="preserve">8.5.1 </w:t>
      </w:r>
      <w:r w:rsidR="00407B4A" w:rsidRPr="00FE2402">
        <w:t>Personalo apmokymas</w:t>
      </w:r>
      <w:bookmarkEnd w:id="817"/>
      <w:bookmarkEnd w:id="818"/>
      <w:bookmarkEnd w:id="819"/>
    </w:p>
    <w:p w:rsidR="00FE2402" w:rsidRPr="00FE2402" w:rsidRDefault="00FE2402" w:rsidP="00FE2402">
      <w:pPr>
        <w:spacing w:before="120"/>
        <w:ind w:firstLine="540"/>
        <w:jc w:val="both"/>
        <w:rPr>
          <w:bCs/>
          <w:sz w:val="24"/>
          <w:szCs w:val="24"/>
        </w:rPr>
      </w:pPr>
      <w:r w:rsidRPr="00FE2402">
        <w:rPr>
          <w:bCs/>
          <w:sz w:val="24"/>
          <w:szCs w:val="24"/>
        </w:rPr>
        <w:t>Rangovas turi apmokyti aptarnaujantį personalą, kaip dirbti, aptarnauti ir esant reikalui remontuoti Automatinio valdymo sistemą. Apmokymai turi vykti lietuvių kalba. Rangovas turi paruošti vartotojo instrukcijas ir visą reikalingą apmokymams techninę dokumentaciją remdamasis projektu.</w:t>
      </w:r>
    </w:p>
    <w:p w:rsidR="00582E20" w:rsidRPr="00D24136" w:rsidRDefault="00FE2402" w:rsidP="00D24136">
      <w:pPr>
        <w:spacing w:before="120"/>
        <w:ind w:firstLine="540"/>
        <w:jc w:val="both"/>
        <w:rPr>
          <w:bCs/>
          <w:sz w:val="24"/>
          <w:szCs w:val="24"/>
        </w:rPr>
      </w:pPr>
      <w:r w:rsidRPr="00FE2402">
        <w:rPr>
          <w:bCs/>
          <w:sz w:val="24"/>
          <w:szCs w:val="24"/>
        </w:rPr>
        <w:t>Apmokymai turi įvykti ne vėliau nei 1 mėnuo iki objekto atidavimo eksploatacijai.</w:t>
      </w:r>
    </w:p>
    <w:sectPr w:rsidR="00582E20" w:rsidRPr="00D24136" w:rsidSect="009837F0">
      <w:headerReference w:type="default" r:id="rId10"/>
      <w:footerReference w:type="even" r:id="rId11"/>
      <w:footerReference w:type="default" r:id="rId12"/>
      <w:pgSz w:w="11906" w:h="16838" w:code="9"/>
      <w:pgMar w:top="907" w:right="913" w:bottom="53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EEB" w:rsidRDefault="00A62EEB">
      <w:r>
        <w:separator/>
      </w:r>
    </w:p>
  </w:endnote>
  <w:endnote w:type="continuationSeparator" w:id="0">
    <w:p w:rsidR="00A62EEB" w:rsidRDefault="00A6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TimesLT">
    <w:altName w:val="Times New Roman"/>
    <w:panose1 w:val="00000000000000000000"/>
    <w:charset w:val="00"/>
    <w:family w:val="roman"/>
    <w:notTrueType/>
    <w:pitch w:val="default"/>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TTE5t00">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AD7" w:rsidRDefault="00B52AD7"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52AD7" w:rsidRDefault="00B52AD7" w:rsidP="00C76E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AD7" w:rsidRDefault="00B52AD7"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A2A8E">
      <w:rPr>
        <w:rStyle w:val="Puslapionumeris"/>
        <w:noProof/>
      </w:rPr>
      <w:t>9</w:t>
    </w:r>
    <w:r>
      <w:rPr>
        <w:rStyle w:val="Puslapionumeris"/>
      </w:rPr>
      <w:fldChar w:fldCharType="end"/>
    </w:r>
  </w:p>
  <w:p w:rsidR="00B52AD7" w:rsidRDefault="00B52AD7" w:rsidP="00C76EB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EEB" w:rsidRDefault="00A62EEB">
      <w:r>
        <w:separator/>
      </w:r>
    </w:p>
  </w:footnote>
  <w:footnote w:type="continuationSeparator" w:id="0">
    <w:p w:rsidR="00A62EEB" w:rsidRDefault="00A6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394"/>
    </w:tblGrid>
    <w:tr w:rsidR="00B52AD7" w:rsidRPr="005E4C29" w:rsidTr="002F4A07">
      <w:trPr>
        <w:trHeight w:val="416"/>
      </w:trPr>
      <w:tc>
        <w:tcPr>
          <w:tcW w:w="5353" w:type="dxa"/>
        </w:tcPr>
        <w:p w:rsidR="00B52AD7" w:rsidRPr="007E089E" w:rsidRDefault="00B52AD7" w:rsidP="009837F0">
          <w:pPr>
            <w:ind w:right="-108"/>
            <w:jc w:val="center"/>
            <w:rPr>
              <w:b/>
              <w:sz w:val="18"/>
              <w:szCs w:val="18"/>
            </w:rPr>
          </w:pPr>
          <w:r w:rsidRPr="007E089E">
            <w:rPr>
              <w:b/>
            </w:rPr>
            <w:t>Grinkiškio miestelio vandentiekio ir nuotekų tinklų, nuotekų valymo ir vandens gerinimo įrenginių statyba</w:t>
          </w:r>
        </w:p>
      </w:tc>
      <w:tc>
        <w:tcPr>
          <w:tcW w:w="4394" w:type="dxa"/>
        </w:tcPr>
        <w:p w:rsidR="00B52AD7" w:rsidRPr="007E089E" w:rsidRDefault="00B52AD7" w:rsidP="009837F0">
          <w:pPr>
            <w:pStyle w:val="Antrats"/>
            <w:rPr>
              <w:bCs/>
            </w:rPr>
          </w:pPr>
          <w:r w:rsidRPr="007E089E">
            <w:rPr>
              <w:bCs/>
            </w:rPr>
            <w:t xml:space="preserve">Pirkimo dokumentai. </w:t>
          </w:r>
        </w:p>
        <w:p w:rsidR="00B52AD7" w:rsidRPr="005E5A57" w:rsidRDefault="00B52AD7" w:rsidP="009837F0">
          <w:pPr>
            <w:pStyle w:val="Antrats"/>
            <w:rPr>
              <w:b/>
              <w:sz w:val="18"/>
              <w:szCs w:val="18"/>
            </w:rPr>
          </w:pPr>
          <w:r w:rsidRPr="007E089E">
            <w:t>III skyrius. Užsakovo reikalavimai ir techninė specifikacija</w:t>
          </w:r>
          <w:r w:rsidRPr="00174AC6">
            <w:t xml:space="preserve">. </w:t>
          </w:r>
          <w:r>
            <w:t>Vandentiekio ir nuotekų tinklams.</w:t>
          </w:r>
        </w:p>
      </w:tc>
    </w:tr>
  </w:tbl>
  <w:p w:rsidR="00B52AD7" w:rsidRPr="00C76EB5" w:rsidRDefault="00B52AD7" w:rsidP="00C76EB5">
    <w:pPr>
      <w:pStyle w:val="Antrats"/>
      <w:rPr>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7"/>
    <w:multiLevelType w:val="multilevel"/>
    <w:tmpl w:val="00000007"/>
    <w:lvl w:ilvl="0">
      <w:start w:val="1"/>
      <w:numFmt w:val="decimal"/>
      <w:lvlText w:val="%1."/>
      <w:lvlJc w:val="left"/>
      <w:pPr>
        <w:tabs>
          <w:tab w:val="num" w:pos="1358"/>
        </w:tabs>
        <w:ind w:left="1358" w:hanging="432"/>
      </w:pPr>
      <w:rPr>
        <w:rFonts w:hint="default"/>
      </w:rPr>
    </w:lvl>
    <w:lvl w:ilvl="1">
      <w:start w:val="2"/>
      <w:numFmt w:val="decimal"/>
      <w:lvlText w:val="%1.%2"/>
      <w:lvlJc w:val="left"/>
      <w:pPr>
        <w:tabs>
          <w:tab w:val="num" w:pos="1296"/>
        </w:tabs>
        <w:ind w:left="129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6" w15:restartNumberingAfterBreak="0">
    <w:nsid w:val="00000008"/>
    <w:multiLevelType w:val="multilevel"/>
    <w:tmpl w:val="00000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09"/>
    <w:multiLevelType w:val="multilevel"/>
    <w:tmpl w:val="00000009"/>
    <w:lvl w:ilvl="0">
      <w:start w:val="3"/>
      <w:numFmt w:val="decimal"/>
      <w:lvlText w:val="%1"/>
      <w:lvlJc w:val="left"/>
      <w:pPr>
        <w:tabs>
          <w:tab w:val="num" w:pos="737"/>
        </w:tabs>
        <w:ind w:left="737" w:hanging="737"/>
      </w:pPr>
      <w:rPr>
        <w:rFonts w:hint="default"/>
      </w:rPr>
    </w:lvl>
    <w:lvl w:ilvl="1">
      <w:start w:val="3"/>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8" w15:restartNumberingAfterBreak="0">
    <w:nsid w:val="0000000B"/>
    <w:multiLevelType w:val="multilevel"/>
    <w:tmpl w:val="0000000B"/>
    <w:lvl w:ilvl="0">
      <w:start w:val="2"/>
      <w:numFmt w:val="decimal"/>
      <w:lvlText w:val="%1"/>
      <w:lvlJc w:val="left"/>
      <w:pPr>
        <w:tabs>
          <w:tab w:val="num" w:pos="737"/>
        </w:tabs>
        <w:ind w:left="737" w:hanging="737"/>
      </w:pPr>
      <w:rPr>
        <w:rFonts w:hint="default"/>
      </w:rPr>
    </w:lvl>
    <w:lvl w:ilvl="1">
      <w:start w:val="4"/>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9"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0000000D"/>
    <w:multiLevelType w:val="multilevel"/>
    <w:tmpl w:val="000000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00000E"/>
    <w:multiLevelType w:val="multilevel"/>
    <w:tmpl w:val="00000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11"/>
    <w:multiLevelType w:val="multilevel"/>
    <w:tmpl w:val="0000001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0000013"/>
    <w:multiLevelType w:val="multilevel"/>
    <w:tmpl w:val="00000013"/>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0000015"/>
    <w:multiLevelType w:val="multilevel"/>
    <w:tmpl w:val="00000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0000018"/>
    <w:multiLevelType w:val="multilevel"/>
    <w:tmpl w:val="0000001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0000019"/>
    <w:multiLevelType w:val="multilevel"/>
    <w:tmpl w:val="00000019"/>
    <w:lvl w:ilvl="0">
      <w:start w:val="3"/>
      <w:numFmt w:val="decimal"/>
      <w:lvlText w:val="%1"/>
      <w:lvlJc w:val="left"/>
      <w:pPr>
        <w:tabs>
          <w:tab w:val="num" w:pos="737"/>
        </w:tabs>
        <w:ind w:left="737" w:hanging="737"/>
      </w:pPr>
      <w:rPr>
        <w:rFonts w:hint="default"/>
      </w:rPr>
    </w:lvl>
    <w:lvl w:ilvl="1">
      <w:start w:val="4"/>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8" w15:restartNumberingAfterBreak="0">
    <w:nsid w:val="0000001B"/>
    <w:multiLevelType w:val="multilevel"/>
    <w:tmpl w:val="00000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000001C"/>
    <w:multiLevelType w:val="multilevel"/>
    <w:tmpl w:val="000000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000001D"/>
    <w:multiLevelType w:val="multilevel"/>
    <w:tmpl w:val="0000001D"/>
    <w:lvl w:ilvl="0">
      <w:start w:val="3"/>
      <w:numFmt w:val="decimal"/>
      <w:lvlText w:val="%1"/>
      <w:lvlJc w:val="left"/>
      <w:pPr>
        <w:tabs>
          <w:tab w:val="num" w:pos="737"/>
        </w:tabs>
        <w:ind w:left="737" w:hanging="737"/>
      </w:pPr>
      <w:rPr>
        <w:rFonts w:hint="default"/>
      </w:rPr>
    </w:lvl>
    <w:lvl w:ilvl="1">
      <w:start w:val="2"/>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1" w15:restartNumberingAfterBreak="0">
    <w:nsid w:val="0000001E"/>
    <w:multiLevelType w:val="multilevel"/>
    <w:tmpl w:val="0000001E"/>
    <w:lvl w:ilvl="0">
      <w:start w:val="2"/>
      <w:numFmt w:val="decimal"/>
      <w:lvlText w:val="%1"/>
      <w:lvlJc w:val="left"/>
      <w:pPr>
        <w:tabs>
          <w:tab w:val="num" w:pos="737"/>
        </w:tabs>
        <w:ind w:left="737" w:hanging="737"/>
      </w:pPr>
      <w:rPr>
        <w:rFonts w:hint="default"/>
      </w:rPr>
    </w:lvl>
    <w:lvl w:ilvl="1">
      <w:start w:val="9"/>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2" w15:restartNumberingAfterBreak="0">
    <w:nsid w:val="0000001F"/>
    <w:multiLevelType w:val="singleLevel"/>
    <w:tmpl w:val="0000001F"/>
    <w:lvl w:ilvl="0">
      <w:start w:val="1"/>
      <w:numFmt w:val="bullet"/>
      <w:lvlText w:val=""/>
      <w:lvlJc w:val="left"/>
      <w:pPr>
        <w:tabs>
          <w:tab w:val="num" w:pos="420"/>
        </w:tabs>
        <w:ind w:left="420" w:hanging="420"/>
      </w:pPr>
      <w:rPr>
        <w:rFonts w:ascii="Wingdings" w:hAnsi="Wingdings" w:hint="default"/>
      </w:rPr>
    </w:lvl>
  </w:abstractNum>
  <w:abstractNum w:abstractNumId="23" w15:restartNumberingAfterBreak="0">
    <w:nsid w:val="00000021"/>
    <w:multiLevelType w:val="multilevel"/>
    <w:tmpl w:val="00000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0000022"/>
    <w:multiLevelType w:val="multilevel"/>
    <w:tmpl w:val="0000002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0000023"/>
    <w:multiLevelType w:val="multilevel"/>
    <w:tmpl w:val="00000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0000025"/>
    <w:multiLevelType w:val="multilevel"/>
    <w:tmpl w:val="B25AB594"/>
    <w:lvl w:ilvl="0">
      <w:start w:val="3"/>
      <w:numFmt w:val="decimal"/>
      <w:lvlText w:val="%1"/>
      <w:lvlJc w:val="left"/>
      <w:pPr>
        <w:tabs>
          <w:tab w:val="num" w:pos="737"/>
        </w:tabs>
        <w:ind w:left="737" w:hanging="737"/>
      </w:pPr>
      <w:rPr>
        <w:rFonts w:hint="default"/>
      </w:rPr>
    </w:lvl>
    <w:lvl w:ilvl="1">
      <w:start w:val="6"/>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7" w15:restartNumberingAfterBreak="0">
    <w:nsid w:val="00000026"/>
    <w:multiLevelType w:val="multilevel"/>
    <w:tmpl w:val="00000026"/>
    <w:lvl w:ilvl="0">
      <w:start w:val="2"/>
      <w:numFmt w:val="decimal"/>
      <w:lvlText w:val="%1"/>
      <w:lvlJc w:val="left"/>
      <w:pPr>
        <w:tabs>
          <w:tab w:val="num" w:pos="737"/>
        </w:tabs>
        <w:ind w:left="737" w:hanging="737"/>
      </w:pPr>
      <w:rPr>
        <w:rFonts w:hint="default"/>
      </w:rPr>
    </w:lvl>
    <w:lvl w:ilvl="1">
      <w:start w:val="3"/>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8" w15:restartNumberingAfterBreak="0">
    <w:nsid w:val="00000027"/>
    <w:multiLevelType w:val="multilevel"/>
    <w:tmpl w:val="00000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068D0B0F"/>
    <w:multiLevelType w:val="hybridMultilevel"/>
    <w:tmpl w:val="F5BA63C8"/>
    <w:lvl w:ilvl="0" w:tplc="04270005">
      <w:start w:val="1"/>
      <w:numFmt w:val="bullet"/>
      <w:lvlText w:val=""/>
      <w:lvlJc w:val="left"/>
      <w:pPr>
        <w:tabs>
          <w:tab w:val="num" w:pos="765"/>
        </w:tabs>
        <w:ind w:left="765" w:hanging="360"/>
      </w:pPr>
      <w:rPr>
        <w:rFonts w:ascii="Wingdings" w:hAnsi="Wingdings" w:hint="default"/>
      </w:rPr>
    </w:lvl>
    <w:lvl w:ilvl="1" w:tplc="04270003" w:tentative="1">
      <w:start w:val="1"/>
      <w:numFmt w:val="bullet"/>
      <w:lvlText w:val="o"/>
      <w:lvlJc w:val="left"/>
      <w:pPr>
        <w:tabs>
          <w:tab w:val="num" w:pos="1485"/>
        </w:tabs>
        <w:ind w:left="1485" w:hanging="360"/>
      </w:pPr>
      <w:rPr>
        <w:rFonts w:ascii="Courier New" w:hAnsi="Courier New" w:cs="Courier New" w:hint="default"/>
      </w:rPr>
    </w:lvl>
    <w:lvl w:ilvl="2" w:tplc="04270005" w:tentative="1">
      <w:start w:val="1"/>
      <w:numFmt w:val="bullet"/>
      <w:lvlText w:val=""/>
      <w:lvlJc w:val="left"/>
      <w:pPr>
        <w:tabs>
          <w:tab w:val="num" w:pos="2205"/>
        </w:tabs>
        <w:ind w:left="2205" w:hanging="360"/>
      </w:pPr>
      <w:rPr>
        <w:rFonts w:ascii="Wingdings" w:hAnsi="Wingdings" w:hint="default"/>
      </w:rPr>
    </w:lvl>
    <w:lvl w:ilvl="3" w:tplc="04270001" w:tentative="1">
      <w:start w:val="1"/>
      <w:numFmt w:val="bullet"/>
      <w:lvlText w:val=""/>
      <w:lvlJc w:val="left"/>
      <w:pPr>
        <w:tabs>
          <w:tab w:val="num" w:pos="2925"/>
        </w:tabs>
        <w:ind w:left="2925" w:hanging="360"/>
      </w:pPr>
      <w:rPr>
        <w:rFonts w:ascii="Symbol" w:hAnsi="Symbol" w:hint="default"/>
      </w:rPr>
    </w:lvl>
    <w:lvl w:ilvl="4" w:tplc="04270003" w:tentative="1">
      <w:start w:val="1"/>
      <w:numFmt w:val="bullet"/>
      <w:lvlText w:val="o"/>
      <w:lvlJc w:val="left"/>
      <w:pPr>
        <w:tabs>
          <w:tab w:val="num" w:pos="3645"/>
        </w:tabs>
        <w:ind w:left="3645" w:hanging="360"/>
      </w:pPr>
      <w:rPr>
        <w:rFonts w:ascii="Courier New" w:hAnsi="Courier New" w:cs="Courier New" w:hint="default"/>
      </w:rPr>
    </w:lvl>
    <w:lvl w:ilvl="5" w:tplc="04270005" w:tentative="1">
      <w:start w:val="1"/>
      <w:numFmt w:val="bullet"/>
      <w:lvlText w:val=""/>
      <w:lvlJc w:val="left"/>
      <w:pPr>
        <w:tabs>
          <w:tab w:val="num" w:pos="4365"/>
        </w:tabs>
        <w:ind w:left="4365" w:hanging="360"/>
      </w:pPr>
      <w:rPr>
        <w:rFonts w:ascii="Wingdings" w:hAnsi="Wingdings" w:hint="default"/>
      </w:rPr>
    </w:lvl>
    <w:lvl w:ilvl="6" w:tplc="04270001" w:tentative="1">
      <w:start w:val="1"/>
      <w:numFmt w:val="bullet"/>
      <w:lvlText w:val=""/>
      <w:lvlJc w:val="left"/>
      <w:pPr>
        <w:tabs>
          <w:tab w:val="num" w:pos="5085"/>
        </w:tabs>
        <w:ind w:left="5085" w:hanging="360"/>
      </w:pPr>
      <w:rPr>
        <w:rFonts w:ascii="Symbol" w:hAnsi="Symbol" w:hint="default"/>
      </w:rPr>
    </w:lvl>
    <w:lvl w:ilvl="7" w:tplc="04270003" w:tentative="1">
      <w:start w:val="1"/>
      <w:numFmt w:val="bullet"/>
      <w:lvlText w:val="o"/>
      <w:lvlJc w:val="left"/>
      <w:pPr>
        <w:tabs>
          <w:tab w:val="num" w:pos="5805"/>
        </w:tabs>
        <w:ind w:left="5805" w:hanging="360"/>
      </w:pPr>
      <w:rPr>
        <w:rFonts w:ascii="Courier New" w:hAnsi="Courier New" w:cs="Courier New" w:hint="default"/>
      </w:rPr>
    </w:lvl>
    <w:lvl w:ilvl="8" w:tplc="04270005" w:tentative="1">
      <w:start w:val="1"/>
      <w:numFmt w:val="bullet"/>
      <w:lvlText w:val=""/>
      <w:lvlJc w:val="left"/>
      <w:pPr>
        <w:tabs>
          <w:tab w:val="num" w:pos="6525"/>
        </w:tabs>
        <w:ind w:left="6525" w:hanging="360"/>
      </w:pPr>
      <w:rPr>
        <w:rFonts w:ascii="Wingdings" w:hAnsi="Wingdings" w:hint="default"/>
      </w:rPr>
    </w:lvl>
  </w:abstractNum>
  <w:abstractNum w:abstractNumId="31"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2" w15:restartNumberingAfterBreak="0">
    <w:nsid w:val="07CC4853"/>
    <w:multiLevelType w:val="multilevel"/>
    <w:tmpl w:val="FA0A1DDC"/>
    <w:lvl w:ilvl="0">
      <w:start w:val="1"/>
      <w:numFmt w:val="decimal"/>
      <w:pStyle w:val="Antrat1"/>
      <w:lvlText w:val="%1."/>
      <w:lvlJc w:val="left"/>
      <w:pPr>
        <w:tabs>
          <w:tab w:val="num" w:pos="1358"/>
        </w:tabs>
        <w:ind w:left="1358" w:hanging="432"/>
      </w:pPr>
      <w:rPr>
        <w:rFonts w:hint="default"/>
      </w:rPr>
    </w:lvl>
    <w:lvl w:ilvl="1">
      <w:start w:val="1"/>
      <w:numFmt w:val="decimal"/>
      <w:lvlText w:val="%1.%2"/>
      <w:lvlJc w:val="left"/>
      <w:pPr>
        <w:tabs>
          <w:tab w:val="num" w:pos="1569"/>
        </w:tabs>
        <w:ind w:left="1569" w:hanging="576"/>
      </w:pPr>
      <w:rPr>
        <w:rFonts w:hint="default"/>
      </w:rPr>
    </w:lvl>
    <w:lvl w:ilvl="2">
      <w:start w:val="1"/>
      <w:numFmt w:val="decimal"/>
      <w:pStyle w:val="Antrat3"/>
      <w:lvlText w:val="%1.%2.%3"/>
      <w:lvlJc w:val="left"/>
      <w:pPr>
        <w:tabs>
          <w:tab w:val="num" w:pos="1855"/>
        </w:tabs>
        <w:ind w:left="1855" w:hanging="720"/>
      </w:pPr>
      <w:rPr>
        <w:rFonts w:hint="default"/>
      </w:rPr>
    </w:lvl>
    <w:lvl w:ilvl="3">
      <w:start w:val="1"/>
      <w:numFmt w:val="decimal"/>
      <w:pStyle w:val="Antrat4"/>
      <w:lvlText w:val="%1.%2.%3.%4"/>
      <w:lvlJc w:val="left"/>
      <w:pPr>
        <w:tabs>
          <w:tab w:val="num" w:pos="864"/>
        </w:tabs>
        <w:ind w:left="864" w:hanging="864"/>
      </w:pPr>
      <w:rPr>
        <w:rFonts w:hint="default"/>
        <w:b/>
      </w:rPr>
    </w:lvl>
    <w:lvl w:ilvl="4">
      <w:start w:val="1"/>
      <w:numFmt w:val="decimal"/>
      <w:pStyle w:val="Antrat5"/>
      <w:lvlText w:val="%1.%2.%3.%4.%5"/>
      <w:lvlJc w:val="left"/>
      <w:pPr>
        <w:tabs>
          <w:tab w:val="num" w:pos="1718"/>
        </w:tabs>
        <w:ind w:left="1718" w:hanging="1008"/>
      </w:pPr>
      <w:rPr>
        <w:rFonts w:hint="default"/>
      </w:rPr>
    </w:lvl>
    <w:lvl w:ilvl="5">
      <w:start w:val="1"/>
      <w:numFmt w:val="decimal"/>
      <w:pStyle w:val="Antrat6"/>
      <w:lvlText w:val="%1.%2.%3.%4.%5.%6"/>
      <w:lvlJc w:val="left"/>
      <w:pPr>
        <w:tabs>
          <w:tab w:val="num" w:pos="2078"/>
        </w:tabs>
        <w:ind w:left="2078" w:hanging="1152"/>
      </w:pPr>
      <w:rPr>
        <w:rFonts w:hint="default"/>
      </w:rPr>
    </w:lvl>
    <w:lvl w:ilvl="6">
      <w:start w:val="1"/>
      <w:numFmt w:val="decimal"/>
      <w:pStyle w:val="Antrat7"/>
      <w:lvlText w:val="%1.%2.%3.%4.%5.%6.%7"/>
      <w:lvlJc w:val="left"/>
      <w:pPr>
        <w:tabs>
          <w:tab w:val="num" w:pos="2222"/>
        </w:tabs>
        <w:ind w:left="2222" w:hanging="1296"/>
      </w:pPr>
      <w:rPr>
        <w:rFonts w:hint="default"/>
      </w:rPr>
    </w:lvl>
    <w:lvl w:ilvl="7">
      <w:start w:val="1"/>
      <w:numFmt w:val="decimal"/>
      <w:pStyle w:val="Antrat8"/>
      <w:lvlText w:val="%1.%2.%3.%4.%5.%6.%7.%8"/>
      <w:lvlJc w:val="left"/>
      <w:pPr>
        <w:tabs>
          <w:tab w:val="num" w:pos="2366"/>
        </w:tabs>
        <w:ind w:left="2366" w:hanging="1440"/>
      </w:pPr>
      <w:rPr>
        <w:rFonts w:hint="default"/>
      </w:rPr>
    </w:lvl>
    <w:lvl w:ilvl="8">
      <w:start w:val="1"/>
      <w:numFmt w:val="decimal"/>
      <w:pStyle w:val="Antrat9"/>
      <w:lvlText w:val="%1.%2.%3.%4.%5.%6.%7.%8.%9"/>
      <w:lvlJc w:val="left"/>
      <w:pPr>
        <w:tabs>
          <w:tab w:val="num" w:pos="2510"/>
        </w:tabs>
        <w:ind w:left="2510" w:hanging="1584"/>
      </w:pPr>
      <w:rPr>
        <w:rFonts w:hint="default"/>
      </w:rPr>
    </w:lvl>
  </w:abstractNum>
  <w:abstractNum w:abstractNumId="3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34" w15:restartNumberingAfterBreak="0">
    <w:nsid w:val="1167503E"/>
    <w:multiLevelType w:val="hybridMultilevel"/>
    <w:tmpl w:val="465CBD26"/>
    <w:lvl w:ilvl="0" w:tplc="EF146236">
      <w:start w:val="1"/>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5E812FB"/>
    <w:multiLevelType w:val="multilevel"/>
    <w:tmpl w:val="00000017"/>
    <w:lvl w:ilvl="0">
      <w:start w:val="3"/>
      <w:numFmt w:val="decimal"/>
      <w:lvlText w:val="%1"/>
      <w:lvlJc w:val="left"/>
      <w:pPr>
        <w:tabs>
          <w:tab w:val="num" w:pos="737"/>
        </w:tabs>
        <w:ind w:left="737" w:hanging="737"/>
      </w:pPr>
      <w:rPr>
        <w:rFonts w:hint="default"/>
      </w:rPr>
    </w:lvl>
    <w:lvl w:ilvl="1">
      <w:start w:val="1"/>
      <w:numFmt w:val="decimal"/>
      <w:lvlText w:val="%1.%2"/>
      <w:lvlJc w:val="left"/>
      <w:pPr>
        <w:tabs>
          <w:tab w:val="num" w:pos="1296"/>
        </w:tabs>
        <w:ind w:left="129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7" w15:restartNumberingAfterBreak="0">
    <w:nsid w:val="18A06C06"/>
    <w:multiLevelType w:val="hybridMultilevel"/>
    <w:tmpl w:val="AA228338"/>
    <w:lvl w:ilvl="0" w:tplc="4F4A30E8">
      <w:start w:val="1"/>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C2B4DB7"/>
    <w:multiLevelType w:val="hybridMultilevel"/>
    <w:tmpl w:val="487065BA"/>
    <w:lvl w:ilvl="0" w:tplc="042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1DC543D3"/>
    <w:multiLevelType w:val="hybridMultilevel"/>
    <w:tmpl w:val="5A606806"/>
    <w:lvl w:ilvl="0" w:tplc="042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28B14D7F"/>
    <w:multiLevelType w:val="hybridMultilevel"/>
    <w:tmpl w:val="97D8D5A2"/>
    <w:lvl w:ilvl="0" w:tplc="04090001">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43" w15:restartNumberingAfterBreak="0">
    <w:nsid w:val="2DCD5C92"/>
    <w:multiLevelType w:val="multilevel"/>
    <w:tmpl w:val="000000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220CE1"/>
    <w:multiLevelType w:val="hybridMultilevel"/>
    <w:tmpl w:val="8FFC311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46" w15:restartNumberingAfterBreak="0">
    <w:nsid w:val="36DD75EA"/>
    <w:multiLevelType w:val="hybridMultilevel"/>
    <w:tmpl w:val="ADE00150"/>
    <w:lvl w:ilvl="0" w:tplc="F474CF9E">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7" w15:restartNumberingAfterBreak="0">
    <w:nsid w:val="37E74AE2"/>
    <w:multiLevelType w:val="hybridMultilevel"/>
    <w:tmpl w:val="F75AD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49"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48496C9C"/>
    <w:multiLevelType w:val="hybridMultilevel"/>
    <w:tmpl w:val="BC1856A8"/>
    <w:lvl w:ilvl="0" w:tplc="04090001">
      <w:start w:val="1"/>
      <w:numFmt w:val="bullet"/>
      <w:lvlText w:val=""/>
      <w:lvlJc w:val="left"/>
      <w:pPr>
        <w:tabs>
          <w:tab w:val="num" w:pos="720"/>
        </w:tabs>
        <w:ind w:left="720" w:hanging="360"/>
      </w:pPr>
      <w:rPr>
        <w:rFonts w:ascii="Symbol" w:hAnsi="Symbol" w:cs="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AFB4E11"/>
    <w:multiLevelType w:val="hybridMultilevel"/>
    <w:tmpl w:val="6DD86264"/>
    <w:lvl w:ilvl="0" w:tplc="68D2DC1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2"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540476C9"/>
    <w:multiLevelType w:val="hybridMultilevel"/>
    <w:tmpl w:val="C1FC68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6B642DE"/>
    <w:multiLevelType w:val="hybridMultilevel"/>
    <w:tmpl w:val="F8BCFB6A"/>
    <w:lvl w:ilvl="0" w:tplc="4F4A30E8">
      <w:start w:val="1"/>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5F104312"/>
    <w:multiLevelType w:val="hybridMultilevel"/>
    <w:tmpl w:val="848A0424"/>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63E33D49"/>
    <w:multiLevelType w:val="hybridMultilevel"/>
    <w:tmpl w:val="6A2C7432"/>
    <w:lvl w:ilvl="0"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60"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61" w15:restartNumberingAfterBreak="0">
    <w:nsid w:val="69064F11"/>
    <w:multiLevelType w:val="singleLevel"/>
    <w:tmpl w:val="0E0648C0"/>
    <w:lvl w:ilvl="0">
      <w:numFmt w:val="decimal"/>
      <w:pStyle w:val="BulletedList"/>
      <w:lvlText w:val="*"/>
      <w:lvlJc w:val="left"/>
    </w:lvl>
  </w:abstractNum>
  <w:abstractNum w:abstractNumId="62"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6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D865E5C"/>
    <w:multiLevelType w:val="hybridMultilevel"/>
    <w:tmpl w:val="766A2A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2">
    <w:abstractNumId w:val="32"/>
  </w:num>
  <w:num w:numId="3">
    <w:abstractNumId w:val="60"/>
  </w:num>
  <w:num w:numId="4">
    <w:abstractNumId w:val="48"/>
  </w:num>
  <w:num w:numId="5">
    <w:abstractNumId w:val="35"/>
  </w:num>
  <w:num w:numId="6">
    <w:abstractNumId w:val="45"/>
  </w:num>
  <w:num w:numId="7">
    <w:abstractNumId w:val="50"/>
  </w:num>
  <w:num w:numId="8">
    <w:abstractNumId w:val="6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9">
    <w:abstractNumId w:val="62"/>
  </w:num>
  <w:num w:numId="10">
    <w:abstractNumId w:val="44"/>
  </w:num>
  <w:num w:numId="11">
    <w:abstractNumId w:val="29"/>
  </w:num>
  <w:num w:numId="12">
    <w:abstractNumId w:val="57"/>
  </w:num>
  <w:num w:numId="13">
    <w:abstractNumId w:val="63"/>
  </w:num>
  <w:num w:numId="14">
    <w:abstractNumId w:val="33"/>
  </w:num>
  <w:num w:numId="15">
    <w:abstractNumId w:val="58"/>
  </w:num>
  <w:num w:numId="16">
    <w:abstractNumId w:val="49"/>
  </w:num>
  <w:num w:numId="17">
    <w:abstractNumId w:val="42"/>
  </w:num>
  <w:num w:numId="18">
    <w:abstractNumId w:val="56"/>
  </w:num>
  <w:num w:numId="19">
    <w:abstractNumId w:val="31"/>
  </w:num>
  <w:num w:numId="20">
    <w:abstractNumId w:val="37"/>
  </w:num>
  <w:num w:numId="21">
    <w:abstractNumId w:val="59"/>
  </w:num>
  <w:num w:numId="22">
    <w:abstractNumId w:val="53"/>
  </w:num>
  <w:num w:numId="23">
    <w:abstractNumId w:val="47"/>
  </w:num>
  <w:num w:numId="24">
    <w:abstractNumId w:val="54"/>
  </w:num>
  <w:num w:numId="25">
    <w:abstractNumId w:val="55"/>
  </w:num>
  <w:num w:numId="26">
    <w:abstractNumId w:val="46"/>
  </w:num>
  <w:num w:numId="27">
    <w:abstractNumId w:val="52"/>
  </w:num>
  <w:num w:numId="28">
    <w:abstractNumId w:val="9"/>
  </w:num>
  <w:num w:numId="29">
    <w:abstractNumId w:val="41"/>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num>
  <w:num w:numId="32">
    <w:abstractNumId w:val="39"/>
  </w:num>
  <w:num w:numId="33">
    <w:abstractNumId w:val="40"/>
  </w:num>
  <w:num w:numId="34">
    <w:abstractNumId w:val="38"/>
  </w:num>
  <w:num w:numId="35">
    <w:abstractNumId w:val="34"/>
  </w:num>
  <w:num w:numId="36">
    <w:abstractNumId w:val="14"/>
  </w:num>
  <w:num w:numId="37">
    <w:abstractNumId w:val="22"/>
  </w:num>
  <w:num w:numId="38">
    <w:abstractNumId w:val="28"/>
  </w:num>
  <w:num w:numId="39">
    <w:abstractNumId w:val="5"/>
  </w:num>
  <w:num w:numId="40">
    <w:abstractNumId w:val="25"/>
  </w:num>
  <w:num w:numId="41">
    <w:abstractNumId w:val="23"/>
  </w:num>
  <w:num w:numId="42">
    <w:abstractNumId w:val="27"/>
  </w:num>
  <w:num w:numId="43">
    <w:abstractNumId w:val="2"/>
  </w:num>
  <w:num w:numId="44">
    <w:abstractNumId w:val="15"/>
  </w:num>
  <w:num w:numId="45">
    <w:abstractNumId w:val="8"/>
  </w:num>
  <w:num w:numId="46">
    <w:abstractNumId w:val="21"/>
  </w:num>
  <w:num w:numId="47">
    <w:abstractNumId w:val="24"/>
  </w:num>
  <w:num w:numId="48">
    <w:abstractNumId w:val="19"/>
  </w:num>
  <w:num w:numId="49">
    <w:abstractNumId w:val="3"/>
  </w:num>
  <w:num w:numId="50">
    <w:abstractNumId w:val="6"/>
  </w:num>
  <w:num w:numId="51">
    <w:abstractNumId w:val="20"/>
  </w:num>
  <w:num w:numId="52">
    <w:abstractNumId w:val="12"/>
  </w:num>
  <w:num w:numId="53">
    <w:abstractNumId w:val="16"/>
  </w:num>
  <w:num w:numId="54">
    <w:abstractNumId w:val="7"/>
  </w:num>
  <w:num w:numId="55">
    <w:abstractNumId w:val="43"/>
  </w:num>
  <w:num w:numId="56">
    <w:abstractNumId w:val="17"/>
  </w:num>
  <w:num w:numId="57">
    <w:abstractNumId w:val="18"/>
  </w:num>
  <w:num w:numId="58">
    <w:abstractNumId w:val="10"/>
  </w:num>
  <w:num w:numId="59">
    <w:abstractNumId w:val="26"/>
  </w:num>
  <w:num w:numId="60">
    <w:abstractNumId w:val="13"/>
  </w:num>
  <w:num w:numId="61">
    <w:abstractNumId w:val="4"/>
  </w:num>
  <w:num w:numId="62">
    <w:abstractNumId w:val="11"/>
  </w:num>
  <w:num w:numId="63">
    <w:abstractNumId w:val="30"/>
  </w:num>
  <w:num w:numId="64">
    <w:abstractNumId w:val="64"/>
  </w:num>
  <w:num w:numId="65">
    <w:abstractNumId w:val="36"/>
  </w:num>
  <w:num w:numId="66">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F12"/>
    <w:rsid w:val="00002916"/>
    <w:rsid w:val="00002EB7"/>
    <w:rsid w:val="000034C5"/>
    <w:rsid w:val="00003F24"/>
    <w:rsid w:val="0000485C"/>
    <w:rsid w:val="00005369"/>
    <w:rsid w:val="00005A77"/>
    <w:rsid w:val="00005CEC"/>
    <w:rsid w:val="00005FD8"/>
    <w:rsid w:val="00006879"/>
    <w:rsid w:val="000070CA"/>
    <w:rsid w:val="0000721F"/>
    <w:rsid w:val="0000771C"/>
    <w:rsid w:val="00010072"/>
    <w:rsid w:val="00010E35"/>
    <w:rsid w:val="00011F46"/>
    <w:rsid w:val="0001285B"/>
    <w:rsid w:val="00012A0A"/>
    <w:rsid w:val="00012D93"/>
    <w:rsid w:val="000145DE"/>
    <w:rsid w:val="0001476B"/>
    <w:rsid w:val="000147E5"/>
    <w:rsid w:val="0001502B"/>
    <w:rsid w:val="00017D31"/>
    <w:rsid w:val="000201E9"/>
    <w:rsid w:val="00020DD7"/>
    <w:rsid w:val="000219AF"/>
    <w:rsid w:val="00021F3F"/>
    <w:rsid w:val="000221BC"/>
    <w:rsid w:val="0002270F"/>
    <w:rsid w:val="000234F9"/>
    <w:rsid w:val="00024165"/>
    <w:rsid w:val="00024891"/>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22D0"/>
    <w:rsid w:val="00042B26"/>
    <w:rsid w:val="000437FF"/>
    <w:rsid w:val="00043DFF"/>
    <w:rsid w:val="0004499E"/>
    <w:rsid w:val="00044B45"/>
    <w:rsid w:val="000459BC"/>
    <w:rsid w:val="00046C09"/>
    <w:rsid w:val="000505C6"/>
    <w:rsid w:val="00051226"/>
    <w:rsid w:val="000512CE"/>
    <w:rsid w:val="00052900"/>
    <w:rsid w:val="00053A32"/>
    <w:rsid w:val="00053C7E"/>
    <w:rsid w:val="00056878"/>
    <w:rsid w:val="00060186"/>
    <w:rsid w:val="00061E43"/>
    <w:rsid w:val="00063476"/>
    <w:rsid w:val="00063A73"/>
    <w:rsid w:val="00063AC1"/>
    <w:rsid w:val="00063B76"/>
    <w:rsid w:val="0006642B"/>
    <w:rsid w:val="00066AC4"/>
    <w:rsid w:val="00067064"/>
    <w:rsid w:val="00067F2A"/>
    <w:rsid w:val="0007072B"/>
    <w:rsid w:val="00071C6C"/>
    <w:rsid w:val="00071C9B"/>
    <w:rsid w:val="00072020"/>
    <w:rsid w:val="0007227A"/>
    <w:rsid w:val="000729DC"/>
    <w:rsid w:val="0007373B"/>
    <w:rsid w:val="00074FF1"/>
    <w:rsid w:val="000753D9"/>
    <w:rsid w:val="00075CF9"/>
    <w:rsid w:val="00077325"/>
    <w:rsid w:val="000803B1"/>
    <w:rsid w:val="00080947"/>
    <w:rsid w:val="0008106A"/>
    <w:rsid w:val="000814B9"/>
    <w:rsid w:val="00081845"/>
    <w:rsid w:val="0008207C"/>
    <w:rsid w:val="00082FDA"/>
    <w:rsid w:val="00083365"/>
    <w:rsid w:val="0008375E"/>
    <w:rsid w:val="00083CAB"/>
    <w:rsid w:val="0008409B"/>
    <w:rsid w:val="00084C93"/>
    <w:rsid w:val="00085187"/>
    <w:rsid w:val="00086265"/>
    <w:rsid w:val="000867C4"/>
    <w:rsid w:val="00086DE3"/>
    <w:rsid w:val="00090AC5"/>
    <w:rsid w:val="00092344"/>
    <w:rsid w:val="00092EF3"/>
    <w:rsid w:val="0009355D"/>
    <w:rsid w:val="00093892"/>
    <w:rsid w:val="00093F6A"/>
    <w:rsid w:val="00094A20"/>
    <w:rsid w:val="00096601"/>
    <w:rsid w:val="000968CF"/>
    <w:rsid w:val="000A06F6"/>
    <w:rsid w:val="000A0FF4"/>
    <w:rsid w:val="000A1C58"/>
    <w:rsid w:val="000A3D23"/>
    <w:rsid w:val="000A4C46"/>
    <w:rsid w:val="000A5B81"/>
    <w:rsid w:val="000A6CAB"/>
    <w:rsid w:val="000A7778"/>
    <w:rsid w:val="000A79FE"/>
    <w:rsid w:val="000A7AB3"/>
    <w:rsid w:val="000A7E45"/>
    <w:rsid w:val="000A7E78"/>
    <w:rsid w:val="000A7F36"/>
    <w:rsid w:val="000B2672"/>
    <w:rsid w:val="000B27FE"/>
    <w:rsid w:val="000B293C"/>
    <w:rsid w:val="000B3076"/>
    <w:rsid w:val="000B35B4"/>
    <w:rsid w:val="000B3823"/>
    <w:rsid w:val="000B3921"/>
    <w:rsid w:val="000B4229"/>
    <w:rsid w:val="000B4E02"/>
    <w:rsid w:val="000B568B"/>
    <w:rsid w:val="000B5EA6"/>
    <w:rsid w:val="000C0518"/>
    <w:rsid w:val="000C17DB"/>
    <w:rsid w:val="000C196D"/>
    <w:rsid w:val="000C252D"/>
    <w:rsid w:val="000C2D3C"/>
    <w:rsid w:val="000C3B86"/>
    <w:rsid w:val="000C43A8"/>
    <w:rsid w:val="000C47E4"/>
    <w:rsid w:val="000C5A00"/>
    <w:rsid w:val="000C5F74"/>
    <w:rsid w:val="000C6608"/>
    <w:rsid w:val="000C796F"/>
    <w:rsid w:val="000C7C19"/>
    <w:rsid w:val="000D0357"/>
    <w:rsid w:val="000D1292"/>
    <w:rsid w:val="000D150F"/>
    <w:rsid w:val="000D16C4"/>
    <w:rsid w:val="000D1A45"/>
    <w:rsid w:val="000D1D06"/>
    <w:rsid w:val="000D292E"/>
    <w:rsid w:val="000D48F5"/>
    <w:rsid w:val="000D4E3A"/>
    <w:rsid w:val="000D5476"/>
    <w:rsid w:val="000D5F4A"/>
    <w:rsid w:val="000D630A"/>
    <w:rsid w:val="000D6E81"/>
    <w:rsid w:val="000E0660"/>
    <w:rsid w:val="000E080E"/>
    <w:rsid w:val="000E1943"/>
    <w:rsid w:val="000E46B4"/>
    <w:rsid w:val="000E5937"/>
    <w:rsid w:val="000E59C8"/>
    <w:rsid w:val="000E618B"/>
    <w:rsid w:val="000E6567"/>
    <w:rsid w:val="000E6572"/>
    <w:rsid w:val="000E76BE"/>
    <w:rsid w:val="000F0A02"/>
    <w:rsid w:val="000F13E1"/>
    <w:rsid w:val="000F13EE"/>
    <w:rsid w:val="000F2009"/>
    <w:rsid w:val="000F3D50"/>
    <w:rsid w:val="000F432B"/>
    <w:rsid w:val="000F4FC3"/>
    <w:rsid w:val="000F5719"/>
    <w:rsid w:val="000F7767"/>
    <w:rsid w:val="00100E31"/>
    <w:rsid w:val="00100F32"/>
    <w:rsid w:val="00101220"/>
    <w:rsid w:val="00101306"/>
    <w:rsid w:val="00101512"/>
    <w:rsid w:val="00101CBE"/>
    <w:rsid w:val="00102866"/>
    <w:rsid w:val="00102E82"/>
    <w:rsid w:val="00103ABB"/>
    <w:rsid w:val="00103AC4"/>
    <w:rsid w:val="00103F6A"/>
    <w:rsid w:val="00104DD3"/>
    <w:rsid w:val="001052CB"/>
    <w:rsid w:val="001052E2"/>
    <w:rsid w:val="001079F7"/>
    <w:rsid w:val="00107A04"/>
    <w:rsid w:val="00107B04"/>
    <w:rsid w:val="001118E3"/>
    <w:rsid w:val="00112E4B"/>
    <w:rsid w:val="00113089"/>
    <w:rsid w:val="00113451"/>
    <w:rsid w:val="00113516"/>
    <w:rsid w:val="0011361C"/>
    <w:rsid w:val="00114241"/>
    <w:rsid w:val="00115FDE"/>
    <w:rsid w:val="001166AB"/>
    <w:rsid w:val="00116D16"/>
    <w:rsid w:val="0011793A"/>
    <w:rsid w:val="0012004F"/>
    <w:rsid w:val="00120F96"/>
    <w:rsid w:val="00121033"/>
    <w:rsid w:val="0012193C"/>
    <w:rsid w:val="00123674"/>
    <w:rsid w:val="001236A8"/>
    <w:rsid w:val="00124C1B"/>
    <w:rsid w:val="00125219"/>
    <w:rsid w:val="00125CF8"/>
    <w:rsid w:val="001263BF"/>
    <w:rsid w:val="00126531"/>
    <w:rsid w:val="0012664F"/>
    <w:rsid w:val="0013116F"/>
    <w:rsid w:val="0013122B"/>
    <w:rsid w:val="00132302"/>
    <w:rsid w:val="00132C88"/>
    <w:rsid w:val="00133ADE"/>
    <w:rsid w:val="00133B2E"/>
    <w:rsid w:val="00134C30"/>
    <w:rsid w:val="00134FAE"/>
    <w:rsid w:val="00137BA4"/>
    <w:rsid w:val="001402D7"/>
    <w:rsid w:val="001417C4"/>
    <w:rsid w:val="0014198C"/>
    <w:rsid w:val="00141CAF"/>
    <w:rsid w:val="00142243"/>
    <w:rsid w:val="001430E0"/>
    <w:rsid w:val="001433DC"/>
    <w:rsid w:val="00143A09"/>
    <w:rsid w:val="00144332"/>
    <w:rsid w:val="00145150"/>
    <w:rsid w:val="00145E43"/>
    <w:rsid w:val="00146C02"/>
    <w:rsid w:val="00146C47"/>
    <w:rsid w:val="001476A5"/>
    <w:rsid w:val="00147D34"/>
    <w:rsid w:val="0015081F"/>
    <w:rsid w:val="00150AA8"/>
    <w:rsid w:val="00152092"/>
    <w:rsid w:val="0015211D"/>
    <w:rsid w:val="00152CCD"/>
    <w:rsid w:val="00152EF3"/>
    <w:rsid w:val="00155F2A"/>
    <w:rsid w:val="00157B4C"/>
    <w:rsid w:val="00160D0E"/>
    <w:rsid w:val="001619B6"/>
    <w:rsid w:val="0016241B"/>
    <w:rsid w:val="0016247B"/>
    <w:rsid w:val="00162589"/>
    <w:rsid w:val="00162E07"/>
    <w:rsid w:val="00163BEB"/>
    <w:rsid w:val="00163C49"/>
    <w:rsid w:val="00164FBA"/>
    <w:rsid w:val="001655A1"/>
    <w:rsid w:val="00165F12"/>
    <w:rsid w:val="00166B53"/>
    <w:rsid w:val="00167343"/>
    <w:rsid w:val="001673D1"/>
    <w:rsid w:val="00167EA8"/>
    <w:rsid w:val="00171294"/>
    <w:rsid w:val="0017293A"/>
    <w:rsid w:val="00172E7F"/>
    <w:rsid w:val="00173030"/>
    <w:rsid w:val="001730B9"/>
    <w:rsid w:val="001747B0"/>
    <w:rsid w:val="00174AC6"/>
    <w:rsid w:val="00176246"/>
    <w:rsid w:val="00176A36"/>
    <w:rsid w:val="00176BBB"/>
    <w:rsid w:val="00177F81"/>
    <w:rsid w:val="001808D9"/>
    <w:rsid w:val="0018096B"/>
    <w:rsid w:val="001810DA"/>
    <w:rsid w:val="0018166F"/>
    <w:rsid w:val="00181ACB"/>
    <w:rsid w:val="00182AC9"/>
    <w:rsid w:val="00184598"/>
    <w:rsid w:val="00185130"/>
    <w:rsid w:val="00185F31"/>
    <w:rsid w:val="001910E0"/>
    <w:rsid w:val="001942AF"/>
    <w:rsid w:val="00194446"/>
    <w:rsid w:val="001944F4"/>
    <w:rsid w:val="00194D81"/>
    <w:rsid w:val="00194F76"/>
    <w:rsid w:val="00195444"/>
    <w:rsid w:val="0019564B"/>
    <w:rsid w:val="00195C16"/>
    <w:rsid w:val="001962C5"/>
    <w:rsid w:val="001975EF"/>
    <w:rsid w:val="001975F5"/>
    <w:rsid w:val="00197C9E"/>
    <w:rsid w:val="001A0934"/>
    <w:rsid w:val="001A0F0B"/>
    <w:rsid w:val="001A1261"/>
    <w:rsid w:val="001A1954"/>
    <w:rsid w:val="001A2A8E"/>
    <w:rsid w:val="001A3AFB"/>
    <w:rsid w:val="001A3F1A"/>
    <w:rsid w:val="001A43E9"/>
    <w:rsid w:val="001A5AD4"/>
    <w:rsid w:val="001A63B6"/>
    <w:rsid w:val="001A6BD0"/>
    <w:rsid w:val="001A6E36"/>
    <w:rsid w:val="001A7E21"/>
    <w:rsid w:val="001B080F"/>
    <w:rsid w:val="001B30DD"/>
    <w:rsid w:val="001B3D3D"/>
    <w:rsid w:val="001B3F54"/>
    <w:rsid w:val="001B3F6C"/>
    <w:rsid w:val="001B45D8"/>
    <w:rsid w:val="001B482E"/>
    <w:rsid w:val="001B61E0"/>
    <w:rsid w:val="001B663D"/>
    <w:rsid w:val="001B673D"/>
    <w:rsid w:val="001C14CF"/>
    <w:rsid w:val="001C1E3D"/>
    <w:rsid w:val="001C2D7E"/>
    <w:rsid w:val="001C349E"/>
    <w:rsid w:val="001C3625"/>
    <w:rsid w:val="001C37D4"/>
    <w:rsid w:val="001C3B3D"/>
    <w:rsid w:val="001C3B47"/>
    <w:rsid w:val="001C553F"/>
    <w:rsid w:val="001C71A5"/>
    <w:rsid w:val="001C72A2"/>
    <w:rsid w:val="001C7801"/>
    <w:rsid w:val="001D0C7F"/>
    <w:rsid w:val="001D0DF8"/>
    <w:rsid w:val="001D1A07"/>
    <w:rsid w:val="001D20C2"/>
    <w:rsid w:val="001D2C91"/>
    <w:rsid w:val="001D32F6"/>
    <w:rsid w:val="001D4300"/>
    <w:rsid w:val="001D463B"/>
    <w:rsid w:val="001D5876"/>
    <w:rsid w:val="001E0323"/>
    <w:rsid w:val="001E07F1"/>
    <w:rsid w:val="001E1793"/>
    <w:rsid w:val="001E19F7"/>
    <w:rsid w:val="001E2D18"/>
    <w:rsid w:val="001E683F"/>
    <w:rsid w:val="001E690C"/>
    <w:rsid w:val="001E7586"/>
    <w:rsid w:val="001E7A1E"/>
    <w:rsid w:val="001F0DF6"/>
    <w:rsid w:val="001F205A"/>
    <w:rsid w:val="001F2204"/>
    <w:rsid w:val="001F2D39"/>
    <w:rsid w:val="001F39F6"/>
    <w:rsid w:val="001F3CC7"/>
    <w:rsid w:val="001F3E30"/>
    <w:rsid w:val="001F3EF3"/>
    <w:rsid w:val="001F4034"/>
    <w:rsid w:val="001F46FD"/>
    <w:rsid w:val="001F4BAF"/>
    <w:rsid w:val="001F572A"/>
    <w:rsid w:val="001F5ACE"/>
    <w:rsid w:val="001F5B83"/>
    <w:rsid w:val="001F5BC2"/>
    <w:rsid w:val="001F63E8"/>
    <w:rsid w:val="001F71DC"/>
    <w:rsid w:val="001F7814"/>
    <w:rsid w:val="001F7A0D"/>
    <w:rsid w:val="002013CA"/>
    <w:rsid w:val="002016C6"/>
    <w:rsid w:val="00201B2C"/>
    <w:rsid w:val="00203602"/>
    <w:rsid w:val="00203941"/>
    <w:rsid w:val="00203B2D"/>
    <w:rsid w:val="00203BA5"/>
    <w:rsid w:val="002046F6"/>
    <w:rsid w:val="002049CE"/>
    <w:rsid w:val="002055A1"/>
    <w:rsid w:val="002060A8"/>
    <w:rsid w:val="002061BA"/>
    <w:rsid w:val="002063B6"/>
    <w:rsid w:val="00206975"/>
    <w:rsid w:val="00206F94"/>
    <w:rsid w:val="0021134E"/>
    <w:rsid w:val="00212445"/>
    <w:rsid w:val="00212DAC"/>
    <w:rsid w:val="0021405B"/>
    <w:rsid w:val="00214EC0"/>
    <w:rsid w:val="00216066"/>
    <w:rsid w:val="0021734E"/>
    <w:rsid w:val="00221B60"/>
    <w:rsid w:val="00221C6D"/>
    <w:rsid w:val="002238DA"/>
    <w:rsid w:val="00224686"/>
    <w:rsid w:val="00224D1B"/>
    <w:rsid w:val="002258EA"/>
    <w:rsid w:val="00227E47"/>
    <w:rsid w:val="00230346"/>
    <w:rsid w:val="00230A7E"/>
    <w:rsid w:val="00231650"/>
    <w:rsid w:val="0023350C"/>
    <w:rsid w:val="0023459F"/>
    <w:rsid w:val="002359B8"/>
    <w:rsid w:val="00235E75"/>
    <w:rsid w:val="00236393"/>
    <w:rsid w:val="002367D2"/>
    <w:rsid w:val="00236F43"/>
    <w:rsid w:val="0023769A"/>
    <w:rsid w:val="00237771"/>
    <w:rsid w:val="00237841"/>
    <w:rsid w:val="00240046"/>
    <w:rsid w:val="00240565"/>
    <w:rsid w:val="00240FD4"/>
    <w:rsid w:val="0024107A"/>
    <w:rsid w:val="002417CA"/>
    <w:rsid w:val="00241B19"/>
    <w:rsid w:val="0024274F"/>
    <w:rsid w:val="00242B5D"/>
    <w:rsid w:val="002431D2"/>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389A"/>
    <w:rsid w:val="002539A7"/>
    <w:rsid w:val="00253B5B"/>
    <w:rsid w:val="00253E62"/>
    <w:rsid w:val="002540C5"/>
    <w:rsid w:val="00254E63"/>
    <w:rsid w:val="00255B37"/>
    <w:rsid w:val="0025676C"/>
    <w:rsid w:val="00261847"/>
    <w:rsid w:val="00261950"/>
    <w:rsid w:val="00261B9D"/>
    <w:rsid w:val="002629B1"/>
    <w:rsid w:val="00262A66"/>
    <w:rsid w:val="00262F53"/>
    <w:rsid w:val="0026553B"/>
    <w:rsid w:val="00265848"/>
    <w:rsid w:val="002678A9"/>
    <w:rsid w:val="002701E2"/>
    <w:rsid w:val="002717F5"/>
    <w:rsid w:val="00271956"/>
    <w:rsid w:val="00271CE2"/>
    <w:rsid w:val="00271E3C"/>
    <w:rsid w:val="0027258F"/>
    <w:rsid w:val="00272D0B"/>
    <w:rsid w:val="00273B32"/>
    <w:rsid w:val="002755E3"/>
    <w:rsid w:val="00275BE8"/>
    <w:rsid w:val="00276311"/>
    <w:rsid w:val="00277324"/>
    <w:rsid w:val="002801FC"/>
    <w:rsid w:val="002802B8"/>
    <w:rsid w:val="00281CF1"/>
    <w:rsid w:val="00283189"/>
    <w:rsid w:val="00284123"/>
    <w:rsid w:val="002858A7"/>
    <w:rsid w:val="00285C3D"/>
    <w:rsid w:val="00285ECE"/>
    <w:rsid w:val="00286B2B"/>
    <w:rsid w:val="00287BAF"/>
    <w:rsid w:val="00287EA3"/>
    <w:rsid w:val="002915E7"/>
    <w:rsid w:val="00293C19"/>
    <w:rsid w:val="00293D4D"/>
    <w:rsid w:val="00294B9B"/>
    <w:rsid w:val="002950EE"/>
    <w:rsid w:val="0029638A"/>
    <w:rsid w:val="002A09B5"/>
    <w:rsid w:val="002A0CDE"/>
    <w:rsid w:val="002A1045"/>
    <w:rsid w:val="002A1380"/>
    <w:rsid w:val="002A160E"/>
    <w:rsid w:val="002A1EC5"/>
    <w:rsid w:val="002A3977"/>
    <w:rsid w:val="002A45CE"/>
    <w:rsid w:val="002A4694"/>
    <w:rsid w:val="002A4BD7"/>
    <w:rsid w:val="002A5522"/>
    <w:rsid w:val="002A5798"/>
    <w:rsid w:val="002A5BC7"/>
    <w:rsid w:val="002A66C4"/>
    <w:rsid w:val="002A6877"/>
    <w:rsid w:val="002A7BEC"/>
    <w:rsid w:val="002A7F33"/>
    <w:rsid w:val="002B2928"/>
    <w:rsid w:val="002B2E00"/>
    <w:rsid w:val="002B47D5"/>
    <w:rsid w:val="002B47D8"/>
    <w:rsid w:val="002B4E14"/>
    <w:rsid w:val="002B53B5"/>
    <w:rsid w:val="002B5597"/>
    <w:rsid w:val="002B7CBA"/>
    <w:rsid w:val="002B7EFB"/>
    <w:rsid w:val="002C0385"/>
    <w:rsid w:val="002C0E80"/>
    <w:rsid w:val="002C35E4"/>
    <w:rsid w:val="002C36E7"/>
    <w:rsid w:val="002C38CC"/>
    <w:rsid w:val="002C3D30"/>
    <w:rsid w:val="002C4782"/>
    <w:rsid w:val="002C540B"/>
    <w:rsid w:val="002C5D89"/>
    <w:rsid w:val="002C6817"/>
    <w:rsid w:val="002C69AC"/>
    <w:rsid w:val="002C7091"/>
    <w:rsid w:val="002C739E"/>
    <w:rsid w:val="002D1012"/>
    <w:rsid w:val="002D1B59"/>
    <w:rsid w:val="002D2031"/>
    <w:rsid w:val="002D2CD3"/>
    <w:rsid w:val="002D2D7C"/>
    <w:rsid w:val="002D356C"/>
    <w:rsid w:val="002D5C69"/>
    <w:rsid w:val="002D6F81"/>
    <w:rsid w:val="002E1156"/>
    <w:rsid w:val="002E1566"/>
    <w:rsid w:val="002E1BDA"/>
    <w:rsid w:val="002E29B0"/>
    <w:rsid w:val="002E54D0"/>
    <w:rsid w:val="002E58F4"/>
    <w:rsid w:val="002E59EE"/>
    <w:rsid w:val="002E5CBD"/>
    <w:rsid w:val="002E5FBA"/>
    <w:rsid w:val="002E60A0"/>
    <w:rsid w:val="002E633E"/>
    <w:rsid w:val="002E66DE"/>
    <w:rsid w:val="002E6985"/>
    <w:rsid w:val="002E7540"/>
    <w:rsid w:val="002F082B"/>
    <w:rsid w:val="002F0C2A"/>
    <w:rsid w:val="002F1364"/>
    <w:rsid w:val="002F17E2"/>
    <w:rsid w:val="002F223C"/>
    <w:rsid w:val="002F25A7"/>
    <w:rsid w:val="002F413A"/>
    <w:rsid w:val="002F4A07"/>
    <w:rsid w:val="002F4F45"/>
    <w:rsid w:val="002F5558"/>
    <w:rsid w:val="002F6965"/>
    <w:rsid w:val="002F7663"/>
    <w:rsid w:val="002F7E9B"/>
    <w:rsid w:val="00301209"/>
    <w:rsid w:val="003014AC"/>
    <w:rsid w:val="00302011"/>
    <w:rsid w:val="00304023"/>
    <w:rsid w:val="003050E5"/>
    <w:rsid w:val="00305301"/>
    <w:rsid w:val="00305680"/>
    <w:rsid w:val="0030670E"/>
    <w:rsid w:val="00306848"/>
    <w:rsid w:val="00306979"/>
    <w:rsid w:val="003076ED"/>
    <w:rsid w:val="00310B04"/>
    <w:rsid w:val="00310D83"/>
    <w:rsid w:val="00312B37"/>
    <w:rsid w:val="00312B9E"/>
    <w:rsid w:val="00315492"/>
    <w:rsid w:val="003156DA"/>
    <w:rsid w:val="00315813"/>
    <w:rsid w:val="003159F6"/>
    <w:rsid w:val="00315FBE"/>
    <w:rsid w:val="0031648D"/>
    <w:rsid w:val="00316747"/>
    <w:rsid w:val="00320469"/>
    <w:rsid w:val="00320EA5"/>
    <w:rsid w:val="0032188E"/>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4F8D"/>
    <w:rsid w:val="0033530A"/>
    <w:rsid w:val="003360A0"/>
    <w:rsid w:val="003361F4"/>
    <w:rsid w:val="003362B3"/>
    <w:rsid w:val="00336528"/>
    <w:rsid w:val="00337E5F"/>
    <w:rsid w:val="00337EA1"/>
    <w:rsid w:val="00340196"/>
    <w:rsid w:val="0034107A"/>
    <w:rsid w:val="00341B99"/>
    <w:rsid w:val="00341D80"/>
    <w:rsid w:val="00341F46"/>
    <w:rsid w:val="003430A9"/>
    <w:rsid w:val="003434CC"/>
    <w:rsid w:val="00343EDB"/>
    <w:rsid w:val="00344073"/>
    <w:rsid w:val="0034427E"/>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687"/>
    <w:rsid w:val="003551C5"/>
    <w:rsid w:val="0035532E"/>
    <w:rsid w:val="0035609E"/>
    <w:rsid w:val="00356738"/>
    <w:rsid w:val="00356D78"/>
    <w:rsid w:val="00356DEF"/>
    <w:rsid w:val="00357B6B"/>
    <w:rsid w:val="00357B91"/>
    <w:rsid w:val="00360705"/>
    <w:rsid w:val="00360866"/>
    <w:rsid w:val="00361015"/>
    <w:rsid w:val="00361646"/>
    <w:rsid w:val="00361DD6"/>
    <w:rsid w:val="00362C60"/>
    <w:rsid w:val="0036301C"/>
    <w:rsid w:val="0036393C"/>
    <w:rsid w:val="003639C4"/>
    <w:rsid w:val="00364118"/>
    <w:rsid w:val="003641D6"/>
    <w:rsid w:val="003642C0"/>
    <w:rsid w:val="003643A7"/>
    <w:rsid w:val="00365BAE"/>
    <w:rsid w:val="00365ED4"/>
    <w:rsid w:val="003673C0"/>
    <w:rsid w:val="00370D89"/>
    <w:rsid w:val="00372F9D"/>
    <w:rsid w:val="00373F91"/>
    <w:rsid w:val="0037401A"/>
    <w:rsid w:val="003749A7"/>
    <w:rsid w:val="00374FC8"/>
    <w:rsid w:val="00375675"/>
    <w:rsid w:val="003756B2"/>
    <w:rsid w:val="0037664D"/>
    <w:rsid w:val="0037672C"/>
    <w:rsid w:val="0037702A"/>
    <w:rsid w:val="00377C97"/>
    <w:rsid w:val="00377F68"/>
    <w:rsid w:val="00377F9A"/>
    <w:rsid w:val="00381C19"/>
    <w:rsid w:val="0038214E"/>
    <w:rsid w:val="00382934"/>
    <w:rsid w:val="00384FB9"/>
    <w:rsid w:val="00387B95"/>
    <w:rsid w:val="00387CAD"/>
    <w:rsid w:val="00387DFC"/>
    <w:rsid w:val="00387F55"/>
    <w:rsid w:val="003905FE"/>
    <w:rsid w:val="00390A3C"/>
    <w:rsid w:val="00391104"/>
    <w:rsid w:val="003912D4"/>
    <w:rsid w:val="00391B6C"/>
    <w:rsid w:val="003930CB"/>
    <w:rsid w:val="00393198"/>
    <w:rsid w:val="003931CB"/>
    <w:rsid w:val="00393D53"/>
    <w:rsid w:val="003940B8"/>
    <w:rsid w:val="003941A6"/>
    <w:rsid w:val="0039544D"/>
    <w:rsid w:val="003955A4"/>
    <w:rsid w:val="003959D6"/>
    <w:rsid w:val="00396AAE"/>
    <w:rsid w:val="00397063"/>
    <w:rsid w:val="00397BD1"/>
    <w:rsid w:val="003A028C"/>
    <w:rsid w:val="003A056E"/>
    <w:rsid w:val="003A0D7C"/>
    <w:rsid w:val="003A0FCB"/>
    <w:rsid w:val="003A10D4"/>
    <w:rsid w:val="003A19EA"/>
    <w:rsid w:val="003A25CA"/>
    <w:rsid w:val="003A30F1"/>
    <w:rsid w:val="003A3D8A"/>
    <w:rsid w:val="003A498A"/>
    <w:rsid w:val="003A51D7"/>
    <w:rsid w:val="003A56EF"/>
    <w:rsid w:val="003A7256"/>
    <w:rsid w:val="003A75BD"/>
    <w:rsid w:val="003A7EE9"/>
    <w:rsid w:val="003B04B0"/>
    <w:rsid w:val="003B2398"/>
    <w:rsid w:val="003B2BEF"/>
    <w:rsid w:val="003B2E45"/>
    <w:rsid w:val="003B3727"/>
    <w:rsid w:val="003B45C6"/>
    <w:rsid w:val="003B4672"/>
    <w:rsid w:val="003B49F6"/>
    <w:rsid w:val="003B521C"/>
    <w:rsid w:val="003B5547"/>
    <w:rsid w:val="003B61F2"/>
    <w:rsid w:val="003B6A32"/>
    <w:rsid w:val="003B755B"/>
    <w:rsid w:val="003C0339"/>
    <w:rsid w:val="003C0C9B"/>
    <w:rsid w:val="003C143C"/>
    <w:rsid w:val="003C151C"/>
    <w:rsid w:val="003C2A1E"/>
    <w:rsid w:val="003C2B79"/>
    <w:rsid w:val="003C32D3"/>
    <w:rsid w:val="003C35EC"/>
    <w:rsid w:val="003C365F"/>
    <w:rsid w:val="003C3C06"/>
    <w:rsid w:val="003C4530"/>
    <w:rsid w:val="003C4935"/>
    <w:rsid w:val="003C7437"/>
    <w:rsid w:val="003D07DA"/>
    <w:rsid w:val="003D22CC"/>
    <w:rsid w:val="003D36D3"/>
    <w:rsid w:val="003D372A"/>
    <w:rsid w:val="003D4977"/>
    <w:rsid w:val="003D5034"/>
    <w:rsid w:val="003D5CB0"/>
    <w:rsid w:val="003D67EA"/>
    <w:rsid w:val="003D6F58"/>
    <w:rsid w:val="003D76D7"/>
    <w:rsid w:val="003E3111"/>
    <w:rsid w:val="003E48B3"/>
    <w:rsid w:val="003E56F9"/>
    <w:rsid w:val="003E5EEB"/>
    <w:rsid w:val="003E6A67"/>
    <w:rsid w:val="003E755E"/>
    <w:rsid w:val="003E79D1"/>
    <w:rsid w:val="003E7B76"/>
    <w:rsid w:val="003F0640"/>
    <w:rsid w:val="003F0DDA"/>
    <w:rsid w:val="003F15CE"/>
    <w:rsid w:val="003F19AB"/>
    <w:rsid w:val="003F1D3F"/>
    <w:rsid w:val="003F2589"/>
    <w:rsid w:val="003F2731"/>
    <w:rsid w:val="003F2E25"/>
    <w:rsid w:val="003F305C"/>
    <w:rsid w:val="003F3DCD"/>
    <w:rsid w:val="003F4373"/>
    <w:rsid w:val="003F4490"/>
    <w:rsid w:val="003F49F8"/>
    <w:rsid w:val="003F614F"/>
    <w:rsid w:val="003F6249"/>
    <w:rsid w:val="003F6A63"/>
    <w:rsid w:val="003F70B5"/>
    <w:rsid w:val="0040004D"/>
    <w:rsid w:val="0040132A"/>
    <w:rsid w:val="004021A2"/>
    <w:rsid w:val="00402756"/>
    <w:rsid w:val="00402DBF"/>
    <w:rsid w:val="00403692"/>
    <w:rsid w:val="00404BCC"/>
    <w:rsid w:val="0040575C"/>
    <w:rsid w:val="00405EEE"/>
    <w:rsid w:val="00407B4A"/>
    <w:rsid w:val="004123FD"/>
    <w:rsid w:val="00413C60"/>
    <w:rsid w:val="00414701"/>
    <w:rsid w:val="00422213"/>
    <w:rsid w:val="004232F5"/>
    <w:rsid w:val="004238F8"/>
    <w:rsid w:val="004242AE"/>
    <w:rsid w:val="00424678"/>
    <w:rsid w:val="004247BF"/>
    <w:rsid w:val="0042689C"/>
    <w:rsid w:val="0042766C"/>
    <w:rsid w:val="0043021A"/>
    <w:rsid w:val="00432CA0"/>
    <w:rsid w:val="00432FD9"/>
    <w:rsid w:val="004330C5"/>
    <w:rsid w:val="004338CB"/>
    <w:rsid w:val="00433D1E"/>
    <w:rsid w:val="00433F96"/>
    <w:rsid w:val="004343F0"/>
    <w:rsid w:val="00435828"/>
    <w:rsid w:val="004367E6"/>
    <w:rsid w:val="004406D0"/>
    <w:rsid w:val="004411BC"/>
    <w:rsid w:val="004417E9"/>
    <w:rsid w:val="0044432E"/>
    <w:rsid w:val="004450BF"/>
    <w:rsid w:val="00446D73"/>
    <w:rsid w:val="004472F5"/>
    <w:rsid w:val="00450066"/>
    <w:rsid w:val="00451D85"/>
    <w:rsid w:val="004530A9"/>
    <w:rsid w:val="004536B2"/>
    <w:rsid w:val="00456ECE"/>
    <w:rsid w:val="00457A30"/>
    <w:rsid w:val="00460CB5"/>
    <w:rsid w:val="00461CB1"/>
    <w:rsid w:val="004621A0"/>
    <w:rsid w:val="00462FA6"/>
    <w:rsid w:val="00463C74"/>
    <w:rsid w:val="0046493C"/>
    <w:rsid w:val="00465348"/>
    <w:rsid w:val="004662D0"/>
    <w:rsid w:val="00467293"/>
    <w:rsid w:val="00467635"/>
    <w:rsid w:val="0046774B"/>
    <w:rsid w:val="00471738"/>
    <w:rsid w:val="00471C18"/>
    <w:rsid w:val="00473E1C"/>
    <w:rsid w:val="00475E99"/>
    <w:rsid w:val="00476B51"/>
    <w:rsid w:val="00476E61"/>
    <w:rsid w:val="004771B6"/>
    <w:rsid w:val="004802EF"/>
    <w:rsid w:val="0048104C"/>
    <w:rsid w:val="0048150A"/>
    <w:rsid w:val="00481DF5"/>
    <w:rsid w:val="004825CE"/>
    <w:rsid w:val="00482F63"/>
    <w:rsid w:val="00484985"/>
    <w:rsid w:val="004856A8"/>
    <w:rsid w:val="00485F19"/>
    <w:rsid w:val="004864FB"/>
    <w:rsid w:val="0048736A"/>
    <w:rsid w:val="0049077C"/>
    <w:rsid w:val="00491671"/>
    <w:rsid w:val="004931FB"/>
    <w:rsid w:val="004956BB"/>
    <w:rsid w:val="004956F3"/>
    <w:rsid w:val="00495B25"/>
    <w:rsid w:val="00496464"/>
    <w:rsid w:val="00497306"/>
    <w:rsid w:val="0049752A"/>
    <w:rsid w:val="004A08DD"/>
    <w:rsid w:val="004A135B"/>
    <w:rsid w:val="004A33FF"/>
    <w:rsid w:val="004A38B5"/>
    <w:rsid w:val="004A394A"/>
    <w:rsid w:val="004A45A9"/>
    <w:rsid w:val="004A5856"/>
    <w:rsid w:val="004A5D7E"/>
    <w:rsid w:val="004A6321"/>
    <w:rsid w:val="004A64E6"/>
    <w:rsid w:val="004B0BBD"/>
    <w:rsid w:val="004B0D69"/>
    <w:rsid w:val="004B2978"/>
    <w:rsid w:val="004B453D"/>
    <w:rsid w:val="004B4577"/>
    <w:rsid w:val="004B5BEB"/>
    <w:rsid w:val="004B5EB3"/>
    <w:rsid w:val="004B6168"/>
    <w:rsid w:val="004B7E66"/>
    <w:rsid w:val="004C1CAC"/>
    <w:rsid w:val="004C22DE"/>
    <w:rsid w:val="004C238B"/>
    <w:rsid w:val="004C273C"/>
    <w:rsid w:val="004C2A5B"/>
    <w:rsid w:val="004C2DD2"/>
    <w:rsid w:val="004C40C8"/>
    <w:rsid w:val="004C49D7"/>
    <w:rsid w:val="004C530E"/>
    <w:rsid w:val="004C6172"/>
    <w:rsid w:val="004D06C1"/>
    <w:rsid w:val="004D0853"/>
    <w:rsid w:val="004D2C0E"/>
    <w:rsid w:val="004D3CBB"/>
    <w:rsid w:val="004D4223"/>
    <w:rsid w:val="004D5394"/>
    <w:rsid w:val="004D581C"/>
    <w:rsid w:val="004D63C6"/>
    <w:rsid w:val="004D7E57"/>
    <w:rsid w:val="004E0328"/>
    <w:rsid w:val="004E100A"/>
    <w:rsid w:val="004E1BEB"/>
    <w:rsid w:val="004E2351"/>
    <w:rsid w:val="004E3834"/>
    <w:rsid w:val="004E3944"/>
    <w:rsid w:val="004E3E02"/>
    <w:rsid w:val="004E4CDF"/>
    <w:rsid w:val="004E5EA7"/>
    <w:rsid w:val="004E5FB1"/>
    <w:rsid w:val="004F0306"/>
    <w:rsid w:val="004F04FA"/>
    <w:rsid w:val="004F07F8"/>
    <w:rsid w:val="004F0FEE"/>
    <w:rsid w:val="004F299D"/>
    <w:rsid w:val="004F3528"/>
    <w:rsid w:val="004F55FC"/>
    <w:rsid w:val="004F69BE"/>
    <w:rsid w:val="004F6CCE"/>
    <w:rsid w:val="004F7130"/>
    <w:rsid w:val="004F78DE"/>
    <w:rsid w:val="004F7C8C"/>
    <w:rsid w:val="005008EC"/>
    <w:rsid w:val="005014F3"/>
    <w:rsid w:val="0050185B"/>
    <w:rsid w:val="00501CFF"/>
    <w:rsid w:val="00504259"/>
    <w:rsid w:val="00504AAD"/>
    <w:rsid w:val="0050665C"/>
    <w:rsid w:val="005066C9"/>
    <w:rsid w:val="005072E3"/>
    <w:rsid w:val="00507995"/>
    <w:rsid w:val="00511BE8"/>
    <w:rsid w:val="00511CEC"/>
    <w:rsid w:val="00511F27"/>
    <w:rsid w:val="00512276"/>
    <w:rsid w:val="00513695"/>
    <w:rsid w:val="005171F3"/>
    <w:rsid w:val="00520220"/>
    <w:rsid w:val="00521188"/>
    <w:rsid w:val="00523114"/>
    <w:rsid w:val="0052387D"/>
    <w:rsid w:val="0052417D"/>
    <w:rsid w:val="00527C52"/>
    <w:rsid w:val="005316A7"/>
    <w:rsid w:val="0053198E"/>
    <w:rsid w:val="00532304"/>
    <w:rsid w:val="005328DB"/>
    <w:rsid w:val="00532BFD"/>
    <w:rsid w:val="00533EFC"/>
    <w:rsid w:val="0053457A"/>
    <w:rsid w:val="00534CD8"/>
    <w:rsid w:val="005368D9"/>
    <w:rsid w:val="00536AE5"/>
    <w:rsid w:val="00537CAF"/>
    <w:rsid w:val="00542399"/>
    <w:rsid w:val="005430FD"/>
    <w:rsid w:val="0054313E"/>
    <w:rsid w:val="00543255"/>
    <w:rsid w:val="00546D66"/>
    <w:rsid w:val="005478CF"/>
    <w:rsid w:val="00547C6A"/>
    <w:rsid w:val="005504F3"/>
    <w:rsid w:val="00550BF1"/>
    <w:rsid w:val="005510CA"/>
    <w:rsid w:val="005511FA"/>
    <w:rsid w:val="00553328"/>
    <w:rsid w:val="00553BD7"/>
    <w:rsid w:val="005540E6"/>
    <w:rsid w:val="00554310"/>
    <w:rsid w:val="005544DB"/>
    <w:rsid w:val="00555EEF"/>
    <w:rsid w:val="005565ED"/>
    <w:rsid w:val="0055789D"/>
    <w:rsid w:val="005578E1"/>
    <w:rsid w:val="00557C39"/>
    <w:rsid w:val="00560C2E"/>
    <w:rsid w:val="005614AE"/>
    <w:rsid w:val="00561C42"/>
    <w:rsid w:val="00561CAD"/>
    <w:rsid w:val="0056230E"/>
    <w:rsid w:val="00562C89"/>
    <w:rsid w:val="0056481F"/>
    <w:rsid w:val="00564EB6"/>
    <w:rsid w:val="00565412"/>
    <w:rsid w:val="00566031"/>
    <w:rsid w:val="00567703"/>
    <w:rsid w:val="00570786"/>
    <w:rsid w:val="00570AAF"/>
    <w:rsid w:val="00571355"/>
    <w:rsid w:val="00571766"/>
    <w:rsid w:val="0057195E"/>
    <w:rsid w:val="00571C83"/>
    <w:rsid w:val="00572B8B"/>
    <w:rsid w:val="00573FCD"/>
    <w:rsid w:val="005743B2"/>
    <w:rsid w:val="0057443E"/>
    <w:rsid w:val="005744A3"/>
    <w:rsid w:val="00575DAC"/>
    <w:rsid w:val="00577484"/>
    <w:rsid w:val="00577693"/>
    <w:rsid w:val="00577BCD"/>
    <w:rsid w:val="00580222"/>
    <w:rsid w:val="00580BF6"/>
    <w:rsid w:val="00581E59"/>
    <w:rsid w:val="0058208C"/>
    <w:rsid w:val="005820AD"/>
    <w:rsid w:val="005825B1"/>
    <w:rsid w:val="00582B4C"/>
    <w:rsid w:val="00582E20"/>
    <w:rsid w:val="00583F16"/>
    <w:rsid w:val="00584068"/>
    <w:rsid w:val="00585388"/>
    <w:rsid w:val="0058557A"/>
    <w:rsid w:val="00586206"/>
    <w:rsid w:val="00586735"/>
    <w:rsid w:val="00587F5F"/>
    <w:rsid w:val="0059042D"/>
    <w:rsid w:val="00590C7C"/>
    <w:rsid w:val="005913DE"/>
    <w:rsid w:val="00591A72"/>
    <w:rsid w:val="0059230F"/>
    <w:rsid w:val="00593A68"/>
    <w:rsid w:val="00594193"/>
    <w:rsid w:val="00595932"/>
    <w:rsid w:val="00596A30"/>
    <w:rsid w:val="00596AC0"/>
    <w:rsid w:val="00596C8B"/>
    <w:rsid w:val="0059733C"/>
    <w:rsid w:val="00597E52"/>
    <w:rsid w:val="005A03E9"/>
    <w:rsid w:val="005A07D9"/>
    <w:rsid w:val="005A114C"/>
    <w:rsid w:val="005A132E"/>
    <w:rsid w:val="005A1515"/>
    <w:rsid w:val="005A1937"/>
    <w:rsid w:val="005A2447"/>
    <w:rsid w:val="005A3EDC"/>
    <w:rsid w:val="005A41E1"/>
    <w:rsid w:val="005A42B0"/>
    <w:rsid w:val="005A52F9"/>
    <w:rsid w:val="005A559E"/>
    <w:rsid w:val="005A59D6"/>
    <w:rsid w:val="005A5FC9"/>
    <w:rsid w:val="005A7B91"/>
    <w:rsid w:val="005A7EA6"/>
    <w:rsid w:val="005B135E"/>
    <w:rsid w:val="005B2DE6"/>
    <w:rsid w:val="005B4801"/>
    <w:rsid w:val="005B4AAD"/>
    <w:rsid w:val="005B5E94"/>
    <w:rsid w:val="005C10DC"/>
    <w:rsid w:val="005C1184"/>
    <w:rsid w:val="005C1E2D"/>
    <w:rsid w:val="005C1F1E"/>
    <w:rsid w:val="005C3632"/>
    <w:rsid w:val="005C414C"/>
    <w:rsid w:val="005C45BB"/>
    <w:rsid w:val="005C4A6E"/>
    <w:rsid w:val="005C52FD"/>
    <w:rsid w:val="005C5EB1"/>
    <w:rsid w:val="005C6BEA"/>
    <w:rsid w:val="005C6C29"/>
    <w:rsid w:val="005C7E51"/>
    <w:rsid w:val="005D129C"/>
    <w:rsid w:val="005D14E9"/>
    <w:rsid w:val="005D1B5A"/>
    <w:rsid w:val="005D2007"/>
    <w:rsid w:val="005D2A1F"/>
    <w:rsid w:val="005D488A"/>
    <w:rsid w:val="005D5660"/>
    <w:rsid w:val="005D5670"/>
    <w:rsid w:val="005D66B5"/>
    <w:rsid w:val="005D7E57"/>
    <w:rsid w:val="005E0434"/>
    <w:rsid w:val="005E0523"/>
    <w:rsid w:val="005E1142"/>
    <w:rsid w:val="005E116B"/>
    <w:rsid w:val="005E1737"/>
    <w:rsid w:val="005E1B71"/>
    <w:rsid w:val="005E1BDE"/>
    <w:rsid w:val="005E24CD"/>
    <w:rsid w:val="005E3704"/>
    <w:rsid w:val="005E3B45"/>
    <w:rsid w:val="005E68D3"/>
    <w:rsid w:val="005F0A44"/>
    <w:rsid w:val="005F0CE4"/>
    <w:rsid w:val="005F1E71"/>
    <w:rsid w:val="005F234F"/>
    <w:rsid w:val="005F27A1"/>
    <w:rsid w:val="005F3037"/>
    <w:rsid w:val="005F629E"/>
    <w:rsid w:val="005F79A3"/>
    <w:rsid w:val="005F7A7D"/>
    <w:rsid w:val="005F7C00"/>
    <w:rsid w:val="006038C7"/>
    <w:rsid w:val="006051B0"/>
    <w:rsid w:val="0060641F"/>
    <w:rsid w:val="006079E2"/>
    <w:rsid w:val="0061111C"/>
    <w:rsid w:val="006115C9"/>
    <w:rsid w:val="006116F3"/>
    <w:rsid w:val="0061192E"/>
    <w:rsid w:val="00611D50"/>
    <w:rsid w:val="00612A24"/>
    <w:rsid w:val="00613D74"/>
    <w:rsid w:val="0061410A"/>
    <w:rsid w:val="00614961"/>
    <w:rsid w:val="00615560"/>
    <w:rsid w:val="006167BF"/>
    <w:rsid w:val="00616A88"/>
    <w:rsid w:val="00617F03"/>
    <w:rsid w:val="00620762"/>
    <w:rsid w:val="0062198C"/>
    <w:rsid w:val="006221D2"/>
    <w:rsid w:val="00622FD8"/>
    <w:rsid w:val="00623044"/>
    <w:rsid w:val="00623638"/>
    <w:rsid w:val="006236A4"/>
    <w:rsid w:val="00623E1E"/>
    <w:rsid w:val="00623E53"/>
    <w:rsid w:val="0062699A"/>
    <w:rsid w:val="00627359"/>
    <w:rsid w:val="00630093"/>
    <w:rsid w:val="006307DF"/>
    <w:rsid w:val="00630BBF"/>
    <w:rsid w:val="0063106C"/>
    <w:rsid w:val="0063171A"/>
    <w:rsid w:val="00632C94"/>
    <w:rsid w:val="00633A0C"/>
    <w:rsid w:val="00633A1C"/>
    <w:rsid w:val="006344D3"/>
    <w:rsid w:val="0063451C"/>
    <w:rsid w:val="00635036"/>
    <w:rsid w:val="006350F7"/>
    <w:rsid w:val="00636AF0"/>
    <w:rsid w:val="0064200C"/>
    <w:rsid w:val="006437DB"/>
    <w:rsid w:val="00643BC5"/>
    <w:rsid w:val="006453D2"/>
    <w:rsid w:val="0064598B"/>
    <w:rsid w:val="00645E59"/>
    <w:rsid w:val="00650891"/>
    <w:rsid w:val="00651B1B"/>
    <w:rsid w:val="00651F5D"/>
    <w:rsid w:val="00652D82"/>
    <w:rsid w:val="00655321"/>
    <w:rsid w:val="006559F1"/>
    <w:rsid w:val="006567C4"/>
    <w:rsid w:val="006570DA"/>
    <w:rsid w:val="00657ACF"/>
    <w:rsid w:val="00660034"/>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87B"/>
    <w:rsid w:val="00670AF4"/>
    <w:rsid w:val="00670E1F"/>
    <w:rsid w:val="00671C64"/>
    <w:rsid w:val="00671E83"/>
    <w:rsid w:val="006735B6"/>
    <w:rsid w:val="00673AA9"/>
    <w:rsid w:val="00674904"/>
    <w:rsid w:val="00674E65"/>
    <w:rsid w:val="00675138"/>
    <w:rsid w:val="00675AE0"/>
    <w:rsid w:val="00676042"/>
    <w:rsid w:val="0067640B"/>
    <w:rsid w:val="00677726"/>
    <w:rsid w:val="00677880"/>
    <w:rsid w:val="00680242"/>
    <w:rsid w:val="00681E50"/>
    <w:rsid w:val="00682BA7"/>
    <w:rsid w:val="00682FDF"/>
    <w:rsid w:val="006841DC"/>
    <w:rsid w:val="00684BC7"/>
    <w:rsid w:val="00685B97"/>
    <w:rsid w:val="00686139"/>
    <w:rsid w:val="00686F2E"/>
    <w:rsid w:val="0068729D"/>
    <w:rsid w:val="0069187D"/>
    <w:rsid w:val="006925B6"/>
    <w:rsid w:val="00692624"/>
    <w:rsid w:val="00692B4E"/>
    <w:rsid w:val="00693B0A"/>
    <w:rsid w:val="00694168"/>
    <w:rsid w:val="006943E7"/>
    <w:rsid w:val="00694708"/>
    <w:rsid w:val="00695127"/>
    <w:rsid w:val="00695BCA"/>
    <w:rsid w:val="006969D6"/>
    <w:rsid w:val="00696C61"/>
    <w:rsid w:val="006A2344"/>
    <w:rsid w:val="006A2A99"/>
    <w:rsid w:val="006A4195"/>
    <w:rsid w:val="006A5EFB"/>
    <w:rsid w:val="006A61C5"/>
    <w:rsid w:val="006A6578"/>
    <w:rsid w:val="006A67C6"/>
    <w:rsid w:val="006A75C6"/>
    <w:rsid w:val="006B02FE"/>
    <w:rsid w:val="006B0EDD"/>
    <w:rsid w:val="006B24BE"/>
    <w:rsid w:val="006B2B58"/>
    <w:rsid w:val="006B3923"/>
    <w:rsid w:val="006B3B80"/>
    <w:rsid w:val="006B503C"/>
    <w:rsid w:val="006B566D"/>
    <w:rsid w:val="006B5790"/>
    <w:rsid w:val="006B671E"/>
    <w:rsid w:val="006B67C0"/>
    <w:rsid w:val="006B6ABA"/>
    <w:rsid w:val="006B77F7"/>
    <w:rsid w:val="006B7ECD"/>
    <w:rsid w:val="006C1077"/>
    <w:rsid w:val="006C2659"/>
    <w:rsid w:val="006C269C"/>
    <w:rsid w:val="006C41BA"/>
    <w:rsid w:val="006C56AC"/>
    <w:rsid w:val="006C5AF6"/>
    <w:rsid w:val="006C5DD8"/>
    <w:rsid w:val="006C71EE"/>
    <w:rsid w:val="006D01F9"/>
    <w:rsid w:val="006D04FC"/>
    <w:rsid w:val="006D1369"/>
    <w:rsid w:val="006D2AA6"/>
    <w:rsid w:val="006D41C7"/>
    <w:rsid w:val="006D4585"/>
    <w:rsid w:val="006D4789"/>
    <w:rsid w:val="006D5834"/>
    <w:rsid w:val="006D63E7"/>
    <w:rsid w:val="006D76C6"/>
    <w:rsid w:val="006E0746"/>
    <w:rsid w:val="006E20CF"/>
    <w:rsid w:val="006E3101"/>
    <w:rsid w:val="006E3420"/>
    <w:rsid w:val="006E3695"/>
    <w:rsid w:val="006E3ACD"/>
    <w:rsid w:val="006E3F46"/>
    <w:rsid w:val="006E4133"/>
    <w:rsid w:val="006E4E88"/>
    <w:rsid w:val="006E553F"/>
    <w:rsid w:val="006E5764"/>
    <w:rsid w:val="006E72B1"/>
    <w:rsid w:val="006F0A18"/>
    <w:rsid w:val="006F0BEB"/>
    <w:rsid w:val="006F0DE4"/>
    <w:rsid w:val="006F33E5"/>
    <w:rsid w:val="006F4430"/>
    <w:rsid w:val="006F4EB7"/>
    <w:rsid w:val="006F552F"/>
    <w:rsid w:val="006F6DCE"/>
    <w:rsid w:val="006F7000"/>
    <w:rsid w:val="006F7061"/>
    <w:rsid w:val="006F762B"/>
    <w:rsid w:val="007002E2"/>
    <w:rsid w:val="00700A5A"/>
    <w:rsid w:val="007039D2"/>
    <w:rsid w:val="00705529"/>
    <w:rsid w:val="0070625F"/>
    <w:rsid w:val="007073D5"/>
    <w:rsid w:val="0070747C"/>
    <w:rsid w:val="007076F8"/>
    <w:rsid w:val="0070795A"/>
    <w:rsid w:val="00710286"/>
    <w:rsid w:val="00710C1A"/>
    <w:rsid w:val="0071150B"/>
    <w:rsid w:val="007122B5"/>
    <w:rsid w:val="0071413A"/>
    <w:rsid w:val="00716198"/>
    <w:rsid w:val="0071650D"/>
    <w:rsid w:val="00716841"/>
    <w:rsid w:val="007171E4"/>
    <w:rsid w:val="00717603"/>
    <w:rsid w:val="00717E49"/>
    <w:rsid w:val="007200DF"/>
    <w:rsid w:val="00721152"/>
    <w:rsid w:val="00721B7D"/>
    <w:rsid w:val="00722AB8"/>
    <w:rsid w:val="00722C86"/>
    <w:rsid w:val="00723274"/>
    <w:rsid w:val="00723836"/>
    <w:rsid w:val="007238F2"/>
    <w:rsid w:val="00724941"/>
    <w:rsid w:val="00725652"/>
    <w:rsid w:val="00725D62"/>
    <w:rsid w:val="00726171"/>
    <w:rsid w:val="00726C2C"/>
    <w:rsid w:val="00726D74"/>
    <w:rsid w:val="00727357"/>
    <w:rsid w:val="00731B8B"/>
    <w:rsid w:val="00731E12"/>
    <w:rsid w:val="00731F4A"/>
    <w:rsid w:val="00732177"/>
    <w:rsid w:val="00733467"/>
    <w:rsid w:val="00733BE9"/>
    <w:rsid w:val="007349B7"/>
    <w:rsid w:val="00734E0B"/>
    <w:rsid w:val="0073540A"/>
    <w:rsid w:val="00736FC4"/>
    <w:rsid w:val="00737AF8"/>
    <w:rsid w:val="00740050"/>
    <w:rsid w:val="00741164"/>
    <w:rsid w:val="0074138D"/>
    <w:rsid w:val="00741ABE"/>
    <w:rsid w:val="007437C7"/>
    <w:rsid w:val="007439D8"/>
    <w:rsid w:val="00743E47"/>
    <w:rsid w:val="00743F94"/>
    <w:rsid w:val="00744CEF"/>
    <w:rsid w:val="00745FC0"/>
    <w:rsid w:val="00750254"/>
    <w:rsid w:val="007507EB"/>
    <w:rsid w:val="00750AA2"/>
    <w:rsid w:val="00750C0E"/>
    <w:rsid w:val="00751A15"/>
    <w:rsid w:val="007520CC"/>
    <w:rsid w:val="007521FB"/>
    <w:rsid w:val="00753185"/>
    <w:rsid w:val="007537F2"/>
    <w:rsid w:val="00753A66"/>
    <w:rsid w:val="00753C31"/>
    <w:rsid w:val="00753CD5"/>
    <w:rsid w:val="0075417F"/>
    <w:rsid w:val="007545B8"/>
    <w:rsid w:val="00754969"/>
    <w:rsid w:val="007549FE"/>
    <w:rsid w:val="00755E2C"/>
    <w:rsid w:val="00760595"/>
    <w:rsid w:val="0076170F"/>
    <w:rsid w:val="00762414"/>
    <w:rsid w:val="007627B9"/>
    <w:rsid w:val="007628B6"/>
    <w:rsid w:val="0076490A"/>
    <w:rsid w:val="00764B25"/>
    <w:rsid w:val="00766819"/>
    <w:rsid w:val="00766880"/>
    <w:rsid w:val="00766AC7"/>
    <w:rsid w:val="00767748"/>
    <w:rsid w:val="007705B4"/>
    <w:rsid w:val="00771D85"/>
    <w:rsid w:val="0077222B"/>
    <w:rsid w:val="0077257D"/>
    <w:rsid w:val="00772CAB"/>
    <w:rsid w:val="00774186"/>
    <w:rsid w:val="00774431"/>
    <w:rsid w:val="00775F37"/>
    <w:rsid w:val="00777DA4"/>
    <w:rsid w:val="007801A4"/>
    <w:rsid w:val="007802FD"/>
    <w:rsid w:val="00780328"/>
    <w:rsid w:val="0078057A"/>
    <w:rsid w:val="00781A9F"/>
    <w:rsid w:val="0078276E"/>
    <w:rsid w:val="00783269"/>
    <w:rsid w:val="00783A52"/>
    <w:rsid w:val="0078414C"/>
    <w:rsid w:val="00784978"/>
    <w:rsid w:val="00784BB6"/>
    <w:rsid w:val="007852B7"/>
    <w:rsid w:val="007854F6"/>
    <w:rsid w:val="0078672B"/>
    <w:rsid w:val="00786D8F"/>
    <w:rsid w:val="0078790B"/>
    <w:rsid w:val="007906B7"/>
    <w:rsid w:val="00790CB1"/>
    <w:rsid w:val="00790CC5"/>
    <w:rsid w:val="0079123E"/>
    <w:rsid w:val="00791291"/>
    <w:rsid w:val="00791827"/>
    <w:rsid w:val="00791882"/>
    <w:rsid w:val="00793CBA"/>
    <w:rsid w:val="00794AAA"/>
    <w:rsid w:val="00795CA0"/>
    <w:rsid w:val="00795F5C"/>
    <w:rsid w:val="00797223"/>
    <w:rsid w:val="007A0924"/>
    <w:rsid w:val="007A158B"/>
    <w:rsid w:val="007A1E81"/>
    <w:rsid w:val="007A3490"/>
    <w:rsid w:val="007A3C98"/>
    <w:rsid w:val="007A4847"/>
    <w:rsid w:val="007A5724"/>
    <w:rsid w:val="007A61D1"/>
    <w:rsid w:val="007A6960"/>
    <w:rsid w:val="007A7AE5"/>
    <w:rsid w:val="007A7AEE"/>
    <w:rsid w:val="007A7D5F"/>
    <w:rsid w:val="007B1C0B"/>
    <w:rsid w:val="007B1E7B"/>
    <w:rsid w:val="007B23FC"/>
    <w:rsid w:val="007B29DD"/>
    <w:rsid w:val="007B5A75"/>
    <w:rsid w:val="007C00AC"/>
    <w:rsid w:val="007C0CD4"/>
    <w:rsid w:val="007C11CC"/>
    <w:rsid w:val="007C1384"/>
    <w:rsid w:val="007C17A5"/>
    <w:rsid w:val="007C320E"/>
    <w:rsid w:val="007C33FA"/>
    <w:rsid w:val="007C35F1"/>
    <w:rsid w:val="007C4030"/>
    <w:rsid w:val="007C47D9"/>
    <w:rsid w:val="007C6C89"/>
    <w:rsid w:val="007D0D0C"/>
    <w:rsid w:val="007D3DBB"/>
    <w:rsid w:val="007D4624"/>
    <w:rsid w:val="007D4873"/>
    <w:rsid w:val="007D5F6A"/>
    <w:rsid w:val="007E0D49"/>
    <w:rsid w:val="007E1DB4"/>
    <w:rsid w:val="007E2F21"/>
    <w:rsid w:val="007E3432"/>
    <w:rsid w:val="007E46D0"/>
    <w:rsid w:val="007E4A8A"/>
    <w:rsid w:val="007E4E44"/>
    <w:rsid w:val="007E4EF7"/>
    <w:rsid w:val="007E5F37"/>
    <w:rsid w:val="007E6A34"/>
    <w:rsid w:val="007E7009"/>
    <w:rsid w:val="007F1B9A"/>
    <w:rsid w:val="007F2DDC"/>
    <w:rsid w:val="007F51C3"/>
    <w:rsid w:val="007F5652"/>
    <w:rsid w:val="007F68F4"/>
    <w:rsid w:val="00800B4E"/>
    <w:rsid w:val="00801484"/>
    <w:rsid w:val="008015E5"/>
    <w:rsid w:val="00801AFA"/>
    <w:rsid w:val="008039E9"/>
    <w:rsid w:val="00803EFD"/>
    <w:rsid w:val="00804C95"/>
    <w:rsid w:val="0080525A"/>
    <w:rsid w:val="00806106"/>
    <w:rsid w:val="0080620F"/>
    <w:rsid w:val="00807395"/>
    <w:rsid w:val="00807935"/>
    <w:rsid w:val="00810CC9"/>
    <w:rsid w:val="008113D7"/>
    <w:rsid w:val="00813083"/>
    <w:rsid w:val="00813AD4"/>
    <w:rsid w:val="00815216"/>
    <w:rsid w:val="00815A86"/>
    <w:rsid w:val="00816CBD"/>
    <w:rsid w:val="0081788E"/>
    <w:rsid w:val="008179E8"/>
    <w:rsid w:val="0082055B"/>
    <w:rsid w:val="00820A8C"/>
    <w:rsid w:val="00820D27"/>
    <w:rsid w:val="00822259"/>
    <w:rsid w:val="00822E90"/>
    <w:rsid w:val="00824F2F"/>
    <w:rsid w:val="008250C5"/>
    <w:rsid w:val="008256C1"/>
    <w:rsid w:val="0082590A"/>
    <w:rsid w:val="00825D08"/>
    <w:rsid w:val="0082651E"/>
    <w:rsid w:val="00826CC0"/>
    <w:rsid w:val="008274F9"/>
    <w:rsid w:val="0083101A"/>
    <w:rsid w:val="0083157D"/>
    <w:rsid w:val="008319AD"/>
    <w:rsid w:val="00831E83"/>
    <w:rsid w:val="00832867"/>
    <w:rsid w:val="00833C43"/>
    <w:rsid w:val="00834338"/>
    <w:rsid w:val="0083458C"/>
    <w:rsid w:val="00835AEA"/>
    <w:rsid w:val="00836102"/>
    <w:rsid w:val="00836CDC"/>
    <w:rsid w:val="00836F94"/>
    <w:rsid w:val="00837046"/>
    <w:rsid w:val="00840BD6"/>
    <w:rsid w:val="00840BE9"/>
    <w:rsid w:val="00841642"/>
    <w:rsid w:val="00841720"/>
    <w:rsid w:val="00842B82"/>
    <w:rsid w:val="00842BBC"/>
    <w:rsid w:val="00845B3F"/>
    <w:rsid w:val="008464FF"/>
    <w:rsid w:val="00846622"/>
    <w:rsid w:val="00846AC8"/>
    <w:rsid w:val="0084787B"/>
    <w:rsid w:val="0085006D"/>
    <w:rsid w:val="008503DC"/>
    <w:rsid w:val="0085194F"/>
    <w:rsid w:val="008519D6"/>
    <w:rsid w:val="00851CD9"/>
    <w:rsid w:val="00852674"/>
    <w:rsid w:val="00854628"/>
    <w:rsid w:val="00854953"/>
    <w:rsid w:val="00854B26"/>
    <w:rsid w:val="00854E58"/>
    <w:rsid w:val="00855AEF"/>
    <w:rsid w:val="00855C98"/>
    <w:rsid w:val="00856A0A"/>
    <w:rsid w:val="00856A7D"/>
    <w:rsid w:val="0085741A"/>
    <w:rsid w:val="00857604"/>
    <w:rsid w:val="00857681"/>
    <w:rsid w:val="00857CE8"/>
    <w:rsid w:val="00860E67"/>
    <w:rsid w:val="00861869"/>
    <w:rsid w:val="00862839"/>
    <w:rsid w:val="008639A7"/>
    <w:rsid w:val="00864692"/>
    <w:rsid w:val="008667EE"/>
    <w:rsid w:val="00867ACF"/>
    <w:rsid w:val="008704A8"/>
    <w:rsid w:val="00870937"/>
    <w:rsid w:val="00870B06"/>
    <w:rsid w:val="0087127F"/>
    <w:rsid w:val="0087174B"/>
    <w:rsid w:val="00871763"/>
    <w:rsid w:val="008719A8"/>
    <w:rsid w:val="00871E1D"/>
    <w:rsid w:val="008757B7"/>
    <w:rsid w:val="00875DC3"/>
    <w:rsid w:val="008767A4"/>
    <w:rsid w:val="008843CD"/>
    <w:rsid w:val="008843D6"/>
    <w:rsid w:val="0088551F"/>
    <w:rsid w:val="0088557C"/>
    <w:rsid w:val="0088586D"/>
    <w:rsid w:val="00885FF0"/>
    <w:rsid w:val="00886F1A"/>
    <w:rsid w:val="008874C6"/>
    <w:rsid w:val="00887B58"/>
    <w:rsid w:val="008909AD"/>
    <w:rsid w:val="008914AC"/>
    <w:rsid w:val="0089221A"/>
    <w:rsid w:val="0089311A"/>
    <w:rsid w:val="00893B3C"/>
    <w:rsid w:val="00893EFD"/>
    <w:rsid w:val="008942E3"/>
    <w:rsid w:val="00894420"/>
    <w:rsid w:val="008961A3"/>
    <w:rsid w:val="008965F8"/>
    <w:rsid w:val="00897058"/>
    <w:rsid w:val="00897119"/>
    <w:rsid w:val="008A02A0"/>
    <w:rsid w:val="008A0B8F"/>
    <w:rsid w:val="008A188C"/>
    <w:rsid w:val="008A3AB2"/>
    <w:rsid w:val="008A4073"/>
    <w:rsid w:val="008A4478"/>
    <w:rsid w:val="008A7A7F"/>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01E"/>
    <w:rsid w:val="008C1365"/>
    <w:rsid w:val="008C20FB"/>
    <w:rsid w:val="008C325A"/>
    <w:rsid w:val="008C3B26"/>
    <w:rsid w:val="008C3D29"/>
    <w:rsid w:val="008C415C"/>
    <w:rsid w:val="008C6F4E"/>
    <w:rsid w:val="008C715F"/>
    <w:rsid w:val="008C7FA8"/>
    <w:rsid w:val="008D02B0"/>
    <w:rsid w:val="008D07B8"/>
    <w:rsid w:val="008D2CE1"/>
    <w:rsid w:val="008D2E61"/>
    <w:rsid w:val="008D40EC"/>
    <w:rsid w:val="008D57F2"/>
    <w:rsid w:val="008D6AA6"/>
    <w:rsid w:val="008D73AC"/>
    <w:rsid w:val="008E04FF"/>
    <w:rsid w:val="008E1376"/>
    <w:rsid w:val="008E2502"/>
    <w:rsid w:val="008E2E64"/>
    <w:rsid w:val="008E4314"/>
    <w:rsid w:val="008E4C26"/>
    <w:rsid w:val="008E625C"/>
    <w:rsid w:val="008E62D6"/>
    <w:rsid w:val="008E66CF"/>
    <w:rsid w:val="008E68A5"/>
    <w:rsid w:val="008F009E"/>
    <w:rsid w:val="008F03F3"/>
    <w:rsid w:val="008F04E9"/>
    <w:rsid w:val="008F174B"/>
    <w:rsid w:val="008F1AE4"/>
    <w:rsid w:val="008F2D3E"/>
    <w:rsid w:val="008F3A17"/>
    <w:rsid w:val="008F5279"/>
    <w:rsid w:val="008F5A29"/>
    <w:rsid w:val="008F61FD"/>
    <w:rsid w:val="008F787F"/>
    <w:rsid w:val="0090013C"/>
    <w:rsid w:val="0090337F"/>
    <w:rsid w:val="00903391"/>
    <w:rsid w:val="00904551"/>
    <w:rsid w:val="009045BD"/>
    <w:rsid w:val="0090504F"/>
    <w:rsid w:val="009107B7"/>
    <w:rsid w:val="009112EC"/>
    <w:rsid w:val="009117B6"/>
    <w:rsid w:val="009119EE"/>
    <w:rsid w:val="00911B14"/>
    <w:rsid w:val="00913B47"/>
    <w:rsid w:val="009147F8"/>
    <w:rsid w:val="0091483B"/>
    <w:rsid w:val="00916565"/>
    <w:rsid w:val="009177F7"/>
    <w:rsid w:val="00920512"/>
    <w:rsid w:val="0092260C"/>
    <w:rsid w:val="009226EA"/>
    <w:rsid w:val="009227E2"/>
    <w:rsid w:val="0092302B"/>
    <w:rsid w:val="00923125"/>
    <w:rsid w:val="0092344C"/>
    <w:rsid w:val="0092452A"/>
    <w:rsid w:val="00925E0C"/>
    <w:rsid w:val="009267BD"/>
    <w:rsid w:val="009269DC"/>
    <w:rsid w:val="009306ED"/>
    <w:rsid w:val="00930D78"/>
    <w:rsid w:val="0093229D"/>
    <w:rsid w:val="00933507"/>
    <w:rsid w:val="00933819"/>
    <w:rsid w:val="00935C79"/>
    <w:rsid w:val="00936F96"/>
    <w:rsid w:val="00937408"/>
    <w:rsid w:val="00940160"/>
    <w:rsid w:val="00940AC2"/>
    <w:rsid w:val="00941EA7"/>
    <w:rsid w:val="00942024"/>
    <w:rsid w:val="00942961"/>
    <w:rsid w:val="00943052"/>
    <w:rsid w:val="009431E4"/>
    <w:rsid w:val="00943960"/>
    <w:rsid w:val="00943B05"/>
    <w:rsid w:val="0094555A"/>
    <w:rsid w:val="0094567E"/>
    <w:rsid w:val="00951350"/>
    <w:rsid w:val="00951A2E"/>
    <w:rsid w:val="00951C61"/>
    <w:rsid w:val="009520F2"/>
    <w:rsid w:val="00953CB2"/>
    <w:rsid w:val="0095520A"/>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7029B"/>
    <w:rsid w:val="00970651"/>
    <w:rsid w:val="00971367"/>
    <w:rsid w:val="00971BEC"/>
    <w:rsid w:val="00971C95"/>
    <w:rsid w:val="0097355F"/>
    <w:rsid w:val="009746D8"/>
    <w:rsid w:val="00974A7E"/>
    <w:rsid w:val="00976C50"/>
    <w:rsid w:val="00980407"/>
    <w:rsid w:val="00982267"/>
    <w:rsid w:val="0098299C"/>
    <w:rsid w:val="009837F0"/>
    <w:rsid w:val="00983A3C"/>
    <w:rsid w:val="00983C92"/>
    <w:rsid w:val="009913B7"/>
    <w:rsid w:val="00991600"/>
    <w:rsid w:val="00992984"/>
    <w:rsid w:val="00993DD8"/>
    <w:rsid w:val="009945E1"/>
    <w:rsid w:val="0099502A"/>
    <w:rsid w:val="00995C66"/>
    <w:rsid w:val="0099630E"/>
    <w:rsid w:val="00996781"/>
    <w:rsid w:val="00996B79"/>
    <w:rsid w:val="009973C9"/>
    <w:rsid w:val="00997E46"/>
    <w:rsid w:val="009A0F12"/>
    <w:rsid w:val="009A122A"/>
    <w:rsid w:val="009A1510"/>
    <w:rsid w:val="009A1D8A"/>
    <w:rsid w:val="009A1E05"/>
    <w:rsid w:val="009A32FA"/>
    <w:rsid w:val="009A339D"/>
    <w:rsid w:val="009A6CC2"/>
    <w:rsid w:val="009B0B12"/>
    <w:rsid w:val="009B1D63"/>
    <w:rsid w:val="009B44D0"/>
    <w:rsid w:val="009B5DB5"/>
    <w:rsid w:val="009B7E34"/>
    <w:rsid w:val="009B7FF1"/>
    <w:rsid w:val="009C0158"/>
    <w:rsid w:val="009C048D"/>
    <w:rsid w:val="009C0738"/>
    <w:rsid w:val="009C0B3A"/>
    <w:rsid w:val="009C0BB7"/>
    <w:rsid w:val="009C1362"/>
    <w:rsid w:val="009C2695"/>
    <w:rsid w:val="009C2BDB"/>
    <w:rsid w:val="009C3947"/>
    <w:rsid w:val="009C4993"/>
    <w:rsid w:val="009C578E"/>
    <w:rsid w:val="009C58DB"/>
    <w:rsid w:val="009C5F14"/>
    <w:rsid w:val="009C61FC"/>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2EF9"/>
    <w:rsid w:val="009E6AF8"/>
    <w:rsid w:val="009F0491"/>
    <w:rsid w:val="009F1251"/>
    <w:rsid w:val="009F136A"/>
    <w:rsid w:val="009F2CC3"/>
    <w:rsid w:val="009F319D"/>
    <w:rsid w:val="009F33FA"/>
    <w:rsid w:val="009F379A"/>
    <w:rsid w:val="009F5805"/>
    <w:rsid w:val="009F5AC5"/>
    <w:rsid w:val="009F6351"/>
    <w:rsid w:val="009F6B7B"/>
    <w:rsid w:val="009F7AB7"/>
    <w:rsid w:val="009F7D40"/>
    <w:rsid w:val="00A03B79"/>
    <w:rsid w:val="00A042B7"/>
    <w:rsid w:val="00A04E62"/>
    <w:rsid w:val="00A052C8"/>
    <w:rsid w:val="00A063B9"/>
    <w:rsid w:val="00A06C07"/>
    <w:rsid w:val="00A07021"/>
    <w:rsid w:val="00A07385"/>
    <w:rsid w:val="00A075A2"/>
    <w:rsid w:val="00A10218"/>
    <w:rsid w:val="00A10ACF"/>
    <w:rsid w:val="00A1116A"/>
    <w:rsid w:val="00A11C75"/>
    <w:rsid w:val="00A13D13"/>
    <w:rsid w:val="00A14411"/>
    <w:rsid w:val="00A14FE5"/>
    <w:rsid w:val="00A1724B"/>
    <w:rsid w:val="00A17588"/>
    <w:rsid w:val="00A21149"/>
    <w:rsid w:val="00A225BA"/>
    <w:rsid w:val="00A23078"/>
    <w:rsid w:val="00A23C68"/>
    <w:rsid w:val="00A24341"/>
    <w:rsid w:val="00A24798"/>
    <w:rsid w:val="00A24F57"/>
    <w:rsid w:val="00A305DB"/>
    <w:rsid w:val="00A305DD"/>
    <w:rsid w:val="00A3100F"/>
    <w:rsid w:val="00A31DE4"/>
    <w:rsid w:val="00A33316"/>
    <w:rsid w:val="00A33C57"/>
    <w:rsid w:val="00A34C66"/>
    <w:rsid w:val="00A36FD4"/>
    <w:rsid w:val="00A4068C"/>
    <w:rsid w:val="00A412FF"/>
    <w:rsid w:val="00A41E49"/>
    <w:rsid w:val="00A42154"/>
    <w:rsid w:val="00A42405"/>
    <w:rsid w:val="00A4308C"/>
    <w:rsid w:val="00A43389"/>
    <w:rsid w:val="00A4372A"/>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C52"/>
    <w:rsid w:val="00A60FCC"/>
    <w:rsid w:val="00A610B1"/>
    <w:rsid w:val="00A62EEB"/>
    <w:rsid w:val="00A635EA"/>
    <w:rsid w:val="00A63B72"/>
    <w:rsid w:val="00A644B8"/>
    <w:rsid w:val="00A64E2F"/>
    <w:rsid w:val="00A6585B"/>
    <w:rsid w:val="00A659AA"/>
    <w:rsid w:val="00A66645"/>
    <w:rsid w:val="00A66F45"/>
    <w:rsid w:val="00A67C64"/>
    <w:rsid w:val="00A70B52"/>
    <w:rsid w:val="00A7101D"/>
    <w:rsid w:val="00A71360"/>
    <w:rsid w:val="00A714CA"/>
    <w:rsid w:val="00A717C7"/>
    <w:rsid w:val="00A726C3"/>
    <w:rsid w:val="00A72F14"/>
    <w:rsid w:val="00A736C3"/>
    <w:rsid w:val="00A7490D"/>
    <w:rsid w:val="00A75318"/>
    <w:rsid w:val="00A75FD9"/>
    <w:rsid w:val="00A7699D"/>
    <w:rsid w:val="00A76E64"/>
    <w:rsid w:val="00A80E3D"/>
    <w:rsid w:val="00A8221A"/>
    <w:rsid w:val="00A86847"/>
    <w:rsid w:val="00A86F3A"/>
    <w:rsid w:val="00A872D5"/>
    <w:rsid w:val="00A90E4E"/>
    <w:rsid w:val="00A90FD3"/>
    <w:rsid w:val="00A912FF"/>
    <w:rsid w:val="00A9256F"/>
    <w:rsid w:val="00A94311"/>
    <w:rsid w:val="00A94D37"/>
    <w:rsid w:val="00A95061"/>
    <w:rsid w:val="00A95C09"/>
    <w:rsid w:val="00A96593"/>
    <w:rsid w:val="00A96C59"/>
    <w:rsid w:val="00A96EC4"/>
    <w:rsid w:val="00AA11C8"/>
    <w:rsid w:val="00AA1588"/>
    <w:rsid w:val="00AA15E5"/>
    <w:rsid w:val="00AA2260"/>
    <w:rsid w:val="00AA361B"/>
    <w:rsid w:val="00AA38B4"/>
    <w:rsid w:val="00AA4F5A"/>
    <w:rsid w:val="00AA50D8"/>
    <w:rsid w:val="00AA60EF"/>
    <w:rsid w:val="00AA6745"/>
    <w:rsid w:val="00AA6F64"/>
    <w:rsid w:val="00AB0154"/>
    <w:rsid w:val="00AB049F"/>
    <w:rsid w:val="00AB0AD8"/>
    <w:rsid w:val="00AB297F"/>
    <w:rsid w:val="00AB2E47"/>
    <w:rsid w:val="00AB2F29"/>
    <w:rsid w:val="00AB3A6D"/>
    <w:rsid w:val="00AB3C04"/>
    <w:rsid w:val="00AB7114"/>
    <w:rsid w:val="00AB7A51"/>
    <w:rsid w:val="00AC09B6"/>
    <w:rsid w:val="00AC0C2D"/>
    <w:rsid w:val="00AC0FA7"/>
    <w:rsid w:val="00AC155A"/>
    <w:rsid w:val="00AC1D6E"/>
    <w:rsid w:val="00AC34DC"/>
    <w:rsid w:val="00AC45FC"/>
    <w:rsid w:val="00AC4A0F"/>
    <w:rsid w:val="00AC57AD"/>
    <w:rsid w:val="00AC5D1F"/>
    <w:rsid w:val="00AC5DD4"/>
    <w:rsid w:val="00AC67F2"/>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EC4"/>
    <w:rsid w:val="00AD78E1"/>
    <w:rsid w:val="00AD7AA7"/>
    <w:rsid w:val="00AE0495"/>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B82"/>
    <w:rsid w:val="00AF55A9"/>
    <w:rsid w:val="00AF5DCC"/>
    <w:rsid w:val="00AF61C1"/>
    <w:rsid w:val="00AF75F7"/>
    <w:rsid w:val="00AF7FFA"/>
    <w:rsid w:val="00B004D6"/>
    <w:rsid w:val="00B01CBC"/>
    <w:rsid w:val="00B023B5"/>
    <w:rsid w:val="00B025DD"/>
    <w:rsid w:val="00B035FA"/>
    <w:rsid w:val="00B037C5"/>
    <w:rsid w:val="00B041B5"/>
    <w:rsid w:val="00B04E54"/>
    <w:rsid w:val="00B04F78"/>
    <w:rsid w:val="00B05064"/>
    <w:rsid w:val="00B05075"/>
    <w:rsid w:val="00B06455"/>
    <w:rsid w:val="00B06AAE"/>
    <w:rsid w:val="00B0746F"/>
    <w:rsid w:val="00B1040E"/>
    <w:rsid w:val="00B11C53"/>
    <w:rsid w:val="00B11DB5"/>
    <w:rsid w:val="00B1407B"/>
    <w:rsid w:val="00B14DC4"/>
    <w:rsid w:val="00B167E9"/>
    <w:rsid w:val="00B16908"/>
    <w:rsid w:val="00B179F9"/>
    <w:rsid w:val="00B17CD5"/>
    <w:rsid w:val="00B2021B"/>
    <w:rsid w:val="00B20B0D"/>
    <w:rsid w:val="00B219DE"/>
    <w:rsid w:val="00B240E6"/>
    <w:rsid w:val="00B2574F"/>
    <w:rsid w:val="00B25F30"/>
    <w:rsid w:val="00B26E71"/>
    <w:rsid w:val="00B27ACE"/>
    <w:rsid w:val="00B31AD2"/>
    <w:rsid w:val="00B32910"/>
    <w:rsid w:val="00B32A00"/>
    <w:rsid w:val="00B34307"/>
    <w:rsid w:val="00B3443D"/>
    <w:rsid w:val="00B36E69"/>
    <w:rsid w:val="00B4188E"/>
    <w:rsid w:val="00B43DB6"/>
    <w:rsid w:val="00B44AAC"/>
    <w:rsid w:val="00B44E28"/>
    <w:rsid w:val="00B4580A"/>
    <w:rsid w:val="00B476CC"/>
    <w:rsid w:val="00B50357"/>
    <w:rsid w:val="00B504C8"/>
    <w:rsid w:val="00B51C8E"/>
    <w:rsid w:val="00B528B1"/>
    <w:rsid w:val="00B52AD7"/>
    <w:rsid w:val="00B52B81"/>
    <w:rsid w:val="00B53E3B"/>
    <w:rsid w:val="00B53F69"/>
    <w:rsid w:val="00B54723"/>
    <w:rsid w:val="00B55C5A"/>
    <w:rsid w:val="00B55DDA"/>
    <w:rsid w:val="00B56648"/>
    <w:rsid w:val="00B56A62"/>
    <w:rsid w:val="00B5756B"/>
    <w:rsid w:val="00B57C6D"/>
    <w:rsid w:val="00B61400"/>
    <w:rsid w:val="00B624AA"/>
    <w:rsid w:val="00B6348E"/>
    <w:rsid w:val="00B63E45"/>
    <w:rsid w:val="00B64AFA"/>
    <w:rsid w:val="00B64F5B"/>
    <w:rsid w:val="00B655DA"/>
    <w:rsid w:val="00B65C9D"/>
    <w:rsid w:val="00B660DB"/>
    <w:rsid w:val="00B6642D"/>
    <w:rsid w:val="00B66F28"/>
    <w:rsid w:val="00B677D2"/>
    <w:rsid w:val="00B72863"/>
    <w:rsid w:val="00B72D3F"/>
    <w:rsid w:val="00B7323F"/>
    <w:rsid w:val="00B73DF8"/>
    <w:rsid w:val="00B74388"/>
    <w:rsid w:val="00B751DE"/>
    <w:rsid w:val="00B767A7"/>
    <w:rsid w:val="00B76E74"/>
    <w:rsid w:val="00B7764A"/>
    <w:rsid w:val="00B77B53"/>
    <w:rsid w:val="00B815DB"/>
    <w:rsid w:val="00B84F61"/>
    <w:rsid w:val="00B86A0E"/>
    <w:rsid w:val="00B86C89"/>
    <w:rsid w:val="00B878F9"/>
    <w:rsid w:val="00B87A81"/>
    <w:rsid w:val="00B87BE5"/>
    <w:rsid w:val="00B90BD6"/>
    <w:rsid w:val="00B91629"/>
    <w:rsid w:val="00B9186E"/>
    <w:rsid w:val="00B91BBE"/>
    <w:rsid w:val="00B9252A"/>
    <w:rsid w:val="00B9295A"/>
    <w:rsid w:val="00B94A78"/>
    <w:rsid w:val="00B95967"/>
    <w:rsid w:val="00B96825"/>
    <w:rsid w:val="00B96C7E"/>
    <w:rsid w:val="00B96D4D"/>
    <w:rsid w:val="00B9780C"/>
    <w:rsid w:val="00B97AA5"/>
    <w:rsid w:val="00BA009D"/>
    <w:rsid w:val="00BA0444"/>
    <w:rsid w:val="00BA21AA"/>
    <w:rsid w:val="00BA31CF"/>
    <w:rsid w:val="00BA3B5A"/>
    <w:rsid w:val="00BA48F5"/>
    <w:rsid w:val="00BA4ACA"/>
    <w:rsid w:val="00BA5011"/>
    <w:rsid w:val="00BA581F"/>
    <w:rsid w:val="00BA601C"/>
    <w:rsid w:val="00BA64E0"/>
    <w:rsid w:val="00BA67F5"/>
    <w:rsid w:val="00BA7D2A"/>
    <w:rsid w:val="00BB0A6F"/>
    <w:rsid w:val="00BB18B3"/>
    <w:rsid w:val="00BB1A84"/>
    <w:rsid w:val="00BB1FAF"/>
    <w:rsid w:val="00BB25DD"/>
    <w:rsid w:val="00BB2759"/>
    <w:rsid w:val="00BB2BCE"/>
    <w:rsid w:val="00BB34DD"/>
    <w:rsid w:val="00BB4233"/>
    <w:rsid w:val="00BB4EC5"/>
    <w:rsid w:val="00BB5387"/>
    <w:rsid w:val="00BB6462"/>
    <w:rsid w:val="00BB6853"/>
    <w:rsid w:val="00BB6D86"/>
    <w:rsid w:val="00BB74DC"/>
    <w:rsid w:val="00BC10FF"/>
    <w:rsid w:val="00BC223F"/>
    <w:rsid w:val="00BC2BB9"/>
    <w:rsid w:val="00BC39E9"/>
    <w:rsid w:val="00BC4669"/>
    <w:rsid w:val="00BC56A7"/>
    <w:rsid w:val="00BC6158"/>
    <w:rsid w:val="00BC6405"/>
    <w:rsid w:val="00BC7F59"/>
    <w:rsid w:val="00BD0411"/>
    <w:rsid w:val="00BD0F9A"/>
    <w:rsid w:val="00BD1A34"/>
    <w:rsid w:val="00BD214C"/>
    <w:rsid w:val="00BD6F26"/>
    <w:rsid w:val="00BE0DE3"/>
    <w:rsid w:val="00BE1ABE"/>
    <w:rsid w:val="00BE1D68"/>
    <w:rsid w:val="00BE21A7"/>
    <w:rsid w:val="00BE2209"/>
    <w:rsid w:val="00BE4250"/>
    <w:rsid w:val="00BE46A5"/>
    <w:rsid w:val="00BE478B"/>
    <w:rsid w:val="00BE4E37"/>
    <w:rsid w:val="00BE5EFD"/>
    <w:rsid w:val="00BE6496"/>
    <w:rsid w:val="00BE698C"/>
    <w:rsid w:val="00BE7270"/>
    <w:rsid w:val="00BE7496"/>
    <w:rsid w:val="00BF0832"/>
    <w:rsid w:val="00BF243B"/>
    <w:rsid w:val="00BF24BB"/>
    <w:rsid w:val="00BF28AA"/>
    <w:rsid w:val="00BF2BC7"/>
    <w:rsid w:val="00BF32E1"/>
    <w:rsid w:val="00BF35DC"/>
    <w:rsid w:val="00BF3BE9"/>
    <w:rsid w:val="00BF4430"/>
    <w:rsid w:val="00BF6184"/>
    <w:rsid w:val="00BF6579"/>
    <w:rsid w:val="00BF73D1"/>
    <w:rsid w:val="00BF7FA6"/>
    <w:rsid w:val="00C0002F"/>
    <w:rsid w:val="00C02B1B"/>
    <w:rsid w:val="00C038DA"/>
    <w:rsid w:val="00C041A1"/>
    <w:rsid w:val="00C050C3"/>
    <w:rsid w:val="00C05B6D"/>
    <w:rsid w:val="00C060C3"/>
    <w:rsid w:val="00C061F4"/>
    <w:rsid w:val="00C0633C"/>
    <w:rsid w:val="00C074BA"/>
    <w:rsid w:val="00C07A49"/>
    <w:rsid w:val="00C112E8"/>
    <w:rsid w:val="00C123AE"/>
    <w:rsid w:val="00C129CC"/>
    <w:rsid w:val="00C12B1E"/>
    <w:rsid w:val="00C1337E"/>
    <w:rsid w:val="00C14FB2"/>
    <w:rsid w:val="00C1567A"/>
    <w:rsid w:val="00C15C0E"/>
    <w:rsid w:val="00C163B7"/>
    <w:rsid w:val="00C16B58"/>
    <w:rsid w:val="00C16B7B"/>
    <w:rsid w:val="00C17087"/>
    <w:rsid w:val="00C17319"/>
    <w:rsid w:val="00C1776B"/>
    <w:rsid w:val="00C235EE"/>
    <w:rsid w:val="00C23F4C"/>
    <w:rsid w:val="00C246D9"/>
    <w:rsid w:val="00C26328"/>
    <w:rsid w:val="00C26F5F"/>
    <w:rsid w:val="00C27724"/>
    <w:rsid w:val="00C30F06"/>
    <w:rsid w:val="00C31191"/>
    <w:rsid w:val="00C32221"/>
    <w:rsid w:val="00C33290"/>
    <w:rsid w:val="00C33374"/>
    <w:rsid w:val="00C33486"/>
    <w:rsid w:val="00C34B62"/>
    <w:rsid w:val="00C35127"/>
    <w:rsid w:val="00C3564E"/>
    <w:rsid w:val="00C3622A"/>
    <w:rsid w:val="00C364F3"/>
    <w:rsid w:val="00C3705F"/>
    <w:rsid w:val="00C370A2"/>
    <w:rsid w:val="00C3769D"/>
    <w:rsid w:val="00C37F8A"/>
    <w:rsid w:val="00C40968"/>
    <w:rsid w:val="00C42542"/>
    <w:rsid w:val="00C4455D"/>
    <w:rsid w:val="00C46D38"/>
    <w:rsid w:val="00C47F51"/>
    <w:rsid w:val="00C50E02"/>
    <w:rsid w:val="00C51892"/>
    <w:rsid w:val="00C520A8"/>
    <w:rsid w:val="00C528C1"/>
    <w:rsid w:val="00C54027"/>
    <w:rsid w:val="00C54F7A"/>
    <w:rsid w:val="00C55B5E"/>
    <w:rsid w:val="00C56FAD"/>
    <w:rsid w:val="00C5752F"/>
    <w:rsid w:val="00C57B83"/>
    <w:rsid w:val="00C60098"/>
    <w:rsid w:val="00C606E4"/>
    <w:rsid w:val="00C6245B"/>
    <w:rsid w:val="00C625E9"/>
    <w:rsid w:val="00C62FD9"/>
    <w:rsid w:val="00C6397D"/>
    <w:rsid w:val="00C63D86"/>
    <w:rsid w:val="00C63DDC"/>
    <w:rsid w:val="00C654A3"/>
    <w:rsid w:val="00C654CA"/>
    <w:rsid w:val="00C66F13"/>
    <w:rsid w:val="00C67285"/>
    <w:rsid w:val="00C70DF2"/>
    <w:rsid w:val="00C715BE"/>
    <w:rsid w:val="00C73145"/>
    <w:rsid w:val="00C76EB5"/>
    <w:rsid w:val="00C772B1"/>
    <w:rsid w:val="00C772B7"/>
    <w:rsid w:val="00C7754F"/>
    <w:rsid w:val="00C800DA"/>
    <w:rsid w:val="00C80BB7"/>
    <w:rsid w:val="00C8138F"/>
    <w:rsid w:val="00C813BE"/>
    <w:rsid w:val="00C82454"/>
    <w:rsid w:val="00C827CC"/>
    <w:rsid w:val="00C828B5"/>
    <w:rsid w:val="00C82A5B"/>
    <w:rsid w:val="00C8355A"/>
    <w:rsid w:val="00C8363D"/>
    <w:rsid w:val="00C836EB"/>
    <w:rsid w:val="00C83721"/>
    <w:rsid w:val="00C83BE2"/>
    <w:rsid w:val="00C84192"/>
    <w:rsid w:val="00C84288"/>
    <w:rsid w:val="00C8531E"/>
    <w:rsid w:val="00C86511"/>
    <w:rsid w:val="00C8692C"/>
    <w:rsid w:val="00C86AD8"/>
    <w:rsid w:val="00C8795F"/>
    <w:rsid w:val="00C9265F"/>
    <w:rsid w:val="00C93ABE"/>
    <w:rsid w:val="00C93D5C"/>
    <w:rsid w:val="00C94F43"/>
    <w:rsid w:val="00C96AD7"/>
    <w:rsid w:val="00C96D69"/>
    <w:rsid w:val="00C975E6"/>
    <w:rsid w:val="00C97A4B"/>
    <w:rsid w:val="00CA11EF"/>
    <w:rsid w:val="00CA2145"/>
    <w:rsid w:val="00CA23F0"/>
    <w:rsid w:val="00CA3706"/>
    <w:rsid w:val="00CA4712"/>
    <w:rsid w:val="00CA5D37"/>
    <w:rsid w:val="00CA5ED4"/>
    <w:rsid w:val="00CA631A"/>
    <w:rsid w:val="00CA6CE0"/>
    <w:rsid w:val="00CA7475"/>
    <w:rsid w:val="00CB14D1"/>
    <w:rsid w:val="00CB3DDF"/>
    <w:rsid w:val="00CB44BC"/>
    <w:rsid w:val="00CB4897"/>
    <w:rsid w:val="00CB6806"/>
    <w:rsid w:val="00CB6F8D"/>
    <w:rsid w:val="00CB70FE"/>
    <w:rsid w:val="00CB73E3"/>
    <w:rsid w:val="00CC0358"/>
    <w:rsid w:val="00CC0841"/>
    <w:rsid w:val="00CC16D2"/>
    <w:rsid w:val="00CC1B05"/>
    <w:rsid w:val="00CC203A"/>
    <w:rsid w:val="00CC3AC3"/>
    <w:rsid w:val="00CC4688"/>
    <w:rsid w:val="00CC4BDD"/>
    <w:rsid w:val="00CC5762"/>
    <w:rsid w:val="00CC752A"/>
    <w:rsid w:val="00CC7AE9"/>
    <w:rsid w:val="00CD02A7"/>
    <w:rsid w:val="00CD088C"/>
    <w:rsid w:val="00CD0EF7"/>
    <w:rsid w:val="00CD13D7"/>
    <w:rsid w:val="00CD1825"/>
    <w:rsid w:val="00CD2804"/>
    <w:rsid w:val="00CD2E77"/>
    <w:rsid w:val="00CD4447"/>
    <w:rsid w:val="00CD45DD"/>
    <w:rsid w:val="00CD4DBF"/>
    <w:rsid w:val="00CD5FD5"/>
    <w:rsid w:val="00CD6247"/>
    <w:rsid w:val="00CE0651"/>
    <w:rsid w:val="00CE0BBF"/>
    <w:rsid w:val="00CE0C7F"/>
    <w:rsid w:val="00CE2DF5"/>
    <w:rsid w:val="00CE3597"/>
    <w:rsid w:val="00CE47CC"/>
    <w:rsid w:val="00CE5065"/>
    <w:rsid w:val="00CE55E4"/>
    <w:rsid w:val="00CE57D6"/>
    <w:rsid w:val="00CE619E"/>
    <w:rsid w:val="00CE7439"/>
    <w:rsid w:val="00CE779E"/>
    <w:rsid w:val="00CE7CE1"/>
    <w:rsid w:val="00CF020E"/>
    <w:rsid w:val="00CF028F"/>
    <w:rsid w:val="00CF064E"/>
    <w:rsid w:val="00CF0C38"/>
    <w:rsid w:val="00CF153D"/>
    <w:rsid w:val="00CF30F6"/>
    <w:rsid w:val="00CF3210"/>
    <w:rsid w:val="00CF3571"/>
    <w:rsid w:val="00CF3828"/>
    <w:rsid w:val="00CF3A0C"/>
    <w:rsid w:val="00CF4EC2"/>
    <w:rsid w:val="00CF5669"/>
    <w:rsid w:val="00CF5686"/>
    <w:rsid w:val="00CF58CC"/>
    <w:rsid w:val="00CF750C"/>
    <w:rsid w:val="00D01165"/>
    <w:rsid w:val="00D015AF"/>
    <w:rsid w:val="00D04E36"/>
    <w:rsid w:val="00D04EF8"/>
    <w:rsid w:val="00D0564C"/>
    <w:rsid w:val="00D056B9"/>
    <w:rsid w:val="00D05A1D"/>
    <w:rsid w:val="00D05F5E"/>
    <w:rsid w:val="00D0623E"/>
    <w:rsid w:val="00D07357"/>
    <w:rsid w:val="00D13D1E"/>
    <w:rsid w:val="00D14E34"/>
    <w:rsid w:val="00D15457"/>
    <w:rsid w:val="00D16560"/>
    <w:rsid w:val="00D166C1"/>
    <w:rsid w:val="00D16F76"/>
    <w:rsid w:val="00D1768A"/>
    <w:rsid w:val="00D20ACA"/>
    <w:rsid w:val="00D21CE1"/>
    <w:rsid w:val="00D22954"/>
    <w:rsid w:val="00D23CC5"/>
    <w:rsid w:val="00D24136"/>
    <w:rsid w:val="00D26F65"/>
    <w:rsid w:val="00D2715B"/>
    <w:rsid w:val="00D32B77"/>
    <w:rsid w:val="00D32E8D"/>
    <w:rsid w:val="00D33288"/>
    <w:rsid w:val="00D34519"/>
    <w:rsid w:val="00D34589"/>
    <w:rsid w:val="00D349B0"/>
    <w:rsid w:val="00D368CC"/>
    <w:rsid w:val="00D37381"/>
    <w:rsid w:val="00D401EC"/>
    <w:rsid w:val="00D40730"/>
    <w:rsid w:val="00D40F87"/>
    <w:rsid w:val="00D4199B"/>
    <w:rsid w:val="00D4291E"/>
    <w:rsid w:val="00D43ABE"/>
    <w:rsid w:val="00D43F47"/>
    <w:rsid w:val="00D445B2"/>
    <w:rsid w:val="00D45365"/>
    <w:rsid w:val="00D45C83"/>
    <w:rsid w:val="00D461F9"/>
    <w:rsid w:val="00D463D5"/>
    <w:rsid w:val="00D46C59"/>
    <w:rsid w:val="00D47089"/>
    <w:rsid w:val="00D503E1"/>
    <w:rsid w:val="00D5240E"/>
    <w:rsid w:val="00D529E2"/>
    <w:rsid w:val="00D55002"/>
    <w:rsid w:val="00D56423"/>
    <w:rsid w:val="00D569AB"/>
    <w:rsid w:val="00D56C6D"/>
    <w:rsid w:val="00D57735"/>
    <w:rsid w:val="00D60C45"/>
    <w:rsid w:val="00D60F1F"/>
    <w:rsid w:val="00D62FCC"/>
    <w:rsid w:val="00D63655"/>
    <w:rsid w:val="00D63817"/>
    <w:rsid w:val="00D63C9D"/>
    <w:rsid w:val="00D6453F"/>
    <w:rsid w:val="00D647D1"/>
    <w:rsid w:val="00D6591E"/>
    <w:rsid w:val="00D6679E"/>
    <w:rsid w:val="00D67587"/>
    <w:rsid w:val="00D67846"/>
    <w:rsid w:val="00D67BA8"/>
    <w:rsid w:val="00D708B1"/>
    <w:rsid w:val="00D70C0A"/>
    <w:rsid w:val="00D70F74"/>
    <w:rsid w:val="00D7185E"/>
    <w:rsid w:val="00D73590"/>
    <w:rsid w:val="00D7466B"/>
    <w:rsid w:val="00D75D4A"/>
    <w:rsid w:val="00D8287B"/>
    <w:rsid w:val="00D82D6E"/>
    <w:rsid w:val="00D83452"/>
    <w:rsid w:val="00D83EE1"/>
    <w:rsid w:val="00D843CB"/>
    <w:rsid w:val="00D86031"/>
    <w:rsid w:val="00D875FF"/>
    <w:rsid w:val="00D9103A"/>
    <w:rsid w:val="00D91417"/>
    <w:rsid w:val="00D9417E"/>
    <w:rsid w:val="00D945F1"/>
    <w:rsid w:val="00D951CC"/>
    <w:rsid w:val="00D954F9"/>
    <w:rsid w:val="00DA103C"/>
    <w:rsid w:val="00DA1BE6"/>
    <w:rsid w:val="00DA2080"/>
    <w:rsid w:val="00DA2430"/>
    <w:rsid w:val="00DA2880"/>
    <w:rsid w:val="00DA2A2C"/>
    <w:rsid w:val="00DA2FF4"/>
    <w:rsid w:val="00DA3451"/>
    <w:rsid w:val="00DA492B"/>
    <w:rsid w:val="00DA517C"/>
    <w:rsid w:val="00DA5C05"/>
    <w:rsid w:val="00DA5D0F"/>
    <w:rsid w:val="00DA5D24"/>
    <w:rsid w:val="00DA7A9F"/>
    <w:rsid w:val="00DB0569"/>
    <w:rsid w:val="00DB0A0E"/>
    <w:rsid w:val="00DB1931"/>
    <w:rsid w:val="00DB1BA9"/>
    <w:rsid w:val="00DB2ED3"/>
    <w:rsid w:val="00DB4673"/>
    <w:rsid w:val="00DB4693"/>
    <w:rsid w:val="00DB4781"/>
    <w:rsid w:val="00DB5108"/>
    <w:rsid w:val="00DB5E0A"/>
    <w:rsid w:val="00DB6A5C"/>
    <w:rsid w:val="00DB6B5C"/>
    <w:rsid w:val="00DB6F19"/>
    <w:rsid w:val="00DB6F82"/>
    <w:rsid w:val="00DC0725"/>
    <w:rsid w:val="00DC229A"/>
    <w:rsid w:val="00DC7EAF"/>
    <w:rsid w:val="00DD03FA"/>
    <w:rsid w:val="00DD1548"/>
    <w:rsid w:val="00DD228F"/>
    <w:rsid w:val="00DD3543"/>
    <w:rsid w:val="00DD42C0"/>
    <w:rsid w:val="00DD4D39"/>
    <w:rsid w:val="00DD65B1"/>
    <w:rsid w:val="00DD6F8B"/>
    <w:rsid w:val="00DE080D"/>
    <w:rsid w:val="00DE150B"/>
    <w:rsid w:val="00DE227A"/>
    <w:rsid w:val="00DE24FD"/>
    <w:rsid w:val="00DE2A96"/>
    <w:rsid w:val="00DE2C33"/>
    <w:rsid w:val="00DE33F9"/>
    <w:rsid w:val="00DE5F35"/>
    <w:rsid w:val="00DE6A30"/>
    <w:rsid w:val="00DE705E"/>
    <w:rsid w:val="00DE7439"/>
    <w:rsid w:val="00DE7A51"/>
    <w:rsid w:val="00DE7B05"/>
    <w:rsid w:val="00DE7B84"/>
    <w:rsid w:val="00DF1103"/>
    <w:rsid w:val="00DF1E91"/>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737"/>
    <w:rsid w:val="00E02914"/>
    <w:rsid w:val="00E03EB1"/>
    <w:rsid w:val="00E044FD"/>
    <w:rsid w:val="00E04F53"/>
    <w:rsid w:val="00E05A98"/>
    <w:rsid w:val="00E069DF"/>
    <w:rsid w:val="00E078C9"/>
    <w:rsid w:val="00E07BD9"/>
    <w:rsid w:val="00E101F5"/>
    <w:rsid w:val="00E10913"/>
    <w:rsid w:val="00E10B35"/>
    <w:rsid w:val="00E10D88"/>
    <w:rsid w:val="00E11245"/>
    <w:rsid w:val="00E11DBA"/>
    <w:rsid w:val="00E13029"/>
    <w:rsid w:val="00E1318F"/>
    <w:rsid w:val="00E1381D"/>
    <w:rsid w:val="00E13A6B"/>
    <w:rsid w:val="00E13E08"/>
    <w:rsid w:val="00E17DC6"/>
    <w:rsid w:val="00E204AB"/>
    <w:rsid w:val="00E20C35"/>
    <w:rsid w:val="00E2321E"/>
    <w:rsid w:val="00E23268"/>
    <w:rsid w:val="00E26CF2"/>
    <w:rsid w:val="00E27694"/>
    <w:rsid w:val="00E277D3"/>
    <w:rsid w:val="00E3017A"/>
    <w:rsid w:val="00E321F8"/>
    <w:rsid w:val="00E342A7"/>
    <w:rsid w:val="00E35F2E"/>
    <w:rsid w:val="00E375E5"/>
    <w:rsid w:val="00E378E9"/>
    <w:rsid w:val="00E37C9A"/>
    <w:rsid w:val="00E403D0"/>
    <w:rsid w:val="00E40467"/>
    <w:rsid w:val="00E405A7"/>
    <w:rsid w:val="00E42360"/>
    <w:rsid w:val="00E431C2"/>
    <w:rsid w:val="00E437BB"/>
    <w:rsid w:val="00E446A2"/>
    <w:rsid w:val="00E47C7D"/>
    <w:rsid w:val="00E501CA"/>
    <w:rsid w:val="00E50E19"/>
    <w:rsid w:val="00E50F19"/>
    <w:rsid w:val="00E51069"/>
    <w:rsid w:val="00E52A43"/>
    <w:rsid w:val="00E52EDF"/>
    <w:rsid w:val="00E52F04"/>
    <w:rsid w:val="00E53104"/>
    <w:rsid w:val="00E55D8A"/>
    <w:rsid w:val="00E563D3"/>
    <w:rsid w:val="00E56759"/>
    <w:rsid w:val="00E56E66"/>
    <w:rsid w:val="00E56ED9"/>
    <w:rsid w:val="00E57B70"/>
    <w:rsid w:val="00E6053E"/>
    <w:rsid w:val="00E60C73"/>
    <w:rsid w:val="00E6115A"/>
    <w:rsid w:val="00E62E5B"/>
    <w:rsid w:val="00E62F8B"/>
    <w:rsid w:val="00E642E4"/>
    <w:rsid w:val="00E65C6E"/>
    <w:rsid w:val="00E66634"/>
    <w:rsid w:val="00E706F4"/>
    <w:rsid w:val="00E71051"/>
    <w:rsid w:val="00E71C34"/>
    <w:rsid w:val="00E72050"/>
    <w:rsid w:val="00E728F3"/>
    <w:rsid w:val="00E73370"/>
    <w:rsid w:val="00E742AA"/>
    <w:rsid w:val="00E7435E"/>
    <w:rsid w:val="00E7598F"/>
    <w:rsid w:val="00E765EE"/>
    <w:rsid w:val="00E817EC"/>
    <w:rsid w:val="00E821A8"/>
    <w:rsid w:val="00E82B4A"/>
    <w:rsid w:val="00E82BAD"/>
    <w:rsid w:val="00E83032"/>
    <w:rsid w:val="00E83597"/>
    <w:rsid w:val="00E84845"/>
    <w:rsid w:val="00E86B0B"/>
    <w:rsid w:val="00E87055"/>
    <w:rsid w:val="00E8715E"/>
    <w:rsid w:val="00E87AF8"/>
    <w:rsid w:val="00E90480"/>
    <w:rsid w:val="00E920E9"/>
    <w:rsid w:val="00E92192"/>
    <w:rsid w:val="00E950EF"/>
    <w:rsid w:val="00E95302"/>
    <w:rsid w:val="00E959CE"/>
    <w:rsid w:val="00E95BD3"/>
    <w:rsid w:val="00E96019"/>
    <w:rsid w:val="00E9618E"/>
    <w:rsid w:val="00E96628"/>
    <w:rsid w:val="00E96882"/>
    <w:rsid w:val="00E96C2D"/>
    <w:rsid w:val="00E97BF5"/>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8EC"/>
    <w:rsid w:val="00EB1AEE"/>
    <w:rsid w:val="00EB20C5"/>
    <w:rsid w:val="00EB242C"/>
    <w:rsid w:val="00EB36C8"/>
    <w:rsid w:val="00EB50BF"/>
    <w:rsid w:val="00EB5C6F"/>
    <w:rsid w:val="00EB6883"/>
    <w:rsid w:val="00EB7A56"/>
    <w:rsid w:val="00EC0B15"/>
    <w:rsid w:val="00EC1EDD"/>
    <w:rsid w:val="00EC3358"/>
    <w:rsid w:val="00EC37E5"/>
    <w:rsid w:val="00EC3952"/>
    <w:rsid w:val="00EC3EB9"/>
    <w:rsid w:val="00EC50D7"/>
    <w:rsid w:val="00EC53D3"/>
    <w:rsid w:val="00EC5D2E"/>
    <w:rsid w:val="00EC63C2"/>
    <w:rsid w:val="00EC7902"/>
    <w:rsid w:val="00EC79AD"/>
    <w:rsid w:val="00ED1710"/>
    <w:rsid w:val="00ED2037"/>
    <w:rsid w:val="00ED23F5"/>
    <w:rsid w:val="00ED3020"/>
    <w:rsid w:val="00ED3935"/>
    <w:rsid w:val="00ED3F91"/>
    <w:rsid w:val="00ED48CB"/>
    <w:rsid w:val="00ED6721"/>
    <w:rsid w:val="00ED6E32"/>
    <w:rsid w:val="00ED7229"/>
    <w:rsid w:val="00ED74BF"/>
    <w:rsid w:val="00EE2EB7"/>
    <w:rsid w:val="00EE3AB9"/>
    <w:rsid w:val="00EE3BF4"/>
    <w:rsid w:val="00EE5514"/>
    <w:rsid w:val="00EE68DF"/>
    <w:rsid w:val="00EE77E2"/>
    <w:rsid w:val="00EE7B56"/>
    <w:rsid w:val="00EF00A5"/>
    <w:rsid w:val="00EF0475"/>
    <w:rsid w:val="00EF05E7"/>
    <w:rsid w:val="00EF12C8"/>
    <w:rsid w:val="00EF17C5"/>
    <w:rsid w:val="00EF1CF3"/>
    <w:rsid w:val="00EF2004"/>
    <w:rsid w:val="00EF2390"/>
    <w:rsid w:val="00EF25A1"/>
    <w:rsid w:val="00EF33C8"/>
    <w:rsid w:val="00EF39AB"/>
    <w:rsid w:val="00EF616F"/>
    <w:rsid w:val="00EF7832"/>
    <w:rsid w:val="00F002E3"/>
    <w:rsid w:val="00F0044B"/>
    <w:rsid w:val="00F00D11"/>
    <w:rsid w:val="00F01472"/>
    <w:rsid w:val="00F0211C"/>
    <w:rsid w:val="00F02CF0"/>
    <w:rsid w:val="00F03502"/>
    <w:rsid w:val="00F04DA0"/>
    <w:rsid w:val="00F05ECB"/>
    <w:rsid w:val="00F067EC"/>
    <w:rsid w:val="00F07A88"/>
    <w:rsid w:val="00F121F2"/>
    <w:rsid w:val="00F12EE3"/>
    <w:rsid w:val="00F13B2F"/>
    <w:rsid w:val="00F140E7"/>
    <w:rsid w:val="00F14F19"/>
    <w:rsid w:val="00F156B7"/>
    <w:rsid w:val="00F1674E"/>
    <w:rsid w:val="00F16794"/>
    <w:rsid w:val="00F209D3"/>
    <w:rsid w:val="00F20CF1"/>
    <w:rsid w:val="00F20FA8"/>
    <w:rsid w:val="00F2210F"/>
    <w:rsid w:val="00F2307E"/>
    <w:rsid w:val="00F23382"/>
    <w:rsid w:val="00F24001"/>
    <w:rsid w:val="00F24641"/>
    <w:rsid w:val="00F24FDB"/>
    <w:rsid w:val="00F26AE8"/>
    <w:rsid w:val="00F27D4A"/>
    <w:rsid w:val="00F306EA"/>
    <w:rsid w:val="00F3257B"/>
    <w:rsid w:val="00F32C37"/>
    <w:rsid w:val="00F353ED"/>
    <w:rsid w:val="00F36AEB"/>
    <w:rsid w:val="00F37005"/>
    <w:rsid w:val="00F40560"/>
    <w:rsid w:val="00F416C5"/>
    <w:rsid w:val="00F41F85"/>
    <w:rsid w:val="00F42D39"/>
    <w:rsid w:val="00F43C40"/>
    <w:rsid w:val="00F44908"/>
    <w:rsid w:val="00F46079"/>
    <w:rsid w:val="00F463FA"/>
    <w:rsid w:val="00F4657F"/>
    <w:rsid w:val="00F467F7"/>
    <w:rsid w:val="00F46A8C"/>
    <w:rsid w:val="00F47807"/>
    <w:rsid w:val="00F50FFE"/>
    <w:rsid w:val="00F51572"/>
    <w:rsid w:val="00F5235C"/>
    <w:rsid w:val="00F53C00"/>
    <w:rsid w:val="00F56B48"/>
    <w:rsid w:val="00F56E38"/>
    <w:rsid w:val="00F61DE9"/>
    <w:rsid w:val="00F6235A"/>
    <w:rsid w:val="00F62F7A"/>
    <w:rsid w:val="00F63730"/>
    <w:rsid w:val="00F63FE1"/>
    <w:rsid w:val="00F66FD2"/>
    <w:rsid w:val="00F676D8"/>
    <w:rsid w:val="00F701AB"/>
    <w:rsid w:val="00F71A31"/>
    <w:rsid w:val="00F72A9A"/>
    <w:rsid w:val="00F73EB9"/>
    <w:rsid w:val="00F7583F"/>
    <w:rsid w:val="00F763DF"/>
    <w:rsid w:val="00F76894"/>
    <w:rsid w:val="00F77BD8"/>
    <w:rsid w:val="00F77FCB"/>
    <w:rsid w:val="00F80189"/>
    <w:rsid w:val="00F8090A"/>
    <w:rsid w:val="00F81DBD"/>
    <w:rsid w:val="00F84E9D"/>
    <w:rsid w:val="00F85EC7"/>
    <w:rsid w:val="00F900F3"/>
    <w:rsid w:val="00F9044D"/>
    <w:rsid w:val="00F9115D"/>
    <w:rsid w:val="00F91254"/>
    <w:rsid w:val="00F912C8"/>
    <w:rsid w:val="00F92287"/>
    <w:rsid w:val="00F9383A"/>
    <w:rsid w:val="00F94C6D"/>
    <w:rsid w:val="00F95108"/>
    <w:rsid w:val="00F954FF"/>
    <w:rsid w:val="00F962B4"/>
    <w:rsid w:val="00F966E5"/>
    <w:rsid w:val="00F97DE7"/>
    <w:rsid w:val="00F97E1D"/>
    <w:rsid w:val="00FA11E1"/>
    <w:rsid w:val="00FA1A54"/>
    <w:rsid w:val="00FA3B34"/>
    <w:rsid w:val="00FA4B38"/>
    <w:rsid w:val="00FA573C"/>
    <w:rsid w:val="00FA707F"/>
    <w:rsid w:val="00FB019A"/>
    <w:rsid w:val="00FB1EA9"/>
    <w:rsid w:val="00FB3203"/>
    <w:rsid w:val="00FB4B8A"/>
    <w:rsid w:val="00FB541F"/>
    <w:rsid w:val="00FB612A"/>
    <w:rsid w:val="00FB6411"/>
    <w:rsid w:val="00FB70E5"/>
    <w:rsid w:val="00FC0CF2"/>
    <w:rsid w:val="00FC109A"/>
    <w:rsid w:val="00FC1208"/>
    <w:rsid w:val="00FC2429"/>
    <w:rsid w:val="00FC269D"/>
    <w:rsid w:val="00FC31F7"/>
    <w:rsid w:val="00FC41DF"/>
    <w:rsid w:val="00FC478F"/>
    <w:rsid w:val="00FC51AF"/>
    <w:rsid w:val="00FC61B3"/>
    <w:rsid w:val="00FD134B"/>
    <w:rsid w:val="00FD2ABE"/>
    <w:rsid w:val="00FD354C"/>
    <w:rsid w:val="00FD3E96"/>
    <w:rsid w:val="00FD4AE7"/>
    <w:rsid w:val="00FD581D"/>
    <w:rsid w:val="00FD5C26"/>
    <w:rsid w:val="00FD67C3"/>
    <w:rsid w:val="00FD7D0C"/>
    <w:rsid w:val="00FD7E65"/>
    <w:rsid w:val="00FE0DBE"/>
    <w:rsid w:val="00FE2402"/>
    <w:rsid w:val="00FE3C8B"/>
    <w:rsid w:val="00FE49E8"/>
    <w:rsid w:val="00FE4B6E"/>
    <w:rsid w:val="00FE590F"/>
    <w:rsid w:val="00FE6CB0"/>
    <w:rsid w:val="00FE6DE5"/>
    <w:rsid w:val="00FE7C3D"/>
    <w:rsid w:val="00FF049A"/>
    <w:rsid w:val="00FF1840"/>
    <w:rsid w:val="00FF18AC"/>
    <w:rsid w:val="00FF1FA9"/>
    <w:rsid w:val="00FF4715"/>
    <w:rsid w:val="00FF4BC2"/>
    <w:rsid w:val="00FF51C2"/>
    <w:rsid w:val="00FF548D"/>
    <w:rsid w:val="00FF59D0"/>
    <w:rsid w:val="00FF7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1455B4E"/>
  <w15:docId w15:val="{125F17CE-C559-4DC2-8CC1-9503F2D7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360705"/>
    <w:pPr>
      <w:widowControl w:val="0"/>
      <w:autoSpaceDE w:val="0"/>
      <w:autoSpaceDN w:val="0"/>
      <w:adjustRightInd w:val="0"/>
    </w:pPr>
  </w:style>
  <w:style w:type="paragraph" w:styleId="Antrat1">
    <w:name w:val="heading 1"/>
    <w:basedOn w:val="Sraassunumeriais"/>
    <w:next w:val="prastasis"/>
    <w:link w:val="Antrat1Diagrama"/>
    <w:qFormat/>
    <w:rsid w:val="002E29B0"/>
    <w:pPr>
      <w:keepNext/>
      <w:widowControl/>
      <w:numPr>
        <w:numId w:val="2"/>
      </w:numPr>
      <w:autoSpaceDE/>
      <w:autoSpaceDN/>
      <w:adjustRightInd/>
      <w:spacing w:line="480" w:lineRule="auto"/>
      <w:outlineLvl w:val="0"/>
    </w:pPr>
    <w:rPr>
      <w:b/>
      <w:sz w:val="28"/>
      <w:szCs w:val="24"/>
      <w:lang w:eastAsia="en-US"/>
    </w:rPr>
  </w:style>
  <w:style w:type="paragraph" w:styleId="Antrat2">
    <w:name w:val="heading 2"/>
    <w:aliases w:val="Title Header2"/>
    <w:basedOn w:val="Sraotsinys"/>
    <w:next w:val="Sraassunumeriais2"/>
    <w:autoRedefine/>
    <w:qFormat/>
    <w:rsid w:val="00FA573C"/>
    <w:pPr>
      <w:keepNext/>
      <w:widowControl/>
      <w:autoSpaceDE/>
      <w:autoSpaceDN/>
      <w:adjustRightInd/>
      <w:spacing w:before="240" w:after="240"/>
      <w:ind w:left="568"/>
      <w:outlineLvl w:val="1"/>
    </w:pPr>
    <w:rPr>
      <w:b/>
      <w:bCs/>
      <w:sz w:val="24"/>
      <w:szCs w:val="24"/>
      <w:lang w:eastAsia="en-US"/>
    </w:rPr>
  </w:style>
  <w:style w:type="paragraph" w:styleId="Antrat3">
    <w:name w:val="heading 3"/>
    <w:aliases w:val="H3"/>
    <w:basedOn w:val="prastasis"/>
    <w:next w:val="prastasis"/>
    <w:link w:val="Antrat3Diagrama"/>
    <w:qFormat/>
    <w:rsid w:val="002E29B0"/>
    <w:pPr>
      <w:keepNext/>
      <w:numPr>
        <w:ilvl w:val="2"/>
        <w:numId w:val="2"/>
      </w:numPr>
      <w:shd w:val="clear" w:color="auto" w:fill="FFFFFF"/>
      <w:spacing w:before="298" w:line="360" w:lineRule="auto"/>
      <w:outlineLvl w:val="2"/>
    </w:pPr>
    <w:rPr>
      <w:b/>
      <w:bCs/>
      <w:color w:val="000000"/>
      <w:sz w:val="24"/>
      <w:szCs w:val="23"/>
      <w:lang w:eastAsia="en-US"/>
    </w:rPr>
  </w:style>
  <w:style w:type="paragraph" w:styleId="Antrat4">
    <w:name w:val="heading 4"/>
    <w:aliases w:val="Heading 4 Char Char Char Char,Heading 4 Char Char Char Char Char"/>
    <w:basedOn w:val="prastasis"/>
    <w:next w:val="prastasis"/>
    <w:qFormat/>
    <w:rsid w:val="002E29B0"/>
    <w:pPr>
      <w:keepNext/>
      <w:numPr>
        <w:ilvl w:val="3"/>
        <w:numId w:val="2"/>
      </w:numPr>
      <w:autoSpaceDE/>
      <w:autoSpaceDN/>
      <w:adjustRightInd/>
      <w:outlineLvl w:val="3"/>
    </w:pPr>
    <w:rPr>
      <w:rFonts w:ascii="HelveticaLT" w:hAnsi="HelveticaLT"/>
      <w:b/>
      <w:sz w:val="22"/>
      <w:lang w:val="en-AU" w:eastAsia="en-US"/>
    </w:rPr>
  </w:style>
  <w:style w:type="paragraph" w:styleId="Antrat5">
    <w:name w:val="heading 5"/>
    <w:basedOn w:val="prastasis"/>
    <w:next w:val="prastasis"/>
    <w:qFormat/>
    <w:rsid w:val="002E29B0"/>
    <w:pPr>
      <w:keepNext/>
      <w:numPr>
        <w:ilvl w:val="4"/>
        <w:numId w:val="2"/>
      </w:numPr>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Antrat6">
    <w:name w:val="heading 6"/>
    <w:basedOn w:val="prastasis"/>
    <w:next w:val="prastasis"/>
    <w:qFormat/>
    <w:rsid w:val="002E29B0"/>
    <w:pPr>
      <w:keepNext/>
      <w:numPr>
        <w:ilvl w:val="5"/>
        <w:numId w:val="2"/>
      </w:numPr>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Antrat7">
    <w:name w:val="heading 7"/>
    <w:basedOn w:val="prastasis"/>
    <w:next w:val="prastasis"/>
    <w:qFormat/>
    <w:rsid w:val="002E29B0"/>
    <w:pPr>
      <w:keepNext/>
      <w:numPr>
        <w:ilvl w:val="6"/>
        <w:numId w:val="2"/>
      </w:numPr>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Antrat8">
    <w:name w:val="heading 8"/>
    <w:basedOn w:val="prastasis"/>
    <w:next w:val="prastasis"/>
    <w:qFormat/>
    <w:rsid w:val="002E29B0"/>
    <w:pPr>
      <w:keepNext/>
      <w:numPr>
        <w:ilvl w:val="7"/>
        <w:numId w:val="2"/>
      </w:numPr>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Antrat9">
    <w:name w:val="heading 9"/>
    <w:basedOn w:val="prastasis"/>
    <w:next w:val="prastasis"/>
    <w:qFormat/>
    <w:rsid w:val="002E29B0"/>
    <w:pPr>
      <w:keepNext/>
      <w:widowControl/>
      <w:numPr>
        <w:ilvl w:val="8"/>
        <w:numId w:val="2"/>
      </w:numPr>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E29B0"/>
    <w:pPr>
      <w:numPr>
        <w:numId w:val="1"/>
      </w:numPr>
    </w:pPr>
  </w:style>
  <w:style w:type="character" w:customStyle="1" w:styleId="Antrat1Diagrama">
    <w:name w:val="Antraštė 1 Diagrama"/>
    <w:link w:val="Antrat1"/>
    <w:rsid w:val="002E29B0"/>
    <w:rPr>
      <w:b/>
      <w:sz w:val="28"/>
      <w:szCs w:val="24"/>
      <w:lang w:eastAsia="en-US"/>
    </w:rPr>
  </w:style>
  <w:style w:type="paragraph" w:styleId="Sraotsinys">
    <w:name w:val="List Continue"/>
    <w:basedOn w:val="prastasis"/>
    <w:rsid w:val="002E29B0"/>
    <w:pPr>
      <w:spacing w:after="120"/>
      <w:ind w:left="283"/>
    </w:pPr>
  </w:style>
  <w:style w:type="paragraph" w:styleId="Sraassunumeriais2">
    <w:name w:val="List Number 2"/>
    <w:basedOn w:val="prastasis"/>
    <w:rsid w:val="002E29B0"/>
    <w:pPr>
      <w:tabs>
        <w:tab w:val="num" w:pos="1358"/>
      </w:tabs>
      <w:ind w:left="1358" w:hanging="432"/>
    </w:pPr>
  </w:style>
  <w:style w:type="paragraph" w:styleId="Antrats">
    <w:name w:val="header"/>
    <w:basedOn w:val="prastasis"/>
    <w:link w:val="AntratsDiagrama"/>
    <w:rsid w:val="00165F12"/>
    <w:pPr>
      <w:tabs>
        <w:tab w:val="center" w:pos="4819"/>
        <w:tab w:val="right" w:pos="9638"/>
      </w:tabs>
    </w:pPr>
  </w:style>
  <w:style w:type="paragraph" w:styleId="Porat">
    <w:name w:val="footer"/>
    <w:basedOn w:val="prastasis"/>
    <w:rsid w:val="00165F12"/>
    <w:pPr>
      <w:tabs>
        <w:tab w:val="center" w:pos="4819"/>
        <w:tab w:val="right" w:pos="9638"/>
      </w:tabs>
    </w:pPr>
  </w:style>
  <w:style w:type="character" w:styleId="Puslapionumeris">
    <w:name w:val="page number"/>
    <w:basedOn w:val="Numatytasispastraiposriftas"/>
    <w:rsid w:val="00165F12"/>
  </w:style>
  <w:style w:type="paragraph" w:styleId="Sraas">
    <w:name w:val="List"/>
    <w:basedOn w:val="Pagrindinistekstas"/>
    <w:rsid w:val="00C1337E"/>
    <w:pPr>
      <w:widowControl/>
      <w:suppressAutoHyphens/>
      <w:autoSpaceDE/>
      <w:autoSpaceDN/>
      <w:adjustRightInd/>
      <w:spacing w:after="0"/>
    </w:pPr>
    <w:rPr>
      <w:sz w:val="24"/>
    </w:rPr>
  </w:style>
  <w:style w:type="paragraph" w:styleId="Pagrindinistekstas">
    <w:name w:val="Body Text"/>
    <w:basedOn w:val="prastasis"/>
    <w:link w:val="PagrindinistekstasDiagrama"/>
    <w:rsid w:val="00C1337E"/>
    <w:pPr>
      <w:spacing w:after="120"/>
    </w:pPr>
  </w:style>
  <w:style w:type="table" w:styleId="Lentelstinklelis">
    <w:name w:val="Table Grid"/>
    <w:basedOn w:val="prastojilente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rsid w:val="0093229D"/>
    <w:pPr>
      <w:spacing w:after="120" w:line="480" w:lineRule="auto"/>
      <w:ind w:left="283"/>
    </w:pPr>
  </w:style>
  <w:style w:type="paragraph" w:styleId="Pagrindiniotekstotrauka">
    <w:name w:val="Body Text Indent"/>
    <w:basedOn w:val="prastasis"/>
    <w:rsid w:val="002E29B0"/>
    <w:pPr>
      <w:spacing w:after="120"/>
      <w:ind w:left="283"/>
    </w:pPr>
  </w:style>
  <w:style w:type="paragraph" w:styleId="Puslapioinaostekstas">
    <w:name w:val="footnote text"/>
    <w:basedOn w:val="prastasis"/>
    <w:semiHidden/>
    <w:rsid w:val="002E29B0"/>
  </w:style>
  <w:style w:type="character" w:styleId="Puslapioinaosnuoroda">
    <w:name w:val="footnote reference"/>
    <w:semiHidden/>
    <w:rsid w:val="002E29B0"/>
    <w:rPr>
      <w:vertAlign w:val="superscript"/>
    </w:rPr>
  </w:style>
  <w:style w:type="paragraph" w:styleId="Turinys1">
    <w:name w:val="toc 1"/>
    <w:basedOn w:val="prastasis"/>
    <w:next w:val="prastasis"/>
    <w:autoRedefine/>
    <w:uiPriority w:val="39"/>
    <w:rsid w:val="002E29B0"/>
  </w:style>
  <w:style w:type="paragraph" w:styleId="Turinys2">
    <w:name w:val="toc 2"/>
    <w:basedOn w:val="prastasis"/>
    <w:next w:val="prastasis"/>
    <w:autoRedefine/>
    <w:uiPriority w:val="39"/>
    <w:rsid w:val="002E29B0"/>
    <w:pPr>
      <w:ind w:left="200"/>
    </w:pPr>
  </w:style>
  <w:style w:type="paragraph" w:styleId="Turinys3">
    <w:name w:val="toc 3"/>
    <w:basedOn w:val="prastasis"/>
    <w:next w:val="prastasis"/>
    <w:autoRedefine/>
    <w:uiPriority w:val="39"/>
    <w:rsid w:val="002E29B0"/>
    <w:pPr>
      <w:ind w:left="400"/>
    </w:pPr>
  </w:style>
  <w:style w:type="character" w:styleId="Hipersaitas">
    <w:name w:val="Hyperlink"/>
    <w:rsid w:val="002E29B0"/>
    <w:rPr>
      <w:color w:val="0000FF"/>
      <w:u w:val="single"/>
    </w:rPr>
  </w:style>
  <w:style w:type="paragraph" w:styleId="Pagrindinistekstas2">
    <w:name w:val="Body Text 2"/>
    <w:basedOn w:val="prastasis"/>
    <w:rsid w:val="00740050"/>
    <w:pPr>
      <w:spacing w:after="120" w:line="480" w:lineRule="auto"/>
    </w:pPr>
  </w:style>
  <w:style w:type="paragraph" w:customStyle="1" w:styleId="plane">
    <w:name w:val="plane"/>
    <w:basedOn w:val="prastasis"/>
    <w:rsid w:val="00A1116A"/>
    <w:pPr>
      <w:widowControl/>
      <w:suppressAutoHyphens/>
      <w:autoSpaceDE/>
      <w:autoSpaceDN/>
      <w:adjustRightInd/>
      <w:spacing w:before="60" w:after="40"/>
      <w:jc w:val="both"/>
    </w:pPr>
    <w:rPr>
      <w:rFonts w:ascii="Tms Rmn" w:hAnsi="Tms Rmn"/>
      <w:sz w:val="24"/>
      <w:lang w:val="en-US" w:eastAsia="en-US"/>
    </w:rPr>
  </w:style>
  <w:style w:type="paragraph" w:styleId="Sraassuenkleliais">
    <w:name w:val="List Bullet"/>
    <w:basedOn w:val="Pagrindinistekstas"/>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Pagrindinistekstas"/>
    <w:rsid w:val="001476A5"/>
    <w:pPr>
      <w:widowControl/>
      <w:autoSpaceDE/>
      <w:autoSpaceDN/>
      <w:adjustRightInd/>
      <w:spacing w:after="0" w:line="270" w:lineRule="atLeast"/>
    </w:pPr>
    <w:rPr>
      <w:sz w:val="23"/>
      <w:lang w:val="en-GB" w:eastAsia="da-DK"/>
    </w:rPr>
  </w:style>
  <w:style w:type="paragraph" w:customStyle="1" w:styleId="Bodytxt">
    <w:name w:val="Bodytxt"/>
    <w:basedOn w:val="prastasis"/>
    <w:rsid w:val="00623044"/>
    <w:pPr>
      <w:keepNext/>
      <w:widowControl/>
      <w:autoSpaceDE/>
      <w:autoSpaceDN/>
      <w:adjustRightInd/>
      <w:jc w:val="both"/>
    </w:pPr>
    <w:rPr>
      <w:sz w:val="22"/>
      <w:lang w:val="en-GB" w:eastAsia="en-US"/>
    </w:rPr>
  </w:style>
  <w:style w:type="paragraph" w:customStyle="1" w:styleId="List1">
    <w:name w:val="List1"/>
    <w:basedOn w:val="prastasis"/>
    <w:rsid w:val="00623044"/>
    <w:pPr>
      <w:keepNext/>
      <w:widowControl/>
      <w:numPr>
        <w:numId w:val="4"/>
      </w:numPr>
      <w:autoSpaceDE/>
      <w:autoSpaceDN/>
      <w:adjustRightInd/>
      <w:spacing w:before="60"/>
      <w:jc w:val="both"/>
    </w:pPr>
    <w:rPr>
      <w:sz w:val="22"/>
      <w:lang w:val="en-GB" w:eastAsia="en-US"/>
    </w:rPr>
  </w:style>
  <w:style w:type="paragraph" w:customStyle="1" w:styleId="text-3mezera">
    <w:name w:val="text - 3 mezera"/>
    <w:basedOn w:val="prastasis"/>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Pagrindinistekstas"/>
    <w:next w:val="Pagrindinistekstas"/>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Pagrindinistekstas"/>
    <w:next w:val="Pagrindinistekstas"/>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prastasis"/>
    <w:rsid w:val="00D73590"/>
    <w:pPr>
      <w:autoSpaceDE/>
      <w:autoSpaceDN/>
      <w:adjustRightInd/>
    </w:pPr>
    <w:rPr>
      <w:rFonts w:ascii="Arial" w:hAnsi="Arial"/>
      <w:sz w:val="24"/>
      <w:lang w:val="hu-HU" w:eastAsia="da-DK"/>
    </w:rPr>
  </w:style>
  <w:style w:type="paragraph" w:customStyle="1" w:styleId="Pavadinimas1">
    <w:name w:val="Pavadinimas1"/>
    <w:basedOn w:val="Antrats"/>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prastasis"/>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prastasis"/>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prastasis"/>
    <w:next w:val="Pagrindinistekstas"/>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prastasis"/>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Pagrindiniotekstotrauka3">
    <w:name w:val="Body Text Indent 3"/>
    <w:basedOn w:val="prastasis"/>
    <w:rsid w:val="0021405B"/>
    <w:pPr>
      <w:spacing w:after="120"/>
      <w:ind w:left="283"/>
    </w:pPr>
    <w:rPr>
      <w:sz w:val="16"/>
      <w:szCs w:val="16"/>
    </w:rPr>
  </w:style>
  <w:style w:type="paragraph" w:customStyle="1" w:styleId="ListBulletNoSpace">
    <w:name w:val="List Bullet NoSpace"/>
    <w:basedOn w:val="Sraassuenkleliais"/>
    <w:rsid w:val="0078414C"/>
    <w:pPr>
      <w:spacing w:after="0"/>
    </w:pPr>
  </w:style>
  <w:style w:type="paragraph" w:styleId="Turinys4">
    <w:name w:val="toc 4"/>
    <w:basedOn w:val="prastasis"/>
    <w:next w:val="prastasis"/>
    <w:autoRedefine/>
    <w:uiPriority w:val="39"/>
    <w:rsid w:val="00056878"/>
    <w:pPr>
      <w:tabs>
        <w:tab w:val="left" w:pos="1440"/>
        <w:tab w:val="right" w:leader="dot" w:pos="9565"/>
      </w:tabs>
      <w:ind w:left="600"/>
    </w:pPr>
    <w:rPr>
      <w:bCs/>
      <w:noProof/>
      <w:color w:val="000000"/>
    </w:rPr>
  </w:style>
  <w:style w:type="paragraph" w:styleId="Turinys5">
    <w:name w:val="toc 5"/>
    <w:basedOn w:val="prastasis"/>
    <w:next w:val="prastasis"/>
    <w:autoRedefine/>
    <w:uiPriority w:val="39"/>
    <w:rsid w:val="00B96C7E"/>
    <w:pPr>
      <w:ind w:left="800"/>
    </w:pPr>
  </w:style>
  <w:style w:type="paragraph" w:styleId="Sraassuenkleliais2">
    <w:name w:val="List Bullet 2"/>
    <w:basedOn w:val="Sraassuenkleliais"/>
    <w:rsid w:val="0084787B"/>
    <w:pPr>
      <w:numPr>
        <w:numId w:val="9"/>
      </w:numPr>
      <w:tabs>
        <w:tab w:val="clear" w:pos="425"/>
        <w:tab w:val="left" w:pos="851"/>
      </w:tabs>
      <w:ind w:left="850" w:hanging="425"/>
    </w:pPr>
  </w:style>
  <w:style w:type="paragraph" w:customStyle="1" w:styleId="ListBullet2NoSpace">
    <w:name w:val="List Bullet 2 NoSpace"/>
    <w:basedOn w:val="Sraassuenkleliais2"/>
    <w:rsid w:val="0084787B"/>
    <w:pPr>
      <w:spacing w:after="0"/>
    </w:pPr>
  </w:style>
  <w:style w:type="paragraph" w:customStyle="1" w:styleId="CLIENT">
    <w:name w:val="CLIENT"/>
    <w:basedOn w:val="prastasis"/>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Pagrindinistekstas"/>
    <w:autoRedefine/>
    <w:rsid w:val="0084787B"/>
    <w:pPr>
      <w:widowControl/>
      <w:numPr>
        <w:numId w:val="8"/>
      </w:numPr>
      <w:autoSpaceDE/>
      <w:autoSpaceDN/>
      <w:adjustRightInd/>
      <w:spacing w:after="100" w:afterAutospacing="1" w:line="218" w:lineRule="auto"/>
      <w:ind w:left="426"/>
    </w:pPr>
    <w:rPr>
      <w:sz w:val="24"/>
      <w:lang w:eastAsia="en-US"/>
    </w:rPr>
  </w:style>
  <w:style w:type="paragraph" w:styleId="Turinys6">
    <w:name w:val="toc 6"/>
    <w:basedOn w:val="prastasis"/>
    <w:next w:val="prastasis"/>
    <w:autoRedefine/>
    <w:uiPriority w:val="39"/>
    <w:rsid w:val="00E82BAD"/>
    <w:pPr>
      <w:widowControl/>
      <w:autoSpaceDE/>
      <w:autoSpaceDN/>
      <w:adjustRightInd/>
      <w:ind w:left="1200"/>
    </w:pPr>
    <w:rPr>
      <w:sz w:val="24"/>
      <w:szCs w:val="24"/>
      <w:lang w:val="en-US" w:eastAsia="en-US"/>
    </w:rPr>
  </w:style>
  <w:style w:type="paragraph" w:styleId="Turinys7">
    <w:name w:val="toc 7"/>
    <w:basedOn w:val="prastasis"/>
    <w:next w:val="prastasis"/>
    <w:autoRedefine/>
    <w:uiPriority w:val="39"/>
    <w:rsid w:val="00E82BAD"/>
    <w:pPr>
      <w:widowControl/>
      <w:autoSpaceDE/>
      <w:autoSpaceDN/>
      <w:adjustRightInd/>
      <w:ind w:left="1440"/>
    </w:pPr>
    <w:rPr>
      <w:sz w:val="24"/>
      <w:szCs w:val="24"/>
      <w:lang w:val="en-US" w:eastAsia="en-US"/>
    </w:rPr>
  </w:style>
  <w:style w:type="paragraph" w:styleId="Turinys8">
    <w:name w:val="toc 8"/>
    <w:basedOn w:val="prastasis"/>
    <w:next w:val="prastasis"/>
    <w:autoRedefine/>
    <w:uiPriority w:val="39"/>
    <w:rsid w:val="00E82BAD"/>
    <w:pPr>
      <w:widowControl/>
      <w:autoSpaceDE/>
      <w:autoSpaceDN/>
      <w:adjustRightInd/>
      <w:ind w:left="1680"/>
    </w:pPr>
    <w:rPr>
      <w:sz w:val="24"/>
      <w:szCs w:val="24"/>
      <w:lang w:val="en-US" w:eastAsia="en-US"/>
    </w:rPr>
  </w:style>
  <w:style w:type="paragraph" w:styleId="Turinys9">
    <w:name w:val="toc 9"/>
    <w:basedOn w:val="prastasis"/>
    <w:next w:val="prastasis"/>
    <w:autoRedefine/>
    <w:uiPriority w:val="39"/>
    <w:rsid w:val="00E82BAD"/>
    <w:pPr>
      <w:widowControl/>
      <w:autoSpaceDE/>
      <w:autoSpaceDN/>
      <w:adjustRightInd/>
      <w:ind w:left="1920"/>
    </w:pPr>
    <w:rPr>
      <w:sz w:val="24"/>
      <w:szCs w:val="24"/>
      <w:lang w:val="en-US" w:eastAsia="en-US"/>
    </w:rPr>
  </w:style>
  <w:style w:type="paragraph" w:styleId="prastasiniatinklio">
    <w:name w:val="Normal (Web)"/>
    <w:basedOn w:val="prastasis"/>
    <w:rsid w:val="005744A3"/>
    <w:pPr>
      <w:widowControl/>
      <w:autoSpaceDE/>
      <w:autoSpaceDN/>
      <w:adjustRightInd/>
      <w:spacing w:before="100" w:beforeAutospacing="1" w:after="119"/>
    </w:pPr>
    <w:rPr>
      <w:sz w:val="24"/>
      <w:szCs w:val="24"/>
    </w:rPr>
  </w:style>
  <w:style w:type="paragraph" w:styleId="Iliustracijsraas">
    <w:name w:val="table of figures"/>
    <w:basedOn w:val="prastasis"/>
    <w:next w:val="prastasis"/>
    <w:semiHidden/>
    <w:rsid w:val="00056878"/>
  </w:style>
  <w:style w:type="paragraph" w:styleId="Indeksas1">
    <w:name w:val="index 1"/>
    <w:basedOn w:val="prastasis"/>
    <w:next w:val="prastasis"/>
    <w:autoRedefine/>
    <w:semiHidden/>
    <w:rsid w:val="00056878"/>
    <w:pPr>
      <w:ind w:left="200" w:hanging="200"/>
    </w:pPr>
  </w:style>
  <w:style w:type="paragraph" w:styleId="Literatrossraoantrat">
    <w:name w:val="toa heading"/>
    <w:basedOn w:val="prastasis"/>
    <w:next w:val="prastasis"/>
    <w:semiHidden/>
    <w:rsid w:val="00056878"/>
    <w:pPr>
      <w:spacing w:before="120"/>
    </w:pPr>
    <w:rPr>
      <w:rFonts w:ascii="Arial" w:hAnsi="Arial" w:cs="Arial"/>
      <w:b/>
      <w:bCs/>
      <w:szCs w:val="24"/>
    </w:rPr>
  </w:style>
  <w:style w:type="paragraph" w:styleId="Pagrindinistekstas3">
    <w:name w:val="Body Text 3"/>
    <w:basedOn w:val="prastasis"/>
    <w:rsid w:val="00DE705E"/>
    <w:pPr>
      <w:spacing w:after="120"/>
    </w:pPr>
    <w:rPr>
      <w:sz w:val="16"/>
      <w:szCs w:val="16"/>
    </w:rPr>
  </w:style>
  <w:style w:type="paragraph" w:customStyle="1" w:styleId="Spiegelstrich1">
    <w:name w:val="Spiegelstrich1"/>
    <w:basedOn w:val="prastasis"/>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Betarp">
    <w:name w:val="No Spacing"/>
    <w:qFormat/>
    <w:rsid w:val="007E0D49"/>
    <w:rPr>
      <w:rFonts w:ascii="Calibri" w:hAnsi="Calibri"/>
      <w:sz w:val="22"/>
      <w:szCs w:val="22"/>
    </w:rPr>
  </w:style>
  <w:style w:type="character" w:customStyle="1" w:styleId="PagrindinistekstasDiagrama">
    <w:name w:val="Pagrindinis tekstas Diagrama"/>
    <w:link w:val="Pagrindinistekstas"/>
    <w:rsid w:val="00CF0C38"/>
    <w:rPr>
      <w:lang w:val="lt-LT" w:eastAsia="lt-LT" w:bidi="ar-SA"/>
    </w:rPr>
  </w:style>
  <w:style w:type="paragraph" w:customStyle="1" w:styleId="Style38">
    <w:name w:val="Style38"/>
    <w:basedOn w:val="prastasis"/>
    <w:rsid w:val="006079E2"/>
    <w:rPr>
      <w:rFonts w:ascii="Arial Black" w:hAnsi="Arial Black" w:cs="Arial Black"/>
      <w:sz w:val="24"/>
      <w:szCs w:val="24"/>
    </w:rPr>
  </w:style>
  <w:style w:type="paragraph" w:customStyle="1" w:styleId="Style19">
    <w:name w:val="Style19"/>
    <w:basedOn w:val="prastasis"/>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prastasis"/>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prastasis"/>
    <w:rsid w:val="00586206"/>
    <w:pPr>
      <w:spacing w:line="754" w:lineRule="exact"/>
    </w:pPr>
    <w:rPr>
      <w:rFonts w:ascii="Arial" w:hAnsi="Arial" w:cs="Arial Unicode MS"/>
      <w:sz w:val="24"/>
      <w:szCs w:val="24"/>
      <w:lang w:bidi="lo-LA"/>
    </w:rPr>
  </w:style>
  <w:style w:type="character" w:customStyle="1" w:styleId="AntratsDiagrama">
    <w:name w:val="Antraštės Diagrama"/>
    <w:link w:val="Antrats"/>
    <w:rsid w:val="00C76EB5"/>
    <w:rPr>
      <w:lang w:val="lt-LT" w:eastAsia="lt-LT" w:bidi="ar-SA"/>
    </w:rPr>
  </w:style>
  <w:style w:type="paragraph" w:styleId="Debesliotekstas">
    <w:name w:val="Balloon Text"/>
    <w:basedOn w:val="prastasis"/>
    <w:link w:val="DebesliotekstasDiagrama"/>
    <w:rsid w:val="003A7EE9"/>
    <w:rPr>
      <w:rFonts w:ascii="Tahoma" w:hAnsi="Tahoma" w:cs="Tahoma"/>
      <w:sz w:val="16"/>
      <w:szCs w:val="16"/>
    </w:rPr>
  </w:style>
  <w:style w:type="character" w:customStyle="1" w:styleId="DebesliotekstasDiagrama">
    <w:name w:val="Debesėlio tekstas Diagrama"/>
    <w:basedOn w:val="Numatytasispastraiposriftas"/>
    <w:link w:val="Debesliotekstas"/>
    <w:rsid w:val="003A7EE9"/>
    <w:rPr>
      <w:rFonts w:ascii="Tahoma" w:hAnsi="Tahoma" w:cs="Tahoma"/>
      <w:sz w:val="16"/>
      <w:szCs w:val="16"/>
    </w:rPr>
  </w:style>
  <w:style w:type="paragraph" w:styleId="Paantrat">
    <w:name w:val="Subtitle"/>
    <w:basedOn w:val="prastasis"/>
    <w:next w:val="prastasis"/>
    <w:link w:val="PaantratDiagrama"/>
    <w:qFormat/>
    <w:rsid w:val="00FB64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rsid w:val="00FB6411"/>
    <w:rPr>
      <w:rFonts w:asciiTheme="majorHAnsi" w:eastAsiaTheme="majorEastAsia" w:hAnsiTheme="majorHAnsi" w:cstheme="majorBidi"/>
      <w:i/>
      <w:iCs/>
      <w:color w:val="4F81BD" w:themeColor="accent1"/>
      <w:spacing w:val="15"/>
      <w:sz w:val="24"/>
      <w:szCs w:val="24"/>
    </w:rPr>
  </w:style>
  <w:style w:type="character" w:styleId="Komentaronuoroda">
    <w:name w:val="annotation reference"/>
    <w:basedOn w:val="Numatytasispastraiposriftas"/>
    <w:semiHidden/>
    <w:unhideWhenUsed/>
    <w:rsid w:val="00A10ACF"/>
    <w:rPr>
      <w:sz w:val="16"/>
      <w:szCs w:val="16"/>
    </w:rPr>
  </w:style>
  <w:style w:type="paragraph" w:styleId="Komentarotekstas">
    <w:name w:val="annotation text"/>
    <w:basedOn w:val="prastasis"/>
    <w:link w:val="KomentarotekstasDiagrama"/>
    <w:unhideWhenUsed/>
    <w:rsid w:val="00A10ACF"/>
  </w:style>
  <w:style w:type="character" w:customStyle="1" w:styleId="KomentarotekstasDiagrama">
    <w:name w:val="Komentaro tekstas Diagrama"/>
    <w:basedOn w:val="Numatytasispastraiposriftas"/>
    <w:link w:val="Komentarotekstas"/>
    <w:rsid w:val="00A10ACF"/>
  </w:style>
  <w:style w:type="paragraph" w:styleId="Komentarotema">
    <w:name w:val="annotation subject"/>
    <w:basedOn w:val="Komentarotekstas"/>
    <w:next w:val="Komentarotekstas"/>
    <w:link w:val="KomentarotemaDiagrama"/>
    <w:semiHidden/>
    <w:unhideWhenUsed/>
    <w:rsid w:val="00A10ACF"/>
    <w:rPr>
      <w:b/>
      <w:bCs/>
    </w:rPr>
  </w:style>
  <w:style w:type="character" w:customStyle="1" w:styleId="KomentarotemaDiagrama">
    <w:name w:val="Komentaro tema Diagrama"/>
    <w:basedOn w:val="KomentarotekstasDiagrama"/>
    <w:link w:val="Komentarotema"/>
    <w:semiHidden/>
    <w:rsid w:val="00A10ACF"/>
    <w:rPr>
      <w:b/>
      <w:bCs/>
    </w:rPr>
  </w:style>
  <w:style w:type="paragraph" w:styleId="Sraopastraipa">
    <w:name w:val="List Paragraph"/>
    <w:basedOn w:val="prastasis"/>
    <w:qFormat/>
    <w:rsid w:val="00F94C6D"/>
    <w:pPr>
      <w:widowControl/>
      <w:autoSpaceDE/>
      <w:autoSpaceDN/>
      <w:adjustRightInd/>
      <w:spacing w:after="200" w:line="276" w:lineRule="auto"/>
      <w:ind w:left="720"/>
      <w:contextualSpacing/>
    </w:pPr>
    <w:rPr>
      <w:rFonts w:ascii="Calibri" w:eastAsia="Calibri" w:hAnsi="Calibri"/>
      <w:sz w:val="22"/>
      <w:szCs w:val="22"/>
      <w:lang w:val="en-US" w:eastAsia="en-US"/>
    </w:rPr>
  </w:style>
  <w:style w:type="character" w:customStyle="1" w:styleId="Antrat3Diagrama">
    <w:name w:val="Antraštė 3 Diagrama"/>
    <w:aliases w:val="H3 Diagrama"/>
    <w:link w:val="Antrat3"/>
    <w:rsid w:val="0032188E"/>
    <w:rPr>
      <w:b/>
      <w:bCs/>
      <w:color w:val="000000"/>
      <w:sz w:val="24"/>
      <w:szCs w:val="23"/>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3EA7C-27C2-46A5-920B-420FAC87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150292</Words>
  <Characters>85667</Characters>
  <Application>Microsoft Office Word</Application>
  <DocSecurity>0</DocSecurity>
  <Lines>713</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2016-04-14T09:54:00Z</cp:lastPrinted>
  <dcterms:created xsi:type="dcterms:W3CDTF">2016-05-02T09:21:00Z</dcterms:created>
  <dcterms:modified xsi:type="dcterms:W3CDTF">2016-12-14T06:24:00Z</dcterms:modified>
</cp:coreProperties>
</file>